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22F" w:rsidRPr="00E63609" w:rsidRDefault="0028022F" w:rsidP="0028022F">
      <w:pPr>
        <w:rPr>
          <w:rFonts w:eastAsia="Times New Roman" w:cs="Arial"/>
          <w:color w:val="000000"/>
          <w:sz w:val="28"/>
          <w:szCs w:val="28"/>
          <w:lang w:eastAsia="ru-RU"/>
        </w:rPr>
      </w:pP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С самого рождения детей окр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ужают различные явления природы. 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Детство – это радостная пора открытий. Познание окружающего должно проходить в непосредственном взаимодействии ребенка с миром природы и разворачиваться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, как увлекательное путешествие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так, чтобы он получал от этого радость.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Дети по природе своей -исследователи. </w:t>
      </w:r>
      <w:r w:rsidRPr="00B63C1B">
        <w:rPr>
          <w:rFonts w:cs="Arial"/>
          <w:color w:val="000000"/>
          <w:sz w:val="28"/>
          <w:szCs w:val="28"/>
        </w:rPr>
        <w:t>Познавая окружающий мир, он стремится не только рассмотреть предмет, но и потрогать его руками, языком, понюхать, постучать им.</w:t>
      </w:r>
      <w:r>
        <w:rPr>
          <w:rFonts w:cs="Arial"/>
          <w:color w:val="000000"/>
          <w:sz w:val="28"/>
          <w:szCs w:val="28"/>
        </w:rPr>
        <w:t xml:space="preserve"> </w:t>
      </w:r>
      <w:r w:rsidRPr="00B63C1B">
        <w:rPr>
          <w:rFonts w:cs="Arial"/>
          <w:color w:val="000000"/>
          <w:sz w:val="28"/>
          <w:szCs w:val="28"/>
        </w:rPr>
        <w:t>Это объясняется тем, что им присуще наглядно-действенн</w:t>
      </w:r>
      <w:r>
        <w:rPr>
          <w:rFonts w:cs="Arial"/>
          <w:color w:val="000000"/>
          <w:sz w:val="28"/>
          <w:szCs w:val="28"/>
        </w:rPr>
        <w:t>ое и наглядно-образное мышление</w:t>
      </w:r>
      <w:r w:rsidRPr="00B63C1B">
        <w:rPr>
          <w:rFonts w:cs="Arial"/>
          <w:color w:val="000000"/>
          <w:sz w:val="28"/>
          <w:szCs w:val="28"/>
        </w:rPr>
        <w:t xml:space="preserve"> и экспериментирование, как никакой другой метод, соответствует этим возрастным особе</w:t>
      </w:r>
      <w:r>
        <w:rPr>
          <w:rFonts w:cs="Arial"/>
          <w:color w:val="000000"/>
          <w:sz w:val="28"/>
          <w:szCs w:val="28"/>
        </w:rPr>
        <w:t xml:space="preserve">нностям. </w:t>
      </w:r>
      <w:r w:rsidRPr="00B63C1B">
        <w:rPr>
          <w:rFonts w:cs="Arial"/>
          <w:color w:val="000000"/>
          <w:sz w:val="28"/>
          <w:szCs w:val="28"/>
        </w:rPr>
        <w:t xml:space="preserve"> Детское экспериментирование имеет огромный развивающий потенциал.    Главное его достоинство заключается в том, что оно дает детям реальные представления о различных сторонах изучаемого объекта, о его взаимоотношениях с другими объектами и средой обитания.    Экспериментирование предоставляет ребёнку возможность самому найти ответы на вопросы «как» и «почему?»,  позволяет ребёнку моделировать в своём сознании картину мира, основанную на собственных опытах, позволяет почувствовать  себя учёным, исследователем, первооткрывателем</w:t>
      </w:r>
      <w:r>
        <w:rPr>
          <w:rFonts w:eastAsia="Times New Roman" w:cs="Arial"/>
          <w:color w:val="000000"/>
          <w:sz w:val="28"/>
          <w:szCs w:val="28"/>
          <w:lang w:eastAsia="ru-RU"/>
        </w:rPr>
        <w:t>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По мнению академика Николая Николаевича </w:t>
      </w:r>
      <w:proofErr w:type="spellStart"/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Поддьякова</w:t>
      </w:r>
      <w:proofErr w:type="spellEnd"/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: «В деятельности экспериментирования ребенок выступает как своеобразный исследователь, самостоятельно воздействующий различными способами на окружающие его предметы и явления с целью более полного познания и освоения».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Дети дошкольного возраста очень наблюдательны. Наблюдая окружающий мир, они делают свои выводы, умозаключения, устанавливают причинно-следственные связи. Поэтому, я веду целенаправленную, продуманную педагогическую работу по теме: "Детское экспериментирование как метод познания окружающего мира", которая способствует и обогащает ребёнка знаниями, учит его самого анализировать, раздумывать, размышлять над тем, что он узнает, оказывает благоприятное воздействие на 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его мировоззрение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, развития его человеческих, социальных чувств.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и и со средой обитания. 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Для того, чтобы ребенок как можно лучше познал мир, в моей группе ведется совместная работа (воспитатель- дети- родители) по технологии экспериментальной деятельности.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A49A6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Основная цель</w:t>
      </w:r>
      <w:r w:rsidRPr="00E462F9">
        <w:rPr>
          <w:rFonts w:eastAsia="Times New Roman" w:cs="Arial"/>
          <w:bCs/>
          <w:color w:val="000000"/>
          <w:sz w:val="28"/>
          <w:szCs w:val="28"/>
          <w:lang w:eastAsia="ru-RU"/>
        </w:rPr>
        <w:t xml:space="preserve"> педагогической идеи: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 это способствовать развитию у детей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познавательной активности, любознательности, стремления к самостоятельному познанию и размышлению.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A49A6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Для достижения поставленной цели я определила ряд задач: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• Сформировать у детей познавательную инициативу, умение сравнивать (различать и объединять) вещи и явления; устанавливать простые связи и отношения между ними, то есть упорядочивать свои представления о мире.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• Развитие у детей умственных способностей: - развитие мыслительных способностей: анализ, классификация, сравнение, обобщение.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• Социально-личностное развитие каждого ребёнка: развитие самостоятельности, наблюдательности, элементарного самоконтроля и саморегуляции своих действий.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• Развитие у детей умений пользоваться приборами - помощниками при проведении игр-экспериментов.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A49A6">
        <w:rPr>
          <w:rFonts w:eastAsia="Times New Roman" w:cs="Arial"/>
          <w:b/>
          <w:color w:val="000000"/>
          <w:sz w:val="28"/>
          <w:szCs w:val="28"/>
          <w:shd w:val="clear" w:color="auto" w:fill="FFFFFF"/>
          <w:lang w:eastAsia="ru-RU"/>
        </w:rPr>
        <w:t>Технологию экспериментальной деятельности применяю поэтапно:</w:t>
      </w:r>
      <w:r w:rsidRPr="00CA49A6">
        <w:rPr>
          <w:rFonts w:eastAsia="Times New Roman" w:cs="Arial"/>
          <w:b/>
          <w:color w:val="000000"/>
          <w:sz w:val="28"/>
          <w:szCs w:val="28"/>
          <w:shd w:val="clear" w:color="auto" w:fill="FFFFFF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1.Подготовительный этап -подготовка к постановке проблемы -позволяет: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>-Учить видеть проблему.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>-Формировать умение выдвигать гипотезы.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>2.Основной этап - поиск решения данной проблемы- направлена на то, чтобы научить детей давать определения понятиям, классифицировать предметы, выделять взаимосвязи объектов живой и не живой природы, проводить эксперименты, а также совершенствовать умение наблюдать за окружающим миром.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>3.Заключительный этап: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>-учит детей высказывать свои суждения, делать выводы.</w:t>
      </w:r>
    </w:p>
    <w:p w:rsidR="0028022F" w:rsidRPr="00E462F9" w:rsidRDefault="0028022F" w:rsidP="0028022F">
      <w:pP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Arial"/>
          <w:bCs/>
          <w:color w:val="000000"/>
          <w:sz w:val="28"/>
          <w:szCs w:val="28"/>
          <w:lang w:eastAsia="ru-RU"/>
        </w:rPr>
        <w:t xml:space="preserve">Работа </w:t>
      </w:r>
      <w:r w:rsidRPr="00E462F9">
        <w:rPr>
          <w:rFonts w:eastAsia="Times New Roman" w:cs="Arial"/>
          <w:bCs/>
          <w:color w:val="000000"/>
          <w:sz w:val="28"/>
          <w:szCs w:val="28"/>
          <w:lang w:eastAsia="ru-RU"/>
        </w:rPr>
        <w:t>ведётся по разделам: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ВОДА - ВОЗДУХ - ПЕСОК И ГЛИНА - ФАУНА И ФЛОРА-СНЕГ И ЛЁД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В группе я оборудовала центр экспериментирования, для пр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оведения небольших открытий. 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CA49A6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Оснащением центра экспериментирования являются:</w:t>
      </w:r>
      <w:r w:rsidRPr="00CA49A6">
        <w:rPr>
          <w:rFonts w:eastAsia="Times New Roman" w:cs="Arial"/>
          <w:b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Приборы – помощники: увеличительные стекла, песочные часы, компас и магниты, пипетки, вата, воронки, акварельные краски;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Природные материалы: камешки разного цвета и формы, глина, земля, крупный и мелкий песок (разный по цвету), птичьи перышки, ракушки, шишки, скорлу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па орехов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, сухие листья, в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еточки,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мох, шерсть;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Бросовый материал: кусочки кожи, меха, лоскутки ткани, пробки, поволока, деревянные, пластмасса, металлические предметы и деревянные катушки.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Одно из направлений детской экспериментальной деятельности, которое я использую - опыты. Они проводятся как на занятиях, так и в свободной самостоятельной и совместной деятельности. В работе по разделам: «Песок, глина» , «Вода, воздух» и др. дети с огромным удовольствием проводят опыты с объектами неживой и живой природы: свойства не сеянного песка, "Как обнаружить воздух", "Снег тоже вода","Выйти сухим из воды", "Что нужно для питания растения?".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В процессе проведения опытов задействую каждого ребёнка, группу детей, коллективную работу. Такие опыты чем-то напоминают ребятам фокусы, они необычны, а главное - ребята всё проделывают сами.</w:t>
      </w:r>
    </w:p>
    <w:p w:rsidR="0028022F" w:rsidRPr="00CA49A6" w:rsidRDefault="0028022F" w:rsidP="0028022F">
      <w:pP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</w:pP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В своей группе экспериментирование я включаю в разные виды деятельности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На занятиях дети учатся задавать вопросы: "Как это сделать?", обращаться с просьбами: "Давайте сделаем так", "Давайте посмотрим, что будет, если…", сравнивать два состояния одного и того же объекта и находить не только разницу, но и сходство.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В продуктивной деятельности мы с детьми используем нетрадиционные приёмы рисования(пальчиковое, щёткой, поролоном и т. д.), экспериментируем с красками (смешиваем цвета), конструируем из бросового материала.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 xml:space="preserve"> Не требует особого доказательства связь экспериментирования с формированием элементарных математических представлений. Во время проведения опыта постоянно возникает необходимость считать, измерять, сравнивать, определять форму и размеры.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Потребность ребенка в новых впечатлениях лежит в основе возн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икновения и развития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ориентировочно-исследовательской (поисковой) деятельности, направленной на познание окружающего мира.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Аналогичные взаимоотношения возникают между экспериментом и трудом. Труд может и не быть связанным с экспериментированием, но экспериментов без выполнения трудовых действий не бывает. В трудовой деятельности дети изучают условия, необходимые для жизни растений. Опыты помогают запомнить из чего состоит почва и зачем её нужно рыхлить и т.д.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  <w:t xml:space="preserve"> Экспериментирование связано и с другими видами деятельности — чтением художественной литературы: чтение сказки </w:t>
      </w:r>
      <w:proofErr w:type="spellStart"/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Л.Муур</w:t>
      </w:r>
      <w:proofErr w:type="spellEnd"/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" Крошка Енот или тот, кто сидит в пруду" можно провести эксперимент с собственным отражением в зеркале или на прогулке найти своё отражение в луже. Сборник стихов А.Усачёва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"Умная собачка Соня"-кладезь идей для опытов и экспериментов:"Впитывает -не впитывает,"Умный язычок"( определение вкуса), "Где можно увидеть радугу"(мыльные пузыри). 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Познавательно-исследовательская деятельность пронизывает все сферы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t xml:space="preserve">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детской жизни, в том числе и игровую деятельность. Игра в исследовании часто перерастает в реальное творчество. Даю задание детям, в которых проблемные ситуации моделируются от имени сказочного героя-куклы и т. д.Эти герои участвуют в опытах и экспериментах, решают возникшие проблемы, приносят интересные вещи юным исследователям.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Наши отношения с детьми строятся на основе партнерства. При этом я — не воспитатель-наставник, а равноправный партнер, соучастник деятельности, что позволяет ребенку проявлять собственную исследовательскую активность.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Уже сейчас видны результаты работы. Дети научились анализировать,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делать выводы, мо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гут сами объяснить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некоторые закономерности в природе. Они с большим интересом проводят опыты, сами создают условия для проведения опытов и наблюдений.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Реализация поставленных задач в полной мере возможна лишь при условии тесного взаимодействия детского сада и семьи</w:t>
      </w:r>
      <w:r w:rsidRPr="00A30051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30051">
        <w:rPr>
          <w:rFonts w:cs="Arial"/>
          <w:color w:val="000000"/>
          <w:sz w:val="28"/>
          <w:szCs w:val="28"/>
        </w:rPr>
        <w:t>Чтобы у ребёнка поддерживался познавательный интерес, стремление узнать новое, выя</w:t>
      </w:r>
      <w:r>
        <w:rPr>
          <w:rFonts w:cs="Arial"/>
          <w:color w:val="000000"/>
          <w:sz w:val="28"/>
          <w:szCs w:val="28"/>
        </w:rPr>
        <w:t xml:space="preserve">снить непонятное, я рекомендую </w:t>
      </w:r>
      <w:r w:rsidRPr="00A30051">
        <w:rPr>
          <w:rFonts w:cs="Arial"/>
          <w:color w:val="000000"/>
          <w:sz w:val="28"/>
          <w:szCs w:val="28"/>
        </w:rPr>
        <w:t xml:space="preserve"> родителям в домашних условиях проводить простейшие опыты и эксперименты.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С этой целью для ро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дителей проводятся консультации: Мы -юные исследователи"и  памятки: " Что такое опыт?", " Ставим опыты дома", "Экспериментирование с водой".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</w:r>
      <w:r w:rsidRPr="00E462F9">
        <w:rPr>
          <w:rFonts w:eastAsia="Times New Roman" w:cs="Arial"/>
          <w:bCs/>
          <w:color w:val="000000"/>
          <w:sz w:val="28"/>
          <w:szCs w:val="28"/>
          <w:lang w:eastAsia="ru-RU"/>
        </w:rPr>
        <w:t>На основе анализа проведённой работы, можно сделать вывод о том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, что детское экспериментирование имеет  огромный развивающий потенциал. 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Детское экспериментирование является хорошим средством интеллектуального развития дошкольников, оказывает положительное влияние на эмоциональную сферу ребёнка; на развитие творческих способностей, на укрепление здоровья за счёт повышения общего уровня двигательной активности.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Экспериментирование является наиболее успешным путём ознакомл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ения детей с миром окружающей их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живой и неживой прир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оды. 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Рассказывать об экспериментах и открытиях юных воспитанников можно бесконечно. Я уверена в том, что экспериментальная деятельность является, наряду с игровой, ведущей деятельностью ребенка-дошкольника. Главное, чтобы интерес к исследованиям, открытиям со временем не угас. 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Для успешной работы в этом направлении я нахожу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ответы на свои вопросы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 xml:space="preserve"> в разных источниках, опираюсь на опыт других педагогов. Очень помогает моей 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работе статьи из журнала «Дошкольное воспитание», «Ребенок в детск</w:t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ом саду», «Старший воспитатель»,а также: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  <w:r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br/>
      </w:r>
      <w:r w:rsidRPr="007F0EF7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Литература</w:t>
      </w:r>
      <w:r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: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1.Рыжова Н.В. Игры с водой и песком. / Обруч, №2-1997 г./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2.Рыжова Н.В. Опыты с песком и глиной./ Обруч, №2-1998 г./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3.Николаева С.Н. Ознакомление дошкольников с неживой природой.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  Природопользование в детском саду.- М.: Педагогическое общество России, 2003.- 80 с.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4.Организация экспериментальной деятельности дошкольников.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/Под общ. ред. Прохоровой Л.Н.- М.: АРКТИ, 64 с.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5.Ковинько Л. Секреты природы – это так интересно! – М.: Педагогическое общество России, 2003.-80 с.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6.Дыбина О.В., Рахманова Н.П. Неизведанное рядом: Занимательные опыты и эксперименты для дошкольников.- М.: ТЦ Сфера, 2005.-192 с.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7.Молодова Л.П. Игровые экологические занятия с детьми.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8.Аксенова З.Ф. Войди в природу другом. Экологическое воспитание дошкольников.- М.: ТЦ Сфера, 2008.-128 с.</w:t>
      </w:r>
    </w:p>
    <w:p w:rsidR="0028022F" w:rsidRPr="007F0EF7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9.Левитман М.Х. Экология – предмет: интересно или нет?- СПб.: СОЮЗ, 1998.-80 с.</w:t>
      </w:r>
    </w:p>
    <w:p w:rsidR="0028022F" w:rsidRPr="00D523C3" w:rsidRDefault="0028022F" w:rsidP="0028022F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10.Николаева С.Н. Теория и методика экологического образования детей: Учеб. пособие для студ. </w:t>
      </w:r>
      <w:proofErr w:type="spellStart"/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Высш</w:t>
      </w:r>
      <w:proofErr w:type="spellEnd"/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. </w:t>
      </w:r>
      <w:proofErr w:type="spellStart"/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пед</w:t>
      </w:r>
      <w:proofErr w:type="spellEnd"/>
      <w:r w:rsidRPr="007F0EF7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. учеб. заведений.- М.: Издательский центр «Академия», 2002.- 336 с.</w:t>
      </w:r>
      <w:r w:rsidRPr="00E462F9">
        <w:rPr>
          <w:rFonts w:eastAsia="Times New Roman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Pr="00E462F9">
        <w:rPr>
          <w:rFonts w:eastAsia="Times New Roman" w:cs="Arial"/>
          <w:color w:val="000000"/>
          <w:sz w:val="28"/>
          <w:szCs w:val="28"/>
          <w:lang w:eastAsia="ru-RU"/>
        </w:rPr>
        <w:br/>
      </w:r>
    </w:p>
    <w:p w:rsidR="00B23F7B" w:rsidRDefault="0028022F"/>
    <w:sectPr w:rsidR="00B23F7B" w:rsidSect="00666FAE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8022F"/>
    <w:rsid w:val="0028022F"/>
    <w:rsid w:val="0029097F"/>
    <w:rsid w:val="00374EA3"/>
    <w:rsid w:val="003D6D16"/>
    <w:rsid w:val="0065248A"/>
    <w:rsid w:val="00CB5B8C"/>
    <w:rsid w:val="00E14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1545</Words>
  <Characters>8813</Characters>
  <Application>Microsoft Office Word</Application>
  <DocSecurity>0</DocSecurity>
  <Lines>73</Lines>
  <Paragraphs>20</Paragraphs>
  <ScaleCrop>false</ScaleCrop>
  <Company>MultiDVD Team</Company>
  <LinksUpToDate>false</LinksUpToDate>
  <CharactersWithSpaces>10338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VampiR</dc:creator>
  <cp:lastModifiedBy>VampiR</cp:lastModifiedBy>
  <cp:revision>1</cp:revision>
  <dcterms:created xsi:type="dcterms:W3CDTF">2017-11-12T08:28:00Z</dcterms:created>
  <dcterms:modified xsi:type="dcterms:W3CDTF">2017-11-12T08:30:00Z</dcterms:modified>
</cp:coreProperties>
</file>