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69F" w:rsidRDefault="0057069F" w:rsidP="005706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3C3C7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E02B3" w:rsidRDefault="00180AA1" w:rsidP="0057069F">
      <w:pPr>
        <w:rPr>
          <w:b/>
        </w:rPr>
      </w:pPr>
      <w:r w:rsidRPr="0057069F">
        <w:rPr>
          <w:rStyle w:val="10"/>
          <w:color w:val="auto"/>
        </w:rPr>
        <w:t>Развитие креативн</w:t>
      </w:r>
      <w:r w:rsidR="005C541B" w:rsidRPr="0057069F">
        <w:rPr>
          <w:rStyle w:val="10"/>
          <w:color w:val="auto"/>
        </w:rPr>
        <w:t>ого мышления на уроках русского языка в начальной школе</w:t>
      </w:r>
      <w:r w:rsidR="005C541B" w:rsidRPr="0057069F">
        <w:rPr>
          <w:b/>
        </w:rPr>
        <w:t>.</w:t>
      </w:r>
    </w:p>
    <w:p w:rsidR="0057069F" w:rsidRPr="0057069F" w:rsidRDefault="0057069F" w:rsidP="0057069F">
      <w:pPr>
        <w:rPr>
          <w:rFonts w:ascii="Times New Roman" w:hAnsi="Times New Roman" w:cs="Times New Roman"/>
          <w:sz w:val="24"/>
          <w:szCs w:val="24"/>
        </w:rPr>
      </w:pPr>
    </w:p>
    <w:p w:rsidR="00874D20" w:rsidRPr="00B3224E" w:rsidRDefault="005C541B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586808">
        <w:rPr>
          <w:rFonts w:ascii="Times New Roman" w:hAnsi="Times New Roman" w:cs="Times New Roman"/>
          <w:sz w:val="24"/>
          <w:szCs w:val="24"/>
        </w:rPr>
        <w:t xml:space="preserve"> </w:t>
      </w:r>
      <w:r w:rsidR="00283802" w:rsidRPr="00B3224E">
        <w:rPr>
          <w:rFonts w:ascii="Times New Roman" w:hAnsi="Times New Roman" w:cs="Times New Roman"/>
          <w:sz w:val="24"/>
          <w:szCs w:val="24"/>
        </w:rPr>
        <w:t>Что такое креативное мышление?</w:t>
      </w:r>
    </w:p>
    <w:p w:rsidR="007166DE" w:rsidRDefault="00586808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83802" w:rsidRPr="00B3224E">
        <w:rPr>
          <w:rFonts w:ascii="Times New Roman" w:hAnsi="Times New Roman" w:cs="Times New Roman"/>
          <w:sz w:val="24"/>
          <w:szCs w:val="24"/>
        </w:rPr>
        <w:t xml:space="preserve">Аналога в русском языке </w:t>
      </w:r>
      <w:r w:rsidR="005E78BB" w:rsidRPr="00B3224E">
        <w:rPr>
          <w:rFonts w:ascii="Times New Roman" w:hAnsi="Times New Roman" w:cs="Times New Roman"/>
          <w:sz w:val="24"/>
          <w:szCs w:val="24"/>
        </w:rPr>
        <w:t xml:space="preserve"> слову</w:t>
      </w:r>
      <w:r w:rsidR="00283802" w:rsidRPr="00B3224E">
        <w:rPr>
          <w:rFonts w:ascii="Times New Roman" w:hAnsi="Times New Roman" w:cs="Times New Roman"/>
          <w:sz w:val="24"/>
          <w:szCs w:val="24"/>
        </w:rPr>
        <w:t xml:space="preserve"> -  креативное</w:t>
      </w:r>
      <w:r w:rsidR="005E78BB" w:rsidRPr="00B3224E">
        <w:rPr>
          <w:rFonts w:ascii="Times New Roman" w:hAnsi="Times New Roman" w:cs="Times New Roman"/>
          <w:sz w:val="24"/>
          <w:szCs w:val="24"/>
        </w:rPr>
        <w:t>, пожалуй, нет, в буквальном пер</w:t>
      </w:r>
      <w:r w:rsidR="005E78BB" w:rsidRPr="00B3224E">
        <w:rPr>
          <w:rFonts w:ascii="Times New Roman" w:hAnsi="Times New Roman" w:cs="Times New Roman"/>
          <w:sz w:val="24"/>
          <w:szCs w:val="24"/>
        </w:rPr>
        <w:t>е</w:t>
      </w:r>
      <w:r w:rsidR="005E78BB" w:rsidRPr="00B3224E">
        <w:rPr>
          <w:rFonts w:ascii="Times New Roman" w:hAnsi="Times New Roman" w:cs="Times New Roman"/>
          <w:sz w:val="24"/>
          <w:szCs w:val="24"/>
        </w:rPr>
        <w:t>воде креативность означает «творческость».  Это способность порождать необычные идеи, отклоняясь в мышлении от привычных схем, разрешать проблемные ситуации н</w:t>
      </w:r>
      <w:r w:rsidR="005E78BB" w:rsidRPr="00B3224E">
        <w:rPr>
          <w:rFonts w:ascii="Times New Roman" w:hAnsi="Times New Roman" w:cs="Times New Roman"/>
          <w:sz w:val="24"/>
          <w:szCs w:val="24"/>
        </w:rPr>
        <w:t>е</w:t>
      </w:r>
      <w:r w:rsidR="005E78BB" w:rsidRPr="00B3224E">
        <w:rPr>
          <w:rFonts w:ascii="Times New Roman" w:hAnsi="Times New Roman" w:cs="Times New Roman"/>
          <w:sz w:val="24"/>
          <w:szCs w:val="24"/>
        </w:rPr>
        <w:t>обычным способом.</w:t>
      </w:r>
      <w:r w:rsidR="00C4110B"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7166DE" w:rsidRPr="00B3224E">
        <w:rPr>
          <w:rFonts w:ascii="Times New Roman" w:hAnsi="Times New Roman" w:cs="Times New Roman"/>
          <w:sz w:val="24"/>
          <w:szCs w:val="24"/>
        </w:rPr>
        <w:t>Психологи никак не могут прийти к единому определению термина креативность. Однако  многие из них понимают под креативностью способность видеть вещи в новом и необычном свете и находить уникальные решения проблем. Креативность является полной противоположностью шаблонного мышления (ограниченность выбора при поиске возможных решений и тенденций одинаково подходить к разным проблемам). Она уводит в сторону от банальных идей и скучного, привычного взгляда на вещи и ро</w:t>
      </w:r>
      <w:r w:rsidR="007166DE" w:rsidRPr="00B3224E">
        <w:rPr>
          <w:rFonts w:ascii="Times New Roman" w:hAnsi="Times New Roman" w:cs="Times New Roman"/>
          <w:sz w:val="24"/>
          <w:szCs w:val="24"/>
        </w:rPr>
        <w:t>ж</w:t>
      </w:r>
      <w:r w:rsidR="007166DE" w:rsidRPr="00B3224E">
        <w:rPr>
          <w:rFonts w:ascii="Times New Roman" w:hAnsi="Times New Roman" w:cs="Times New Roman"/>
          <w:sz w:val="24"/>
          <w:szCs w:val="24"/>
        </w:rPr>
        <w:t>дает оригинальные решения. Креативность делает процесс мышления увлекательным и помогает находить новые решения старых проблем.</w:t>
      </w:r>
    </w:p>
    <w:p w:rsidR="002336BB" w:rsidRDefault="00586808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336BB">
        <w:rPr>
          <w:rFonts w:ascii="Times New Roman" w:hAnsi="Times New Roman" w:cs="Times New Roman"/>
          <w:sz w:val="24"/>
          <w:szCs w:val="24"/>
        </w:rPr>
        <w:t>Для развития креативного мышления на уроках русского языка можно использ</w:t>
      </w:r>
      <w:r w:rsidR="002336BB">
        <w:rPr>
          <w:rFonts w:ascii="Times New Roman" w:hAnsi="Times New Roman" w:cs="Times New Roman"/>
          <w:sz w:val="24"/>
          <w:szCs w:val="24"/>
        </w:rPr>
        <w:t>о</w:t>
      </w:r>
      <w:r w:rsidR="002336BB">
        <w:rPr>
          <w:rFonts w:ascii="Times New Roman" w:hAnsi="Times New Roman" w:cs="Times New Roman"/>
          <w:sz w:val="24"/>
          <w:szCs w:val="24"/>
        </w:rPr>
        <w:t>вать различные приёмы «усиления» орфограмм, приёмы для заучивания правил, упражн</w:t>
      </w:r>
      <w:r w:rsidR="002336BB">
        <w:rPr>
          <w:rFonts w:ascii="Times New Roman" w:hAnsi="Times New Roman" w:cs="Times New Roman"/>
          <w:sz w:val="24"/>
          <w:szCs w:val="24"/>
        </w:rPr>
        <w:t>е</w:t>
      </w:r>
      <w:r w:rsidR="002336BB">
        <w:rPr>
          <w:rFonts w:ascii="Times New Roman" w:hAnsi="Times New Roman" w:cs="Times New Roman"/>
          <w:sz w:val="24"/>
          <w:szCs w:val="24"/>
        </w:rPr>
        <w:t>ния на изобретательность запоминания, построение плана действий,  использование пи</w:t>
      </w:r>
      <w:r w:rsidR="002336BB">
        <w:rPr>
          <w:rFonts w:ascii="Times New Roman" w:hAnsi="Times New Roman" w:cs="Times New Roman"/>
          <w:sz w:val="24"/>
          <w:szCs w:val="24"/>
        </w:rPr>
        <w:t>к</w:t>
      </w:r>
      <w:r w:rsidR="002336BB">
        <w:rPr>
          <w:rFonts w:ascii="Times New Roman" w:hAnsi="Times New Roman" w:cs="Times New Roman"/>
          <w:sz w:val="24"/>
          <w:szCs w:val="24"/>
        </w:rPr>
        <w:t>тограмм и т.д.</w:t>
      </w:r>
    </w:p>
    <w:p w:rsidR="004730C3" w:rsidRPr="00B3224E" w:rsidRDefault="004730C3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224E">
        <w:rPr>
          <w:rFonts w:ascii="Times New Roman" w:hAnsi="Times New Roman" w:cs="Times New Roman"/>
          <w:sz w:val="24"/>
          <w:szCs w:val="24"/>
        </w:rPr>
        <w:t>Составление пиктограмм  на уроках  русского языка, один из  приёмов  для разв</w:t>
      </w:r>
      <w:r w:rsidRPr="00B3224E">
        <w:rPr>
          <w:rFonts w:ascii="Times New Roman" w:hAnsi="Times New Roman" w:cs="Times New Roman"/>
          <w:sz w:val="24"/>
          <w:szCs w:val="24"/>
        </w:rPr>
        <w:t>и</w:t>
      </w:r>
      <w:r w:rsidRPr="00B3224E">
        <w:rPr>
          <w:rFonts w:ascii="Times New Roman" w:hAnsi="Times New Roman" w:cs="Times New Roman"/>
          <w:sz w:val="24"/>
          <w:szCs w:val="24"/>
        </w:rPr>
        <w:t xml:space="preserve">тия гибкости и широты креативного мышления.  </w:t>
      </w:r>
      <w:proofErr w:type="gramStart"/>
      <w:r w:rsidRPr="00B3224E">
        <w:rPr>
          <w:rFonts w:ascii="Times New Roman" w:hAnsi="Times New Roman" w:cs="Times New Roman"/>
          <w:sz w:val="24"/>
          <w:szCs w:val="24"/>
        </w:rPr>
        <w:t>Изображение отвлечённых  понятий с помощью пиктограмм, поможет глубже усвоить такие понятия, как «подлежащее», «ск</w:t>
      </w:r>
      <w:r w:rsidRPr="00B3224E">
        <w:rPr>
          <w:rFonts w:ascii="Times New Roman" w:hAnsi="Times New Roman" w:cs="Times New Roman"/>
          <w:sz w:val="24"/>
          <w:szCs w:val="24"/>
        </w:rPr>
        <w:t>а</w:t>
      </w:r>
      <w:r w:rsidRPr="00B3224E">
        <w:rPr>
          <w:rFonts w:ascii="Times New Roman" w:hAnsi="Times New Roman" w:cs="Times New Roman"/>
          <w:sz w:val="24"/>
          <w:szCs w:val="24"/>
        </w:rPr>
        <w:t>зуемое»</w:t>
      </w:r>
      <w:r w:rsidR="000A10C0">
        <w:rPr>
          <w:rFonts w:ascii="Times New Roman" w:hAnsi="Times New Roman" w:cs="Times New Roman"/>
          <w:sz w:val="24"/>
          <w:szCs w:val="24"/>
        </w:rPr>
        <w:t xml:space="preserve">, «имя существительное»,  «имя прилагательное», «глагол» </w:t>
      </w:r>
      <w:r w:rsidRPr="00B3224E">
        <w:rPr>
          <w:rFonts w:ascii="Times New Roman" w:hAnsi="Times New Roman" w:cs="Times New Roman"/>
          <w:sz w:val="24"/>
          <w:szCs w:val="24"/>
        </w:rPr>
        <w:t xml:space="preserve"> и т.д.</w:t>
      </w:r>
      <w:proofErr w:type="gramEnd"/>
    </w:p>
    <w:p w:rsidR="000A10C0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Слово  </w:t>
      </w:r>
      <w:r w:rsidR="004730C3" w:rsidRPr="00B3224E">
        <w:rPr>
          <w:rFonts w:ascii="Times New Roman" w:hAnsi="Times New Roman" w:cs="Times New Roman"/>
          <w:i/>
          <w:sz w:val="24"/>
          <w:szCs w:val="24"/>
        </w:rPr>
        <w:t>пиктограмма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 (от латинского </w:t>
      </w:r>
      <w:r w:rsidR="004730C3" w:rsidRPr="00B3224E">
        <w:rPr>
          <w:rFonts w:ascii="Times New Roman" w:hAnsi="Times New Roman" w:cs="Times New Roman"/>
          <w:i/>
          <w:sz w:val="24"/>
          <w:szCs w:val="24"/>
          <w:lang w:val="en-US"/>
        </w:rPr>
        <w:t>pictus</w:t>
      </w:r>
      <w:r w:rsidR="004730C3" w:rsidRPr="00B322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="004730C3" w:rsidRPr="00B3224E">
        <w:rPr>
          <w:rFonts w:ascii="Times New Roman" w:hAnsi="Times New Roman" w:cs="Times New Roman"/>
          <w:sz w:val="24"/>
          <w:szCs w:val="24"/>
        </w:rPr>
        <w:t>нарисованный</w:t>
      </w:r>
      <w:proofErr w:type="gramEnd"/>
      <w:r w:rsidR="004730C3" w:rsidRPr="00B3224E">
        <w:rPr>
          <w:rFonts w:ascii="Times New Roman" w:hAnsi="Times New Roman" w:cs="Times New Roman"/>
          <w:sz w:val="24"/>
          <w:szCs w:val="24"/>
        </w:rPr>
        <w:t xml:space="preserve"> и греческого </w:t>
      </w:r>
      <w:r w:rsidR="004730C3" w:rsidRPr="00B3224E">
        <w:rPr>
          <w:rFonts w:ascii="Times New Roman" w:hAnsi="Times New Roman" w:cs="Times New Roman"/>
          <w:i/>
          <w:sz w:val="24"/>
          <w:szCs w:val="24"/>
          <w:lang w:val="en-US"/>
        </w:rPr>
        <w:t>grapho</w:t>
      </w:r>
      <w:r w:rsidR="004730C3" w:rsidRPr="00B3224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пишу) означает изображение слова рисунками, символами.  </w:t>
      </w:r>
    </w:p>
    <w:p w:rsidR="000A10C0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30C3" w:rsidRPr="00B3224E">
        <w:rPr>
          <w:rFonts w:ascii="Times New Roman" w:hAnsi="Times New Roman" w:cs="Times New Roman"/>
          <w:sz w:val="24"/>
          <w:szCs w:val="24"/>
        </w:rPr>
        <w:t>Как же выполнить пиктограмму предмета, которого не существует? Надо суметь «оживить» понятие, создать  его зрительный образ. В пиктограмме важна не техника р</w:t>
      </w:r>
      <w:r w:rsidR="004730C3" w:rsidRPr="00B3224E">
        <w:rPr>
          <w:rFonts w:ascii="Times New Roman" w:hAnsi="Times New Roman" w:cs="Times New Roman"/>
          <w:sz w:val="24"/>
          <w:szCs w:val="24"/>
        </w:rPr>
        <w:t>и</w:t>
      </w:r>
      <w:r w:rsidR="004730C3" w:rsidRPr="00B3224E">
        <w:rPr>
          <w:rFonts w:ascii="Times New Roman" w:hAnsi="Times New Roman" w:cs="Times New Roman"/>
          <w:sz w:val="24"/>
          <w:szCs w:val="24"/>
        </w:rPr>
        <w:t>сунка, а то, как дети умеют представлять «невидимые» предметы, фантазировать, пон</w:t>
      </w:r>
      <w:r w:rsidR="004730C3" w:rsidRPr="00B3224E">
        <w:rPr>
          <w:rFonts w:ascii="Times New Roman" w:hAnsi="Times New Roman" w:cs="Times New Roman"/>
          <w:sz w:val="24"/>
          <w:szCs w:val="24"/>
        </w:rPr>
        <w:t>и</w:t>
      </w:r>
      <w:r w:rsidR="004730C3" w:rsidRPr="00B3224E">
        <w:rPr>
          <w:rFonts w:ascii="Times New Roman" w:hAnsi="Times New Roman" w:cs="Times New Roman"/>
          <w:sz w:val="24"/>
          <w:szCs w:val="24"/>
        </w:rPr>
        <w:t>мать главную суть этих отвлечённых понятий.</w:t>
      </w:r>
      <w:r w:rsidR="000A10C0" w:rsidRPr="000A10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0C0" w:rsidRPr="00414FD3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0C0" w:rsidRPr="00414FD3">
        <w:rPr>
          <w:rFonts w:ascii="Times New Roman" w:hAnsi="Times New Roman" w:cs="Times New Roman"/>
          <w:sz w:val="24"/>
          <w:szCs w:val="24"/>
        </w:rPr>
        <w:t>Один мудрый человек сказал: «Когда я пишу, я узнаю о том, о чем я думаю». То же можно сказать обо всех графических формах работы с информацией: о схемах, табл</w:t>
      </w:r>
      <w:r w:rsidR="000A10C0" w:rsidRPr="00414FD3">
        <w:rPr>
          <w:rFonts w:ascii="Times New Roman" w:hAnsi="Times New Roman" w:cs="Times New Roman"/>
          <w:sz w:val="24"/>
          <w:szCs w:val="24"/>
        </w:rPr>
        <w:t>и</w:t>
      </w:r>
      <w:r w:rsidR="000A10C0" w:rsidRPr="00414FD3">
        <w:rPr>
          <w:rFonts w:ascii="Times New Roman" w:hAnsi="Times New Roman" w:cs="Times New Roman"/>
          <w:sz w:val="24"/>
          <w:szCs w:val="24"/>
        </w:rPr>
        <w:t>цах, графиках, условных знаках и, конечно, рисунках – когда мы их используем, мы лу</w:t>
      </w:r>
      <w:r w:rsidR="000A10C0" w:rsidRPr="00414FD3">
        <w:rPr>
          <w:rFonts w:ascii="Times New Roman" w:hAnsi="Times New Roman" w:cs="Times New Roman"/>
          <w:sz w:val="24"/>
          <w:szCs w:val="24"/>
        </w:rPr>
        <w:t>ч</w:t>
      </w:r>
      <w:r w:rsidR="000A10C0" w:rsidRPr="00414FD3">
        <w:rPr>
          <w:rFonts w:ascii="Times New Roman" w:hAnsi="Times New Roman" w:cs="Times New Roman"/>
          <w:sz w:val="24"/>
          <w:szCs w:val="24"/>
        </w:rPr>
        <w:t>ше понимаем себя и то, что изучаем.</w:t>
      </w:r>
    </w:p>
    <w:p w:rsidR="000A10C0" w:rsidRPr="00414FD3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0C0" w:rsidRPr="00414FD3">
        <w:rPr>
          <w:rFonts w:ascii="Times New Roman" w:hAnsi="Times New Roman" w:cs="Times New Roman"/>
          <w:sz w:val="24"/>
          <w:szCs w:val="24"/>
        </w:rPr>
        <w:t>Графические формы можно использовать не только как рефлексию пройденного материала, но и как способ пробуждения у учащихся интереса к теме занятия.</w:t>
      </w:r>
    </w:p>
    <w:p w:rsidR="000A10C0" w:rsidRPr="00414FD3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0C0" w:rsidRPr="00414FD3">
        <w:rPr>
          <w:rFonts w:ascii="Times New Roman" w:hAnsi="Times New Roman" w:cs="Times New Roman"/>
          <w:sz w:val="24"/>
          <w:szCs w:val="24"/>
        </w:rPr>
        <w:t>Сами же рисунки можно использовать не только для улучшения работы на уроке и подведения итогов, но также и для пробуждения интереса учащихся к теме занятия, п</w:t>
      </w:r>
      <w:r w:rsidR="000A10C0" w:rsidRPr="00414FD3">
        <w:rPr>
          <w:rFonts w:ascii="Times New Roman" w:hAnsi="Times New Roman" w:cs="Times New Roman"/>
          <w:sz w:val="24"/>
          <w:szCs w:val="24"/>
        </w:rPr>
        <w:t>о</w:t>
      </w:r>
      <w:r w:rsidR="000A10C0" w:rsidRPr="00414FD3">
        <w:rPr>
          <w:rFonts w:ascii="Times New Roman" w:hAnsi="Times New Roman" w:cs="Times New Roman"/>
          <w:sz w:val="24"/>
          <w:szCs w:val="24"/>
        </w:rPr>
        <w:t>буждения их к дальнейшему исследованию</w:t>
      </w:r>
      <w:r w:rsidR="00087F1B">
        <w:rPr>
          <w:rFonts w:ascii="Times New Roman" w:hAnsi="Times New Roman" w:cs="Times New Roman"/>
          <w:sz w:val="24"/>
          <w:szCs w:val="24"/>
        </w:rPr>
        <w:t>.</w:t>
      </w:r>
    </w:p>
    <w:p w:rsidR="00586808" w:rsidRPr="00B3224E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Ребята начинают </w:t>
      </w:r>
      <w:r w:rsidRPr="00B3224E">
        <w:rPr>
          <w:rFonts w:ascii="Times New Roman" w:hAnsi="Times New Roman" w:cs="Times New Roman"/>
          <w:sz w:val="24"/>
          <w:szCs w:val="24"/>
        </w:rPr>
        <w:t xml:space="preserve"> развитие </w:t>
      </w:r>
      <w:r>
        <w:rPr>
          <w:rFonts w:ascii="Times New Roman" w:hAnsi="Times New Roman" w:cs="Times New Roman"/>
          <w:sz w:val="24"/>
          <w:szCs w:val="24"/>
        </w:rPr>
        <w:t xml:space="preserve">креатива </w:t>
      </w:r>
      <w:r w:rsidRPr="00B3224E">
        <w:rPr>
          <w:rFonts w:ascii="Times New Roman" w:hAnsi="Times New Roman" w:cs="Times New Roman"/>
          <w:sz w:val="24"/>
          <w:szCs w:val="24"/>
        </w:rPr>
        <w:t>с формирования простейших мыслительных навыков: умений ставить вопросы, обобщать, выделять часть из целого, устанавливать з</w:t>
      </w:r>
      <w:r w:rsidRPr="00B3224E">
        <w:rPr>
          <w:rFonts w:ascii="Times New Roman" w:hAnsi="Times New Roman" w:cs="Times New Roman"/>
          <w:sz w:val="24"/>
          <w:szCs w:val="24"/>
        </w:rPr>
        <w:t>а</w:t>
      </w:r>
      <w:r w:rsidRPr="00B3224E">
        <w:rPr>
          <w:rFonts w:ascii="Times New Roman" w:hAnsi="Times New Roman" w:cs="Times New Roman"/>
          <w:sz w:val="24"/>
          <w:szCs w:val="24"/>
        </w:rPr>
        <w:t>кономерности, делать умозаключения.</w:t>
      </w:r>
    </w:p>
    <w:p w:rsidR="00CA3E47" w:rsidRPr="00B3224E" w:rsidRDefault="00586808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A3E47" w:rsidRPr="00B3224E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2336BB">
        <w:rPr>
          <w:rFonts w:ascii="Times New Roman" w:hAnsi="Times New Roman" w:cs="Times New Roman"/>
          <w:sz w:val="24"/>
          <w:szCs w:val="24"/>
        </w:rPr>
        <w:t xml:space="preserve">любой </w:t>
      </w:r>
      <w:r w:rsidR="00CA3E47" w:rsidRPr="00B3224E">
        <w:rPr>
          <w:rFonts w:ascii="Times New Roman" w:hAnsi="Times New Roman" w:cs="Times New Roman"/>
          <w:sz w:val="24"/>
          <w:szCs w:val="24"/>
        </w:rPr>
        <w:t>темы</w:t>
      </w:r>
      <w:r w:rsidR="002336BB">
        <w:rPr>
          <w:rFonts w:ascii="Times New Roman" w:hAnsi="Times New Roman" w:cs="Times New Roman"/>
          <w:sz w:val="24"/>
          <w:szCs w:val="24"/>
        </w:rPr>
        <w:t xml:space="preserve"> </w:t>
      </w:r>
      <w:r w:rsidR="00CA3E47" w:rsidRPr="00B3224E">
        <w:rPr>
          <w:rFonts w:ascii="Times New Roman" w:hAnsi="Times New Roman" w:cs="Times New Roman"/>
          <w:sz w:val="24"/>
          <w:szCs w:val="24"/>
        </w:rPr>
        <w:t>целесообразно начинать с вопросов самих учащихся: «что я знаю» об этом  и « чего не знаю».</w:t>
      </w:r>
    </w:p>
    <w:p w:rsidR="00594709" w:rsidRDefault="00283802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24E">
        <w:rPr>
          <w:rFonts w:ascii="Times New Roman" w:hAnsi="Times New Roman" w:cs="Times New Roman"/>
          <w:sz w:val="24"/>
          <w:szCs w:val="24"/>
        </w:rPr>
        <w:t xml:space="preserve">  Учитель пишет на доске тему урока. Учащиеся получают задание поставить к этой  теме вопросы, на которые они знают ответ. Одни учащиеся  по очереди </w:t>
      </w:r>
      <w:r w:rsidR="00594709" w:rsidRPr="00B3224E">
        <w:rPr>
          <w:rFonts w:ascii="Times New Roman" w:hAnsi="Times New Roman" w:cs="Times New Roman"/>
          <w:sz w:val="24"/>
          <w:szCs w:val="24"/>
        </w:rPr>
        <w:t xml:space="preserve"> задают  классу </w:t>
      </w:r>
      <w:r w:rsidRPr="00B3224E">
        <w:rPr>
          <w:rFonts w:ascii="Times New Roman" w:hAnsi="Times New Roman" w:cs="Times New Roman"/>
          <w:sz w:val="24"/>
          <w:szCs w:val="24"/>
        </w:rPr>
        <w:t>вопросы</w:t>
      </w:r>
      <w:r w:rsidR="00594709" w:rsidRPr="00B3224E">
        <w:rPr>
          <w:rFonts w:ascii="Times New Roman" w:hAnsi="Times New Roman" w:cs="Times New Roman"/>
          <w:sz w:val="24"/>
          <w:szCs w:val="24"/>
        </w:rPr>
        <w:t>, другие отвечают на них.  Когда  все вопросы к тому,</w:t>
      </w:r>
      <w:r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594709" w:rsidRPr="00B3224E">
        <w:rPr>
          <w:rFonts w:ascii="Times New Roman" w:hAnsi="Times New Roman" w:cs="Times New Roman"/>
          <w:sz w:val="24"/>
          <w:szCs w:val="24"/>
        </w:rPr>
        <w:t>«что я знаю», исче</w:t>
      </w:r>
      <w:r w:rsidR="00594709" w:rsidRPr="00B3224E">
        <w:rPr>
          <w:rFonts w:ascii="Times New Roman" w:hAnsi="Times New Roman" w:cs="Times New Roman"/>
          <w:sz w:val="24"/>
          <w:szCs w:val="24"/>
        </w:rPr>
        <w:t>р</w:t>
      </w:r>
      <w:r w:rsidR="00594709" w:rsidRPr="00B3224E">
        <w:rPr>
          <w:rFonts w:ascii="Times New Roman" w:hAnsi="Times New Roman" w:cs="Times New Roman"/>
          <w:sz w:val="24"/>
          <w:szCs w:val="24"/>
        </w:rPr>
        <w:t xml:space="preserve">паны, идут вопросы, на которые учащиеся не знают ответа, а хотели бы узнать. </w:t>
      </w:r>
      <w:r w:rsidR="00BA623D"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594709" w:rsidRPr="00B3224E">
        <w:rPr>
          <w:rFonts w:ascii="Times New Roman" w:hAnsi="Times New Roman" w:cs="Times New Roman"/>
          <w:sz w:val="24"/>
          <w:szCs w:val="24"/>
        </w:rPr>
        <w:t>Эти в</w:t>
      </w:r>
      <w:r w:rsidR="00594709" w:rsidRPr="00B3224E">
        <w:rPr>
          <w:rFonts w:ascii="Times New Roman" w:hAnsi="Times New Roman" w:cs="Times New Roman"/>
          <w:sz w:val="24"/>
          <w:szCs w:val="24"/>
        </w:rPr>
        <w:t>о</w:t>
      </w:r>
      <w:r w:rsidR="00594709" w:rsidRPr="00B3224E">
        <w:rPr>
          <w:rFonts w:ascii="Times New Roman" w:hAnsi="Times New Roman" w:cs="Times New Roman"/>
          <w:sz w:val="24"/>
          <w:szCs w:val="24"/>
        </w:rPr>
        <w:t xml:space="preserve">просы звучат без ответа. Эти вопросы учитель записывает на доске. </w:t>
      </w:r>
    </w:p>
    <w:p w:rsidR="00087F1B" w:rsidRDefault="00087F1B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Чего </w:t>
      </w:r>
      <w:r w:rsidRPr="00414FD3">
        <w:rPr>
          <w:rFonts w:ascii="Times New Roman" w:hAnsi="Times New Roman" w:cs="Times New Roman"/>
          <w:sz w:val="24"/>
          <w:szCs w:val="24"/>
        </w:rPr>
        <w:t>мы добились? Конечно, пробуждения интереса к данной теме, к поискам пр</w:t>
      </w:r>
      <w:r w:rsidRPr="00414FD3">
        <w:rPr>
          <w:rFonts w:ascii="Times New Roman" w:hAnsi="Times New Roman" w:cs="Times New Roman"/>
          <w:sz w:val="24"/>
          <w:szCs w:val="24"/>
        </w:rPr>
        <w:t>а</w:t>
      </w:r>
      <w:r w:rsidRPr="00414FD3">
        <w:rPr>
          <w:rFonts w:ascii="Times New Roman" w:hAnsi="Times New Roman" w:cs="Times New Roman"/>
          <w:sz w:val="24"/>
          <w:szCs w:val="24"/>
        </w:rPr>
        <w:t>вильного ответа, к включению учащихся в процесс поиска верной идеи еще до основного исследования. Ученики делают попытки предварительной систематизации материала, в</w:t>
      </w:r>
      <w:r w:rsidRPr="00414FD3">
        <w:rPr>
          <w:rFonts w:ascii="Times New Roman" w:hAnsi="Times New Roman" w:cs="Times New Roman"/>
          <w:sz w:val="24"/>
          <w:szCs w:val="24"/>
        </w:rPr>
        <w:t>ы</w:t>
      </w:r>
      <w:r w:rsidRPr="00414FD3">
        <w:rPr>
          <w:rFonts w:ascii="Times New Roman" w:hAnsi="Times New Roman" w:cs="Times New Roman"/>
          <w:sz w:val="24"/>
          <w:szCs w:val="24"/>
        </w:rPr>
        <w:lastRenderedPageBreak/>
        <w:t>сказывают свои идеи в интересной форме рисунка. Способ решения любой задачи инд</w:t>
      </w:r>
      <w:r w:rsidRPr="00414FD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видуален для каждого ученика</w:t>
      </w:r>
      <w:r w:rsidRPr="00414FD3">
        <w:rPr>
          <w:rFonts w:ascii="Times New Roman" w:hAnsi="Times New Roman" w:cs="Times New Roman"/>
          <w:sz w:val="24"/>
          <w:szCs w:val="24"/>
        </w:rPr>
        <w:t>. И в данной работе учтены индивидуальные возможности творчества, поиска правильного ответа, систематизации знаний. Учащиеся свободны в поиске решений заданной проблемы, а для нас важны ВСЕ их предположения, ведь име</w:t>
      </w:r>
      <w:r w:rsidRPr="00414FD3">
        <w:rPr>
          <w:rFonts w:ascii="Times New Roman" w:hAnsi="Times New Roman" w:cs="Times New Roman"/>
          <w:sz w:val="24"/>
          <w:szCs w:val="24"/>
        </w:rPr>
        <w:t>н</w:t>
      </w:r>
      <w:r w:rsidRPr="00414FD3">
        <w:rPr>
          <w:rFonts w:ascii="Times New Roman" w:hAnsi="Times New Roman" w:cs="Times New Roman"/>
          <w:sz w:val="24"/>
          <w:szCs w:val="24"/>
        </w:rPr>
        <w:t>но они, эти прогнозы, заставили детей размышлять по данному вопросу до того, как они приступили к его изучению.</w:t>
      </w:r>
    </w:p>
    <w:p w:rsidR="00C4110B" w:rsidRPr="00B3224E" w:rsidRDefault="00087F1B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7D2C">
        <w:rPr>
          <w:rFonts w:ascii="Times New Roman" w:hAnsi="Times New Roman" w:cs="Times New Roman"/>
          <w:sz w:val="24"/>
          <w:szCs w:val="24"/>
        </w:rPr>
        <w:t xml:space="preserve">Рассмотрим </w:t>
      </w:r>
      <w:r w:rsidR="004730C3">
        <w:rPr>
          <w:rFonts w:ascii="Times New Roman" w:hAnsi="Times New Roman" w:cs="Times New Roman"/>
          <w:sz w:val="24"/>
          <w:szCs w:val="24"/>
        </w:rPr>
        <w:t xml:space="preserve">несколько приёмов для </w:t>
      </w:r>
      <w:r w:rsidR="00A07D2C">
        <w:rPr>
          <w:rFonts w:ascii="Times New Roman" w:hAnsi="Times New Roman" w:cs="Times New Roman"/>
          <w:sz w:val="24"/>
          <w:szCs w:val="24"/>
        </w:rPr>
        <w:t xml:space="preserve"> развития креативного мышления на одном из уроков русского языка.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sz w:val="24"/>
          <w:szCs w:val="24"/>
        </w:rPr>
        <w:t>Урок русского языка в 4 классе.</w:t>
      </w:r>
    </w:p>
    <w:p w:rsidR="007F580D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b/>
          <w:sz w:val="24"/>
          <w:szCs w:val="24"/>
        </w:rPr>
        <w:t>Тема</w:t>
      </w:r>
      <w:r w:rsidR="001374B3">
        <w:rPr>
          <w:rFonts w:ascii="Times New Roman" w:hAnsi="Times New Roman" w:cs="Times New Roman"/>
          <w:sz w:val="24"/>
          <w:szCs w:val="24"/>
        </w:rPr>
        <w:t>. Предложение</w:t>
      </w:r>
      <w:r w:rsidRPr="004D480F">
        <w:rPr>
          <w:rFonts w:ascii="Times New Roman" w:hAnsi="Times New Roman" w:cs="Times New Roman"/>
          <w:sz w:val="24"/>
          <w:szCs w:val="24"/>
        </w:rPr>
        <w:t>.</w:t>
      </w:r>
    </w:p>
    <w:p w:rsidR="0055682E" w:rsidRPr="004D480F" w:rsidRDefault="0055682E" w:rsidP="007F580D">
      <w:pPr>
        <w:rPr>
          <w:rFonts w:ascii="Times New Roman" w:hAnsi="Times New Roman" w:cs="Times New Roman"/>
          <w:sz w:val="24"/>
          <w:szCs w:val="24"/>
        </w:rPr>
      </w:pPr>
      <w:r w:rsidRPr="0055682E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Решение учебной задачи.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4D480F">
        <w:rPr>
          <w:rFonts w:ascii="Times New Roman" w:hAnsi="Times New Roman" w:cs="Times New Roman"/>
          <w:sz w:val="24"/>
          <w:szCs w:val="24"/>
        </w:rPr>
        <w:t xml:space="preserve">  урок - путешествие.</w:t>
      </w:r>
    </w:p>
    <w:p w:rsidR="007F580D" w:rsidRPr="004D480F" w:rsidRDefault="007F580D" w:rsidP="007F580D">
      <w:pPr>
        <w:rPr>
          <w:rFonts w:ascii="Times New Roman" w:hAnsi="Times New Roman" w:cs="Times New Roman"/>
          <w:b/>
          <w:sz w:val="24"/>
          <w:szCs w:val="24"/>
        </w:rPr>
      </w:pPr>
      <w:r w:rsidRPr="004D480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55682E" w:rsidRPr="006453C9" w:rsidRDefault="006453C9" w:rsidP="006453C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повторению и обобщению знаний о предложении, знаках препин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ния; создавать условия для высказываний в виде диалога, монолога при ответах на уроке.</w:t>
      </w:r>
    </w:p>
    <w:p w:rsidR="0055682E" w:rsidRDefault="0055682E" w:rsidP="0055682E">
      <w:pPr>
        <w:rPr>
          <w:rFonts w:ascii="Times New Roman" w:hAnsi="Times New Roman" w:cs="Times New Roman"/>
          <w:b/>
          <w:sz w:val="24"/>
          <w:szCs w:val="24"/>
        </w:rPr>
      </w:pPr>
      <w:r w:rsidRPr="0055682E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  <w:r>
        <w:rPr>
          <w:rFonts w:ascii="Times New Roman" w:hAnsi="Times New Roman" w:cs="Times New Roman"/>
          <w:sz w:val="24"/>
          <w:szCs w:val="24"/>
        </w:rPr>
        <w:t>имеют представления о нормах русского языка (орфографических, лексич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ских, грамматических, орфоэпических, пунктуационных) и правилах речевого этикета.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 w:rsidRPr="0055682E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  <w:r>
        <w:rPr>
          <w:rFonts w:ascii="Times New Roman" w:hAnsi="Times New Roman" w:cs="Times New Roman"/>
          <w:sz w:val="24"/>
          <w:szCs w:val="24"/>
        </w:rPr>
        <w:t xml:space="preserve"> владеют навыками сотрудничества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ками в различных социальных ситуациях, умеют избегать конфликтов и находить выход из спорной ситуации.</w:t>
      </w:r>
    </w:p>
    <w:p w:rsidR="0055682E" w:rsidRPr="006453C9" w:rsidRDefault="0055682E" w:rsidP="0055682E">
      <w:pPr>
        <w:rPr>
          <w:rFonts w:ascii="Times New Roman" w:hAnsi="Times New Roman" w:cs="Times New Roman"/>
          <w:b/>
          <w:sz w:val="24"/>
          <w:szCs w:val="24"/>
        </w:rPr>
      </w:pPr>
      <w:r w:rsidRPr="006453C9">
        <w:rPr>
          <w:rFonts w:ascii="Times New Roman" w:hAnsi="Times New Roman" w:cs="Times New Roman"/>
          <w:b/>
          <w:sz w:val="24"/>
          <w:szCs w:val="24"/>
        </w:rPr>
        <w:t xml:space="preserve">Метапредметные результаты: 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регулятивные: составляют план и последовательность действий;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познавательные: осознанно и произвольно строят речевые высказывания в устной форме, логически владеют основами смыслового чтения текста</w:t>
      </w:r>
      <w:r w:rsidR="006453C9">
        <w:rPr>
          <w:rFonts w:ascii="Times New Roman" w:hAnsi="Times New Roman" w:cs="Times New Roman"/>
          <w:sz w:val="24"/>
          <w:szCs w:val="24"/>
        </w:rPr>
        <w:t>, осуществляют контроль, корре</w:t>
      </w:r>
      <w:r w:rsidR="006453C9">
        <w:rPr>
          <w:rFonts w:ascii="Times New Roman" w:hAnsi="Times New Roman" w:cs="Times New Roman"/>
          <w:sz w:val="24"/>
          <w:szCs w:val="24"/>
        </w:rPr>
        <w:t>к</w:t>
      </w:r>
      <w:r w:rsidR="006453C9">
        <w:rPr>
          <w:rFonts w:ascii="Times New Roman" w:hAnsi="Times New Roman" w:cs="Times New Roman"/>
          <w:sz w:val="24"/>
          <w:szCs w:val="24"/>
        </w:rPr>
        <w:t>цию, и оценку своих действий;</w:t>
      </w:r>
    </w:p>
    <w:p w:rsidR="006453C9" w:rsidRPr="0055682E" w:rsidRDefault="006453C9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коммуникативные:  управляют  своим поведением при работе  в парах.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6453C9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A07D2C" w:rsidRPr="006453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D2C">
        <w:rPr>
          <w:rFonts w:ascii="Times New Roman" w:hAnsi="Times New Roman" w:cs="Times New Roman"/>
          <w:sz w:val="24"/>
          <w:szCs w:val="24"/>
        </w:rPr>
        <w:t xml:space="preserve">учебник Т. Г. Рамзаевой «Русский язык» (часть 2), </w:t>
      </w:r>
      <w:r w:rsidR="00A237CA">
        <w:rPr>
          <w:rFonts w:ascii="Times New Roman" w:hAnsi="Times New Roman" w:cs="Times New Roman"/>
          <w:sz w:val="24"/>
          <w:szCs w:val="24"/>
        </w:rPr>
        <w:t>карточки для индив</w:t>
      </w:r>
      <w:r w:rsidR="00A237CA">
        <w:rPr>
          <w:rFonts w:ascii="Times New Roman" w:hAnsi="Times New Roman" w:cs="Times New Roman"/>
          <w:sz w:val="24"/>
          <w:szCs w:val="24"/>
        </w:rPr>
        <w:t>и</w:t>
      </w:r>
      <w:r w:rsidR="00A237CA">
        <w:rPr>
          <w:rFonts w:ascii="Times New Roman" w:hAnsi="Times New Roman" w:cs="Times New Roman"/>
          <w:sz w:val="24"/>
          <w:szCs w:val="24"/>
        </w:rPr>
        <w:t>ду</w:t>
      </w:r>
      <w:r w:rsidR="001E35DD">
        <w:rPr>
          <w:rFonts w:ascii="Times New Roman" w:hAnsi="Times New Roman" w:cs="Times New Roman"/>
          <w:sz w:val="24"/>
          <w:szCs w:val="24"/>
        </w:rPr>
        <w:t>альной работы, «бортовой» журнал</w:t>
      </w:r>
      <w:r w:rsidR="00A237CA">
        <w:rPr>
          <w:rFonts w:ascii="Times New Roman" w:hAnsi="Times New Roman" w:cs="Times New Roman"/>
          <w:sz w:val="24"/>
          <w:szCs w:val="24"/>
        </w:rPr>
        <w:t>,</w:t>
      </w:r>
      <w:r w:rsidR="00E1378C">
        <w:rPr>
          <w:rFonts w:ascii="Times New Roman" w:hAnsi="Times New Roman" w:cs="Times New Roman"/>
          <w:sz w:val="24"/>
          <w:szCs w:val="24"/>
        </w:rPr>
        <w:t xml:space="preserve"> компьютер, мультимедийный проектор, экран</w:t>
      </w:r>
      <w:r w:rsidR="001E35DD">
        <w:rPr>
          <w:rFonts w:ascii="Times New Roman" w:hAnsi="Times New Roman" w:cs="Times New Roman"/>
          <w:sz w:val="24"/>
          <w:szCs w:val="24"/>
        </w:rPr>
        <w:t>, пр</w:t>
      </w:r>
      <w:r w:rsidR="001E35DD">
        <w:rPr>
          <w:rFonts w:ascii="Times New Roman" w:hAnsi="Times New Roman" w:cs="Times New Roman"/>
          <w:sz w:val="24"/>
          <w:szCs w:val="24"/>
        </w:rPr>
        <w:t>е</w:t>
      </w:r>
      <w:r w:rsidR="001E35DD">
        <w:rPr>
          <w:rFonts w:ascii="Times New Roman" w:hAnsi="Times New Roman" w:cs="Times New Roman"/>
          <w:sz w:val="24"/>
          <w:szCs w:val="24"/>
        </w:rPr>
        <w:t>зентация</w:t>
      </w:r>
      <w:proofErr w:type="gramStart"/>
      <w:r w:rsidR="001374B3">
        <w:rPr>
          <w:rFonts w:ascii="Times New Roman" w:hAnsi="Times New Roman" w:cs="Times New Roman"/>
          <w:sz w:val="24"/>
          <w:szCs w:val="24"/>
        </w:rPr>
        <w:t xml:space="preserve"> </w:t>
      </w:r>
      <w:r w:rsidR="001E35D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E35DD">
        <w:rPr>
          <w:rFonts w:ascii="Times New Roman" w:hAnsi="Times New Roman" w:cs="Times New Roman"/>
          <w:sz w:val="24"/>
          <w:szCs w:val="24"/>
        </w:rPr>
        <w:t xml:space="preserve"> таблицы.</w:t>
      </w:r>
    </w:p>
    <w:p w:rsidR="007F580D" w:rsidRPr="004D480F" w:rsidRDefault="007F580D" w:rsidP="007F580D">
      <w:pPr>
        <w:jc w:val="center"/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sz w:val="24"/>
          <w:szCs w:val="24"/>
        </w:rPr>
        <w:t>Ход урока.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1"/>
        <w:gridCol w:w="3650"/>
      </w:tblGrid>
      <w:tr w:rsidR="007F580D" w:rsidRPr="004D480F" w:rsidTr="00946B5C">
        <w:tc>
          <w:tcPr>
            <w:tcW w:w="3093" w:type="pct"/>
          </w:tcPr>
          <w:p w:rsidR="007F580D" w:rsidRPr="004D480F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907" w:type="pct"/>
          </w:tcPr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7F580D" w:rsidRPr="004D480F" w:rsidTr="00946B5C">
        <w:tc>
          <w:tcPr>
            <w:tcW w:w="3093" w:type="pct"/>
          </w:tcPr>
          <w:p w:rsidR="007F580D" w:rsidRPr="004D480F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7" w:type="pct"/>
          </w:tcPr>
          <w:p w:rsidR="007F580D" w:rsidRPr="004D480F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F580D" w:rsidRPr="004D480F" w:rsidTr="00946B5C">
        <w:tc>
          <w:tcPr>
            <w:tcW w:w="3093" w:type="pct"/>
          </w:tcPr>
          <w:p w:rsidR="006453C9" w:rsidRPr="006453C9" w:rsidRDefault="006453C9" w:rsidP="001E35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>Мотивирование к учебной деятельности.</w:t>
            </w:r>
          </w:p>
          <w:p w:rsidR="007F580D" w:rsidRPr="001E35DD" w:rsidRDefault="007F580D" w:rsidP="001E3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47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  Начинается урок.</w:t>
            </w:r>
            <w:r w:rsidR="001E35DD">
              <w:rPr>
                <w:rFonts w:ascii="Times New Roman" w:hAnsi="Times New Roman" w:cs="Times New Roman"/>
                <w:sz w:val="24"/>
                <w:szCs w:val="24"/>
              </w:rPr>
              <w:t xml:space="preserve">  (Слайд 2)               </w:t>
            </w:r>
            <w:r w:rsidRPr="001E35DD">
              <w:rPr>
                <w:rFonts w:ascii="Times New Roman" w:hAnsi="Times New Roman" w:cs="Times New Roman"/>
                <w:sz w:val="24"/>
                <w:szCs w:val="24"/>
              </w:rPr>
              <w:t>Он пойдёт ребятам впрок.</w:t>
            </w:r>
          </w:p>
          <w:p w:rsidR="007F580D" w:rsidRPr="004D480F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Постарайтесь все понять,</w:t>
            </w:r>
          </w:p>
          <w:p w:rsidR="007F580D" w:rsidRPr="004D480F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Учитесь тайны открывать,</w:t>
            </w:r>
          </w:p>
          <w:p w:rsidR="007F580D" w:rsidRPr="004D480F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полные давайте</w:t>
            </w:r>
          </w:p>
          <w:p w:rsidR="007F580D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И на уроке не зевайте.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Ребята, вы любите путешествовать?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Приглашаю Вас путешествовать знания свои сове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шенствовать.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-Давайте прочитаем, что нам нужно взять с собой?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Табли</w:t>
            </w:r>
            <w:r w:rsidR="001E35DD">
              <w:rPr>
                <w:rFonts w:ascii="Times New Roman" w:hAnsi="Times New Roman" w:cs="Times New Roman"/>
                <w:sz w:val="24"/>
                <w:szCs w:val="24"/>
              </w:rPr>
              <w:t>чки</w:t>
            </w:r>
            <w:r w:rsidR="00087F1B">
              <w:rPr>
                <w:rFonts w:ascii="Times New Roman" w:hAnsi="Times New Roman" w:cs="Times New Roman"/>
                <w:sz w:val="24"/>
                <w:szCs w:val="24"/>
              </w:rPr>
              <w:t xml:space="preserve"> (слайд 3)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87F1B">
              <w:rPr>
                <w:rFonts w:ascii="Times New Roman" w:hAnsi="Times New Roman" w:cs="Times New Roman"/>
                <w:sz w:val="24"/>
                <w:szCs w:val="24"/>
              </w:rPr>
              <w:t xml:space="preserve"> договор, документ, инструмент</w:t>
            </w:r>
            <w:r w:rsidR="001E35D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Проверьте,  какой документ должен быть у Вас на месте?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Какие инструменты у Вас готовы?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Сядьте правильно (правила посадки), чтобы записать дату нашего путешествия.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</w:t>
            </w:r>
            <w:r w:rsidR="006453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453C9"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учебной задачи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Самоопределение деятельности.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Посмотрите сценку и ответьте на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Pr="004D480F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(Слайд 4)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Сколько предложений написала девочка?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Что нужно знать и уметь, чтобы написать предлож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ние?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 Придумайте предложение со словами: 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предложение, слово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какие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нам предстоит ответить?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Сформулируйте тему урока.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записывает тему на доске.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Задайте 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к этой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теме вопросы, на которые вы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ответ.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Задайте к теме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вопросы, на которые 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не 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ответа, а 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тели бы узнать?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0D" w:rsidRPr="00BF6963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записывает вопросы на доске.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Чему будем учиться на уроке?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нам это нужно?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 нам в этом поможет?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Физминутка для рук.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F580D" w:rsidRPr="006453C9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453C9"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Повторение, обобщение, закрепление знаний и способов действий.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нужно, чтобы создать предложение?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Чтобы ракета взлетела, мы должны заправить её то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ливом – словами. </w:t>
            </w:r>
          </w:p>
          <w:p w:rsidR="007F580D" w:rsidRPr="001E35D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Словарно-орфографическая работа.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 Вставь пропущенные буквы.  Подбери общие пон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тия для слов, каждой строки: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?р</w:t>
            </w:r>
            <w:proofErr w:type="gramEnd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абль</w:t>
            </w:r>
            <w:proofErr w:type="spellEnd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A384C"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– (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вид транспорта), </w:t>
            </w:r>
            <w:proofErr w:type="spell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к?см?навт</w:t>
            </w:r>
            <w:proofErr w:type="spellEnd"/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-(профессия), </w:t>
            </w:r>
            <w:proofErr w:type="spell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М?сква</w:t>
            </w:r>
            <w:proofErr w:type="spellEnd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(столица), </w:t>
            </w:r>
            <w:proofErr w:type="spell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Р?ссия</w:t>
            </w:r>
            <w:proofErr w:type="spellEnd"/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 (родина),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  <w:proofErr w:type="spell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диннадцать</w:t>
            </w:r>
            <w:proofErr w:type="spellEnd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– (число), </w:t>
            </w:r>
            <w:proofErr w:type="spell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рад?сть</w:t>
            </w:r>
            <w:proofErr w:type="spellEnd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(чувство).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Составьте с одним из слов предложение.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Докажите, что вы записали предложение.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Оцените работу на своей странице бортового журнала.</w:t>
            </w:r>
          </w:p>
          <w:p w:rsidR="007F580D" w:rsidRDefault="00E1378C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(см. Приложение 1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F580D" w:rsidRPr="001E35D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Вперёд в галактику  «Предложение».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ФИЗМИНУТКА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Отправляемся в полёт,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Космос нас друзья зовёт.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Чтоб в полёте не скучать,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сделаем зарядку.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Давайте будем выполнять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Всё точно по порядку.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Раз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подняться  –  потянуться,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согнуться – разогнуться,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в ладоши три хлопка,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На четыре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руки шире,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руками помахать,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Шесть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на место тихо сесть.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планета, на которой мы делаем остановку, называется «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Смысловая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Pr="00A237CA" w:rsidRDefault="00A237CA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58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</w:t>
            </w:r>
            <w:r w:rsidR="007F580D"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над составлением предложения.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37CA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записано на доске?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Месяцев  готовятся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космонавты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много полёту.</w:t>
            </w:r>
          </w:p>
          <w:p w:rsidR="007F580D" w:rsidRPr="009B17D2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Что будем делать?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Как?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Восстановите предложение.</w:t>
            </w: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Обменяйтесь тетрадями друг с другом и проверьте работу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 Оцените работу на своей странице бортов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го журнала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0D" w:rsidRPr="001E35D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Планета </w:t>
            </w:r>
            <w:r w:rsidR="00946B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«Побудительно - вопросительно - 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повеств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вательная»</w:t>
            </w:r>
            <w:r w:rsidR="00D945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Диктант без слов.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Я прочитаю текст, а вы будете записывать лишь зн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ки препинания, которые должны стоять в конце кажд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го предложения.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Лизавета, здравствуй!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дела,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зубастый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Хорошо идут дела.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Голова ещё цела. 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Михалков)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мы записали?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вы выбрали эти знаки?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чего нужны знаки препинания в предложении? Можно ли обойтись без них? Почему?</w:t>
            </w: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«Экзамен»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группа получает карточку с одним из наим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нований предложений по цели высказывания: повес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вовательное, вопросительное, побудительное.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 столе у учителя лежат карточки с  названиями. Ученики выбирают карточку, составляют два предл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  и готовят ответ на вопрос: «Какие предложения по цели высказывания называются …?». Подготовьте защиту в интересной форме.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Расстановка знаков препинания.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Прочитай.  Сколько предложений в тексте? Спиши. Поставь нужные знаки препинания. В скобках укажи, какие предложения по цели высказывания и по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нации.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Зачем собак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посылали в космос животные летали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туда на разведку спасибо за службу, друзья</w:t>
            </w:r>
          </w:p>
          <w:p w:rsidR="001E35DD" w:rsidRPr="001E35DD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Обменяйтесь тетрадями.  Провер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ьте  работу товарища.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Оцените работу своего товарища в паре и запишите результат в его бортовой журнал.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5B7383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Отправляемся дальше. </w:t>
            </w:r>
            <w:r w:rsidRPr="005B7383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Планета «</w:t>
            </w:r>
            <w:r w:rsidRPr="005B7383">
              <w:rPr>
                <w:rFonts w:ascii="Times New Roman" w:hAnsi="Times New Roman" w:cs="Times New Roman"/>
                <w:b/>
                <w:sz w:val="24"/>
                <w:szCs w:val="24"/>
              </w:rPr>
              <w:t>Основа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C3C7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какие предложения здесь живут? Почему? Приведите примеры.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Нам нужно составить пиктограммы подлежащего и сказуемого. Что такое пиктограмма?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вы знаете о подлежащем?</w:t>
            </w:r>
          </w:p>
          <w:p w:rsidR="007F580D" w:rsidRDefault="007F580D" w:rsidP="007F580D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частью речи чаще всего выражено в предл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жении?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можно представить подлежащее?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давайте поговорим о роли сказуемого в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ложении.  Что сообщает нам сказуемое?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роль у сказуемого?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учащимися пиктограммы.</w:t>
            </w:r>
          </w:p>
          <w:p w:rsidR="001E35DD" w:rsidRDefault="007F580D" w:rsidP="001E3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Планета «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Синтаксис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C3C7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предстоит заниматься на планете «Синтаксис»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В схеме разбора предложения потерялись слова.  Поможем их восстановить.</w:t>
            </w:r>
          </w:p>
          <w:p w:rsidR="007F580D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  <w:p w:rsidR="007F580D" w:rsidRDefault="007D227E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39.95pt;margin-top:2.95pt;width:58.5pt;height:8.25pt;z-index:25166643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left:0;text-align:left;margin-left:66.45pt;margin-top:2.95pt;width:62.25pt;height:8.25pt;flip:x;z-index:251665408" o:connectortype="straight">
                  <v:stroke endarrow="block"/>
                </v:shape>
              </w:pic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? предложения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?</w:t>
            </w:r>
            <w:proofErr w:type="gramEnd"/>
          </w:p>
          <w:p w:rsidR="007F580D" w:rsidRDefault="007D227E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7" type="#_x0000_t32" style="position:absolute;margin-left:206.7pt;margin-top:.85pt;width:29.25pt;height:8.25pt;z-index:25167155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6" type="#_x0000_t32" style="position:absolute;margin-left:194.7pt;margin-top:.85pt;width:8.25pt;height:9pt;flip:x;z-index:25167052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5" type="#_x0000_t32" style="position:absolute;margin-left:154.2pt;margin-top:.85pt;width:44.25pt;height:9pt;flip:x;z-index:25166950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4" type="#_x0000_t32" style="position:absolute;margin-left:80.7pt;margin-top:.85pt;width:12.75pt;height:8.25pt;z-index:25166848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3" type="#_x0000_t32" style="position:absolute;margin-left:25.2pt;margin-top:.85pt;width:15.75pt;height:8.25pt;flip:x;z-index:251667456" o:connectortype="straight">
                  <v:stroke endarrow="block"/>
                </v:shape>
              </w:pic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подлежащее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дополнение    ?             ?</w:t>
            </w:r>
          </w:p>
          <w:p w:rsidR="00354177" w:rsidRDefault="00354177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 (Слайд 13)</w:t>
            </w: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Комментированная запись предложений, с полным синтаксическим разбором</w:t>
            </w:r>
          </w:p>
          <w:p w:rsidR="007F580D" w:rsidRPr="00F96227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D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>острове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>уже  давно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 xml:space="preserve">стоит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 xml:space="preserve">пасмурная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погода</w:t>
            </w:r>
            <w:proofErr w:type="gramStart"/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овест.,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невоскл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., распр., простое)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Снег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потемнел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и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>с  крыш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льёт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>звонкая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капель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(повест.,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невоскл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., распр., сложное)</w:t>
            </w:r>
          </w:p>
          <w:p w:rsidR="007F580D" w:rsidRDefault="0045796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 работа по карточкам.</w:t>
            </w:r>
          </w:p>
          <w:p w:rsidR="007F580D" w:rsidRPr="00B8464E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64E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1.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 из слов предложение, запиши  и сделай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таксический разбор.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Задрожать, воздух, и, налететь, сильный, ветер.</w:t>
            </w:r>
          </w:p>
          <w:p w:rsidR="007F580D" w:rsidRPr="00B8464E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6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 2.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 предложение по схеме.  Обозначь части речи.</w:t>
            </w:r>
          </w:p>
          <w:p w:rsidR="007F580D" w:rsidRPr="00DD6D3C" w:rsidRDefault="007D227E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u w:val="single"/>
                <w:lang w:eastAsia="ru-RU"/>
              </w:rPr>
              <w:pict>
                <v:shape id="_x0000_s1030" type="#_x0000_t32" style="position:absolute;margin-left:73.2pt;margin-top:12.9pt;width:0;height:10.5pt;z-index:25166438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u w:val="single"/>
                <w:lang w:eastAsia="ru-RU"/>
              </w:rPr>
              <w:pict>
                <v:shape id="_x0000_s1029" type="#_x0000_t32" style="position:absolute;margin-left:10.2pt;margin-top:12.9pt;width:0;height:10.5pt;z-index:251663360" o:connectortype="straight">
                  <v:stroke endarrow="block"/>
                </v:shape>
              </w:pic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Кто</w: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</w:t>
            </w:r>
            <w:r w:rsidR="007F58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что делал?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какой?          где?</w:t>
            </w:r>
          </w:p>
          <w:p w:rsidR="007F580D" w:rsidRPr="00B8464E" w:rsidRDefault="006453C9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</w:t>
            </w:r>
            <w:r w:rsidR="00D9454B">
              <w:rPr>
                <w:rFonts w:ascii="Times New Roman" w:hAnsi="Times New Roman" w:cs="Times New Roman"/>
                <w:b/>
                <w:sz w:val="24"/>
                <w:szCs w:val="24"/>
              </w:rPr>
              <w:t>ельная работа по рядам</w:t>
            </w:r>
            <w:r w:rsidR="007F580D" w:rsidRPr="00B846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1E35DD" w:rsidRDefault="007F580D" w:rsidP="001E3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учебнику стр. 120 упр. 522.</w:t>
            </w:r>
            <w:r w:rsidR="003C3C7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данных предложений составь предложение с 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родными членами.</w:t>
            </w:r>
          </w:p>
          <w:p w:rsidR="001E35DD" w:rsidRPr="001E35DD" w:rsidRDefault="006453C9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Рефлексия учебной деятельности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Вот и подошло к концу наше путешествие.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Пора возвращаться домой.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Подведём итог нашего путешествия. </w:t>
            </w:r>
            <w:r w:rsidR="00946B5C">
              <w:rPr>
                <w:rFonts w:ascii="Times New Roman" w:hAnsi="Times New Roman" w:cs="Times New Roman"/>
                <w:sz w:val="24"/>
                <w:szCs w:val="24"/>
              </w:rPr>
              <w:t>Заполним та</w:t>
            </w:r>
            <w:r w:rsidR="00946B5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46B5C">
              <w:rPr>
                <w:rFonts w:ascii="Times New Roman" w:hAnsi="Times New Roman" w:cs="Times New Roman"/>
                <w:sz w:val="24"/>
                <w:szCs w:val="24"/>
              </w:rPr>
              <w:t>лицу.</w:t>
            </w:r>
          </w:p>
          <w:tbl>
            <w:tblPr>
              <w:tblStyle w:val="a8"/>
              <w:tblW w:w="499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5"/>
              <w:gridCol w:w="2466"/>
              <w:gridCol w:w="1524"/>
              <w:gridCol w:w="1255"/>
            </w:tblGrid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Вопросы по теме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Знаю </w:t>
                  </w: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знаю</w:t>
                  </w: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называется пре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ложением?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выражает пре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ложение?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по цели высказыв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называются 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будительными?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по цели высказыв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называются  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просительными?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по цели высказыв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называются  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вествовательными?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бывают по интон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бывают по наличию второстепенных чл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Какое предложение называется сло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Чем бывает осложн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 простое предл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жение?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F580D" w:rsidRDefault="00946B5C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снова дома.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Сможем ли мы дать ответы на вопросы, которые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писаны на доске?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Можно ли считать цель урока достигнутой? Почему?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за время полёта, выставив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щую оценку  за проделанные этапы работы. Сдайте бортовые журналы учителю.</w:t>
            </w:r>
          </w:p>
          <w:p w:rsidR="007F580D" w:rsidRPr="00BD147D" w:rsidRDefault="003C3C7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Спасибо за работу!    </w:t>
            </w:r>
          </w:p>
        </w:tc>
        <w:tc>
          <w:tcPr>
            <w:tcW w:w="1907" w:type="pct"/>
          </w:tcPr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Учащиеся читают таблички и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Тетрадь.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Ручка, карандаш, линейка.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Подготовленные учащиеся разыгрывают сценку: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Сидит маленькая Маша за ст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лом и пишет.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 ты делаешь, Маша? – спр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сила мама.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Пишу письмо своей кукле М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рийке.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Но ты, же не умеешь писать.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Ну и что же? Ведь и Марийка не умеет читать.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7F580D" w:rsidRPr="004D48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 называется предложением? Из чего состоит предложение? Каким бывает?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4B" w:rsidRDefault="00D9454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BF6963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>Одни учащиеся  по очереди  з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дают  классу вопросы, другие отвечают на них. 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задают вопросы.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4B" w:rsidRDefault="00D9454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Для организации общей прове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ки двое учащихся выполняют эту же работу на доске (т.е. за доской)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Выборочная проверка.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выполняют упражнения.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A237CA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Составлять предложение.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Восстановим порядок слов в предложение, чтобы предлож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имело смысл.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Восстанавливают предложение и записывают в тетрадь.</w:t>
            </w:r>
          </w:p>
          <w:p w:rsidR="007F580D" w:rsidRPr="00211FC2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1FC2">
              <w:rPr>
                <w:rFonts w:ascii="Times New Roman" w:hAnsi="Times New Roman" w:cs="Times New Roman"/>
                <w:i/>
                <w:sz w:val="24"/>
                <w:szCs w:val="24"/>
              </w:rPr>
              <w:t>Космонавты готовятся к пол</w:t>
            </w:r>
            <w:r w:rsidRPr="00211FC2">
              <w:rPr>
                <w:rFonts w:ascii="Times New Roman" w:hAnsi="Times New Roman" w:cs="Times New Roman"/>
                <w:i/>
                <w:sz w:val="24"/>
                <w:szCs w:val="24"/>
              </w:rPr>
              <w:t>ё</w:t>
            </w:r>
            <w:r w:rsidRPr="00211FC2">
              <w:rPr>
                <w:rFonts w:ascii="Times New Roman" w:hAnsi="Times New Roman" w:cs="Times New Roman"/>
                <w:i/>
                <w:sz w:val="24"/>
                <w:szCs w:val="24"/>
              </w:rPr>
              <w:t>ту много месяцев.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Обмениваются тетрадями.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в тетради выглядит так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(!?..)</w:t>
            </w:r>
            <w:proofErr w:type="gramEnd"/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группах. Защита 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в разных вариантах.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группа рассказывает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вило, как будто они сами сдел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открытие: «Ребята, эврика! оказывается, в русском языке есть побудительные предлож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  Они побуждают человека к действию. Не верите?  Тогда ….»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группа передаёт правило по «радио», как самую свежую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новость и т.д.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5B7383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работы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физминутку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Нераспространенные, т.к. они состоят только из главных чл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нов.  Например: Наступило утро.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«Оживление» понятия с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щью  рисунка или символа.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Подлежащее - главный член предложения.  Отвечает на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просы кто? что?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-Именем существительным в именительном падеже.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Любым предметом.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Действие, выполняемое подл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жащим.</w:t>
            </w:r>
            <w:bookmarkStart w:id="0" w:name="_GoBack"/>
            <w:bookmarkEnd w:id="0"/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Сообщать, рассказывать, что делает подлежащее.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группах. Защита работ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Восстанавливают схему предл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жения.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Для организации общей прове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 ученик работает у доски.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ученик комментировано записывает предложение.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гой делает разбор.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F96227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Несколько человек выполняют работу по карточкам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5DD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5DD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ряд выполняет задание под цифрой 1.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ряд - под цифрой 2.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Третий ряд – под цифрой 3.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Выборочная проверка.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7963" w:rsidRDefault="0045796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7963" w:rsidRDefault="0045796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таблицу.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10B" w:rsidRDefault="00C4110B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sectPr w:rsidR="00946B5C" w:rsidSect="001E02B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27E" w:rsidRDefault="007D227E" w:rsidP="000A140E">
      <w:r>
        <w:separator/>
      </w:r>
    </w:p>
  </w:endnote>
  <w:endnote w:type="continuationSeparator" w:id="0">
    <w:p w:rsidR="007D227E" w:rsidRDefault="007D227E" w:rsidP="000A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5C" w:rsidRDefault="00586808" w:rsidP="00586808">
    <w:pPr>
      <w:pStyle w:val="a6"/>
      <w:tabs>
        <w:tab w:val="clear" w:pos="4677"/>
        <w:tab w:val="clear" w:pos="9355"/>
        <w:tab w:val="left" w:pos="370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27E" w:rsidRDefault="007D227E" w:rsidP="000A140E">
      <w:r>
        <w:separator/>
      </w:r>
    </w:p>
  </w:footnote>
  <w:footnote w:type="continuationSeparator" w:id="0">
    <w:p w:rsidR="007D227E" w:rsidRDefault="007D227E" w:rsidP="000A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54EA6"/>
    <w:multiLevelType w:val="hybridMultilevel"/>
    <w:tmpl w:val="DDF20D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245D90"/>
    <w:multiLevelType w:val="hybridMultilevel"/>
    <w:tmpl w:val="5A90B986"/>
    <w:lvl w:ilvl="0" w:tplc="0DA4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34B5F"/>
    <w:multiLevelType w:val="hybridMultilevel"/>
    <w:tmpl w:val="B5CAA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F42F76"/>
    <w:multiLevelType w:val="hybridMultilevel"/>
    <w:tmpl w:val="A7363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41B"/>
    <w:rsid w:val="00087F1B"/>
    <w:rsid w:val="000A10C0"/>
    <w:rsid w:val="000A140E"/>
    <w:rsid w:val="001101E0"/>
    <w:rsid w:val="001374B3"/>
    <w:rsid w:val="0015654C"/>
    <w:rsid w:val="00180AA1"/>
    <w:rsid w:val="001E02B3"/>
    <w:rsid w:val="001E35DD"/>
    <w:rsid w:val="001E3E2A"/>
    <w:rsid w:val="00201E29"/>
    <w:rsid w:val="00216DE9"/>
    <w:rsid w:val="0022016E"/>
    <w:rsid w:val="002336BB"/>
    <w:rsid w:val="00283802"/>
    <w:rsid w:val="0029437D"/>
    <w:rsid w:val="002E1B89"/>
    <w:rsid w:val="00344F8C"/>
    <w:rsid w:val="00354177"/>
    <w:rsid w:val="003619F0"/>
    <w:rsid w:val="00372B78"/>
    <w:rsid w:val="003978C9"/>
    <w:rsid w:val="003C3C73"/>
    <w:rsid w:val="0040335A"/>
    <w:rsid w:val="00457963"/>
    <w:rsid w:val="004730C3"/>
    <w:rsid w:val="00480EAD"/>
    <w:rsid w:val="004857A0"/>
    <w:rsid w:val="005353D7"/>
    <w:rsid w:val="0055682E"/>
    <w:rsid w:val="0057069F"/>
    <w:rsid w:val="005719D3"/>
    <w:rsid w:val="00586808"/>
    <w:rsid w:val="00594709"/>
    <w:rsid w:val="005C541B"/>
    <w:rsid w:val="005E78BB"/>
    <w:rsid w:val="006453C9"/>
    <w:rsid w:val="006D66E4"/>
    <w:rsid w:val="007166DE"/>
    <w:rsid w:val="00716CDB"/>
    <w:rsid w:val="00717D54"/>
    <w:rsid w:val="00766EC7"/>
    <w:rsid w:val="00777003"/>
    <w:rsid w:val="00784347"/>
    <w:rsid w:val="007A1CEA"/>
    <w:rsid w:val="007D227E"/>
    <w:rsid w:val="007E358A"/>
    <w:rsid w:val="007F580D"/>
    <w:rsid w:val="00874D20"/>
    <w:rsid w:val="008B22B9"/>
    <w:rsid w:val="008E4D5B"/>
    <w:rsid w:val="00907917"/>
    <w:rsid w:val="00946B5C"/>
    <w:rsid w:val="009C3A24"/>
    <w:rsid w:val="009D1349"/>
    <w:rsid w:val="00A07D2C"/>
    <w:rsid w:val="00A237CA"/>
    <w:rsid w:val="00A23A71"/>
    <w:rsid w:val="00A83321"/>
    <w:rsid w:val="00AE1BF9"/>
    <w:rsid w:val="00AF6E4D"/>
    <w:rsid w:val="00AF7975"/>
    <w:rsid w:val="00B3224E"/>
    <w:rsid w:val="00B9559B"/>
    <w:rsid w:val="00BA623D"/>
    <w:rsid w:val="00BD68F9"/>
    <w:rsid w:val="00C4110B"/>
    <w:rsid w:val="00C479D5"/>
    <w:rsid w:val="00CA384C"/>
    <w:rsid w:val="00CA3E47"/>
    <w:rsid w:val="00CE1D99"/>
    <w:rsid w:val="00D21241"/>
    <w:rsid w:val="00D31824"/>
    <w:rsid w:val="00D462EE"/>
    <w:rsid w:val="00D67BFF"/>
    <w:rsid w:val="00D748B7"/>
    <w:rsid w:val="00D928D4"/>
    <w:rsid w:val="00D9454B"/>
    <w:rsid w:val="00E1378C"/>
    <w:rsid w:val="00E410C4"/>
    <w:rsid w:val="00F47233"/>
    <w:rsid w:val="00FE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29"/>
        <o:r id="V:Rule2" type="connector" idref="#_x0000_s1032"/>
        <o:r id="V:Rule3" type="connector" idref="#_x0000_s1033"/>
        <o:r id="V:Rule4" type="connector" idref="#_x0000_s1030"/>
        <o:r id="V:Rule5" type="connector" idref="#_x0000_s1034"/>
        <o:r id="V:Rule6" type="connector" idref="#_x0000_s1031"/>
        <o:r id="V:Rule7" type="connector" idref="#_x0000_s1035"/>
        <o:r id="V:Rule8" type="connector" idref="#_x0000_s1037"/>
        <o:r id="V:Rule9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16E"/>
  </w:style>
  <w:style w:type="paragraph" w:styleId="1">
    <w:name w:val="heading 1"/>
    <w:basedOn w:val="a"/>
    <w:next w:val="a"/>
    <w:link w:val="10"/>
    <w:uiPriority w:val="9"/>
    <w:qFormat/>
    <w:rsid w:val="002201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60B4F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16E"/>
    <w:rPr>
      <w:rFonts w:asciiTheme="majorHAnsi" w:eastAsiaTheme="majorEastAsia" w:hAnsiTheme="majorHAnsi" w:cstheme="majorBidi"/>
      <w:b/>
      <w:bCs/>
      <w:color w:val="60B4FF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2016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A140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A140E"/>
  </w:style>
  <w:style w:type="paragraph" w:styleId="a6">
    <w:name w:val="footer"/>
    <w:basedOn w:val="a"/>
    <w:link w:val="a7"/>
    <w:uiPriority w:val="99"/>
    <w:unhideWhenUsed/>
    <w:rsid w:val="000A140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A140E"/>
  </w:style>
  <w:style w:type="table" w:styleId="a8">
    <w:name w:val="Table Grid"/>
    <w:basedOn w:val="a1"/>
    <w:uiPriority w:val="59"/>
    <w:rsid w:val="007F580D"/>
    <w:tblPr>
      <w:tblInd w:w="0" w:type="dxa"/>
      <w:tblBorders>
        <w:top w:val="single" w:sz="4" w:space="0" w:color="8BE6FF" w:themeColor="text1"/>
        <w:left w:val="single" w:sz="4" w:space="0" w:color="8BE6FF" w:themeColor="text1"/>
        <w:bottom w:val="single" w:sz="4" w:space="0" w:color="8BE6FF" w:themeColor="text1"/>
        <w:right w:val="single" w:sz="4" w:space="0" w:color="8BE6FF" w:themeColor="text1"/>
        <w:insideH w:val="single" w:sz="4" w:space="0" w:color="8BE6FF" w:themeColor="text1"/>
        <w:insideV w:val="single" w:sz="4" w:space="0" w:color="8BE6F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Другая 2">
      <a:dk1>
        <a:srgbClr val="8BE6FF"/>
      </a:dk1>
      <a:lt1>
        <a:srgbClr val="60B5FF"/>
      </a:lt1>
      <a:dk2>
        <a:srgbClr val="798ECA"/>
      </a:dk2>
      <a:lt2>
        <a:srgbClr val="C5F2FF"/>
      </a:lt2>
      <a:accent1>
        <a:srgbClr val="D6ECFF"/>
      </a:accent1>
      <a:accent2>
        <a:srgbClr val="60B5FF"/>
      </a:accent2>
      <a:accent3>
        <a:srgbClr val="007DEA"/>
      </a:accent3>
      <a:accent4>
        <a:srgbClr val="00ADDC"/>
      </a:accent4>
      <a:accent5>
        <a:srgbClr val="C7D0E9"/>
      </a:accent5>
      <a:accent6>
        <a:srgbClr val="94EFE3"/>
      </a:accent6>
      <a:hlink>
        <a:srgbClr val="DEE3E9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FEDA7-C89D-420E-A5CA-284CCBA38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27</cp:revision>
  <dcterms:created xsi:type="dcterms:W3CDTF">2012-01-10T05:29:00Z</dcterms:created>
  <dcterms:modified xsi:type="dcterms:W3CDTF">2017-12-02T23:14:00Z</dcterms:modified>
</cp:coreProperties>
</file>