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021" w:rsidRPr="00A60214" w:rsidRDefault="00196021" w:rsidP="00196021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Театр поучает так, как этого не сделать толстой книге. 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br/>
        <w:t>                      </w:t>
      </w:r>
      <w:r w:rsidRPr="00A6021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Вольтер</w:t>
      </w:r>
    </w:p>
    <w:p w:rsidR="00196021" w:rsidRPr="00A60214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196021" w:rsidRPr="00A60214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 самообразования:</w:t>
      </w:r>
    </w:p>
    <w:p w:rsidR="00196021" w:rsidRPr="00A60214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602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Театрализованная деятельность как средство социализации детей среднего дошкольного возраста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196021" w:rsidRPr="00A60214" w:rsidRDefault="00196021" w:rsidP="001960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Автор: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Юманова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Анна Николаевна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>, </w:t>
      </w:r>
    </w:p>
    <w:p w:rsidR="00196021" w:rsidRDefault="00196021" w:rsidP="001960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 первой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96021" w:rsidRPr="00A60214" w:rsidRDefault="00196021" w:rsidP="001960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квалификационной категории </w:t>
      </w:r>
    </w:p>
    <w:p w:rsidR="00196021" w:rsidRPr="00A60214" w:rsidRDefault="00196021" w:rsidP="001960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МАДОУ детский сад №5 «Родничок»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96021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       </w:t>
      </w:r>
      <w:r>
        <w:rPr>
          <w:rFonts w:ascii="Times New Roman" w:hAnsi="Times New Roman" w:cs="Times New Roman"/>
          <w:sz w:val="28"/>
          <w:szCs w:val="28"/>
          <w:lang w:eastAsia="ru-RU"/>
        </w:rPr>
        <w:t>Актуальность: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В современном обществе повысился социальный престиж интеллекта и научного знания. С этим связано стремление, дать детям знания, научить их читать, писать и считать, а на способность чувствовать, думать и творить, уделяется мало внимания. Педагогическая установка в первую очередь на развитие мышления превращает эмоционально-духовную сущность ребёнка во вторичную ценность. Современные дети знают гораздо больше, чем их сверстники 10-15 лет назад, они быстрее решают логические задачи, но они значительно реже восхищаются и удивляются, возмущаются и сопереживают, всё чаще они проявляют равнодушие и черствость, их интересы ограничены, а игры однообразны.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Кроме того, в последнее время дети увлечены компьютерами и др. новомодными игрушками, которыми родители стараются заменить сверстников, ограждая ребёнка от неприятностей, от «дурного влияния», также этим взрослые стараются заполнить отсутствие детского сообщества, помощи и участия, взрослых в развитии ребёнка, без этого невозможно полноценное психическое и социально-эмоциональное развитие личности.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Существует и другая важная проблема, волнующая педагогов и психологов. По данным Н.В.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Самоукиной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>, в период психологической адаптации ребёнка к школе, у 67-69% детей возникают страхи, срывы, заторможенность и суетливость. У детей, которые как говорят психологи «не доиграли» часто отсутствуют навыки произвольного поведения, недостаточно развиты память и внимание.</w:t>
      </w:r>
    </w:p>
    <w:p w:rsidR="00196021" w:rsidRPr="000D3D0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0D3D04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Самый короткий путь эмоционального раскрепощения ребёнка, снятия зажатости обучения, чувствованию и художественному воображению – это путь через игру, фантазированию, сочинительству.</w:t>
      </w:r>
    </w:p>
    <w:p w:rsidR="00196021" w:rsidRPr="000D3D0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0D3D04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Решение этих проблем – театрализованная деятельность.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Значение театрализованной деятельности в развитии ребёнка трудно переоценить, поскольку театральное искусство занимает особое положение среди других видов искусств по возможности непосредственного эмоционального воздействия на человека.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Многие виды искусства предоставляют уже готовые результаты, продукты творческой деятельности авторов, а театр предлагает участвовать в самом творческом процессе, быть «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сотворцом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>» (К.С. Станиславский). В театре возникает так называемый эффект присутствия, всё происходит здесь и сейчас, в пространстве и времени, являющимися координатами жизни, поэтому театр является «живым искусством», понятным многим, даже детям, и, может быть, особенно именно им.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 По мнению исследователей проблемы развития детей в театрализованной деятельности (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Т.Н.Дороновой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А.И.Бурениной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Н.Ф.Сорокиной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Л.Г.Миланович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Э.Г.Чуриловой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М.Д.Маханевой</w:t>
      </w:r>
      <w:proofErr w:type="spell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и др.), театрализованная деятельность позволяет решать многие педагогические задачи, в особенности речевого, интеллектуального и художественно-эстетического развития и воспитания детей; она является неисчерпаемым источником развития эмоций и чувств, средством приобщения ребёнка к духовным ценностям, выполняет психотерапевтическую функцию. Детский театр позволяет педагогу решать задачи не только исполнительного характера, но и познавательные, социальные, эстетические, речевые.</w:t>
      </w:r>
    </w:p>
    <w:p w:rsidR="00196021" w:rsidRPr="00A60214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Проведенный в начале года мониторинг освоения детьми средней группы образовательной области «Социализация» показал, что общий уровень освоения детьми ОО «С</w:t>
      </w:r>
      <w:r>
        <w:rPr>
          <w:rFonts w:ascii="Times New Roman" w:hAnsi="Times New Roman" w:cs="Times New Roman"/>
          <w:sz w:val="28"/>
          <w:szCs w:val="28"/>
          <w:lang w:eastAsia="ru-RU"/>
        </w:rPr>
        <w:t>оциально-культурное развитие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>» - средний. На вы</w:t>
      </w:r>
      <w:r>
        <w:rPr>
          <w:rFonts w:ascii="Times New Roman" w:hAnsi="Times New Roman" w:cs="Times New Roman"/>
          <w:sz w:val="28"/>
          <w:szCs w:val="28"/>
          <w:lang w:eastAsia="ru-RU"/>
        </w:rPr>
        <w:t>соком уровне – 17% (2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ребе</w:t>
      </w:r>
      <w:r>
        <w:rPr>
          <w:rFonts w:ascii="Times New Roman" w:hAnsi="Times New Roman" w:cs="Times New Roman"/>
          <w:sz w:val="28"/>
          <w:szCs w:val="28"/>
          <w:lang w:eastAsia="ru-RU"/>
        </w:rPr>
        <w:t>нка), на среднем уровне – 39% (6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детей), на низком уровне – 44% (8 детей). 10 детей (55,5</w:t>
      </w:r>
      <w:proofErr w:type="gram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%)  могут</w:t>
      </w:r>
      <w:proofErr w:type="gram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принимать на себя роли, владеют способом ролевого поведения, соблюдают ролевого соподчинения, участвуют в ведении ролевых диалогов, проявляют инициативу по обогащению сюжета. Не все дети могут адекватно воспринимать в театре (кукольном, драматическом) худо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жественный образ героя, обустроить место для самостоятельной театрализованной игры. Большинство детей </w:t>
      </w:r>
      <w:proofErr w:type="gramStart"/>
      <w:r w:rsidRPr="00A60214">
        <w:rPr>
          <w:rFonts w:ascii="Times New Roman" w:hAnsi="Times New Roman" w:cs="Times New Roman"/>
          <w:sz w:val="28"/>
          <w:szCs w:val="28"/>
          <w:lang w:eastAsia="ru-RU"/>
        </w:rPr>
        <w:t>не  используют</w:t>
      </w:r>
      <w:proofErr w:type="gramEnd"/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в роли интонацию, мимику, атрибуты и реквизиты, не имеют простейших представлений о театральных профессиях.</w:t>
      </w:r>
    </w:p>
    <w:p w:rsidR="00196021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lang w:eastAsia="ru-RU"/>
        </w:rPr>
        <w:t>Актуальность и необходимость формирования у детей интереса к театрализованной деятельности и повышения уровня освоения детьми ОО «Социал</w:t>
      </w:r>
      <w:r>
        <w:rPr>
          <w:rFonts w:ascii="Times New Roman" w:hAnsi="Times New Roman" w:cs="Times New Roman"/>
          <w:sz w:val="28"/>
          <w:szCs w:val="28"/>
          <w:lang w:eastAsia="ru-RU"/>
        </w:rPr>
        <w:t>ьно-культурное развитие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>» определили мою те</w:t>
      </w:r>
      <w:r>
        <w:rPr>
          <w:rFonts w:ascii="Times New Roman" w:hAnsi="Times New Roman" w:cs="Times New Roman"/>
          <w:sz w:val="28"/>
          <w:szCs w:val="28"/>
          <w:lang w:eastAsia="ru-RU"/>
        </w:rPr>
        <w:t>му самообразования на 2016 – 2017</w:t>
      </w:r>
      <w:r w:rsidRPr="00A60214">
        <w:rPr>
          <w:rFonts w:ascii="Times New Roman" w:hAnsi="Times New Roman" w:cs="Times New Roman"/>
          <w:sz w:val="28"/>
          <w:szCs w:val="28"/>
          <w:lang w:eastAsia="ru-RU"/>
        </w:rPr>
        <w:t xml:space="preserve"> учебный год «Театрализованная деятельность как средство социализации детей среднего дошкольного возраста».</w:t>
      </w:r>
    </w:p>
    <w:p w:rsidR="00196021" w:rsidRPr="004B3051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Цель</w:t>
      </w:r>
      <w:r w:rsidRPr="004B3051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4B30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B30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способствовать формированию творческой личности; развивать речь и коммуникативные навыки у детей; создать условия для развития творческой и коммуникативной активности детей в театральной деятельности, обеспечить условия </w:t>
      </w:r>
      <w:r w:rsidRPr="004B305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взаимосвязи с другими видами деятельности в целостном педагогическом процессе, приобщить детей к театральному искусству, театрализованной деятельности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6021" w:rsidRPr="004B3051" w:rsidRDefault="00196021" w:rsidP="00196021">
      <w:pPr>
        <w:ind w:firstLine="708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4B3051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 xml:space="preserve"> Задачи: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>- знакомство детей с театром;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>- освоение детьми различных видов театрализованного творчества;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>- способствование раскрепощению детей;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>- совершенствование артистических навыков;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>- работа над эмоциональной стороной речи и интонацией;</w:t>
      </w:r>
    </w:p>
    <w:p w:rsidR="00196021" w:rsidRPr="004B3051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развивать </w:t>
      </w:r>
      <w:r w:rsidRPr="004B3051">
        <w:rPr>
          <w:sz w:val="28"/>
          <w:szCs w:val="28"/>
        </w:rPr>
        <w:t>коллективные действия и взаимодействия;</w:t>
      </w:r>
    </w:p>
    <w:p w:rsidR="00196021" w:rsidRPr="00FE570C" w:rsidRDefault="00196021" w:rsidP="00196021">
      <w:pPr>
        <w:pStyle w:val="rtejustify"/>
        <w:spacing w:before="0" w:beforeAutospacing="0" w:after="0" w:afterAutospacing="0"/>
        <w:jc w:val="both"/>
        <w:rPr>
          <w:sz w:val="28"/>
          <w:szCs w:val="28"/>
        </w:rPr>
      </w:pPr>
      <w:r w:rsidRPr="004B3051">
        <w:rPr>
          <w:sz w:val="28"/>
          <w:szCs w:val="28"/>
        </w:rPr>
        <w:t xml:space="preserve">- </w:t>
      </w:r>
      <w:r>
        <w:rPr>
          <w:sz w:val="28"/>
          <w:szCs w:val="28"/>
        </w:rPr>
        <w:t>повысить компетентность</w:t>
      </w:r>
      <w:r w:rsidRPr="00FE570C">
        <w:rPr>
          <w:sz w:val="28"/>
          <w:szCs w:val="28"/>
        </w:rPr>
        <w:t xml:space="preserve"> </w:t>
      </w:r>
      <w:r>
        <w:rPr>
          <w:sz w:val="28"/>
          <w:szCs w:val="28"/>
        </w:rPr>
        <w:t>родителей</w:t>
      </w:r>
      <w:r w:rsidRPr="00FE570C">
        <w:rPr>
          <w:sz w:val="28"/>
          <w:szCs w:val="28"/>
        </w:rPr>
        <w:t xml:space="preserve"> о театральной деятельности детей, как об одном из наиболее важных видов </w:t>
      </w:r>
      <w:r>
        <w:rPr>
          <w:sz w:val="28"/>
          <w:szCs w:val="28"/>
        </w:rPr>
        <w:t>социализации</w:t>
      </w:r>
      <w:r w:rsidRPr="00FE570C">
        <w:rPr>
          <w:sz w:val="28"/>
          <w:szCs w:val="28"/>
        </w:rPr>
        <w:t xml:space="preserve"> в дошкольном возрасте;</w:t>
      </w:r>
    </w:p>
    <w:p w:rsid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найти пути сотрудничества с семьями воспитанников, направленные на обеспечение благоприятных условий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развития </w:t>
      </w:r>
      <w:r w:rsidRPr="00FE570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личности.</w:t>
      </w:r>
    </w:p>
    <w:p w:rsid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6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сформировано понятие «Театр»;</w:t>
      </w:r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знают основные виды театров и свободно манипулируют ими в игровой деятельности;</w:t>
      </w:r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детей повысился эмоциональная сторона речи;</w:t>
      </w:r>
      <w:bookmarkStart w:id="0" w:name="_GoBack"/>
      <w:bookmarkEnd w:id="0"/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дети более раскрепощены в игровой деятельности; </w:t>
      </w:r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>- у родителей повысилась компетентность в вопросах театрализованной деятельности детей дошкольного возраста;</w:t>
      </w:r>
    </w:p>
    <w:p w:rsidR="00196021" w:rsidRPr="00196021" w:rsidRDefault="00196021" w:rsidP="001960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родители принимают активное участие в постановке детских спектаклей. </w:t>
      </w:r>
    </w:p>
    <w:p w:rsidR="00196021" w:rsidRPr="00196021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021" w:rsidRPr="00885687" w:rsidRDefault="00196021" w:rsidP="00196021">
      <w:pPr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5687">
        <w:rPr>
          <w:rFonts w:ascii="Times New Roman" w:hAnsi="Times New Roman" w:cs="Times New Roman"/>
          <w:b/>
          <w:sz w:val="28"/>
          <w:szCs w:val="28"/>
          <w:lang w:eastAsia="ru-RU"/>
        </w:rPr>
        <w:t>План работы на год.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71"/>
        <w:gridCol w:w="2165"/>
        <w:gridCol w:w="3396"/>
        <w:gridCol w:w="2624"/>
      </w:tblGrid>
      <w:tr w:rsidR="00196021" w:rsidTr="00EE415D">
        <w:tc>
          <w:tcPr>
            <w:tcW w:w="2289" w:type="dxa"/>
            <w:vAlign w:val="center"/>
          </w:tcPr>
          <w:p w:rsidR="00196021" w:rsidRDefault="00196021" w:rsidP="00EE41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Раздел </w:t>
            </w:r>
          </w:p>
        </w:tc>
        <w:tc>
          <w:tcPr>
            <w:tcW w:w="2355" w:type="dxa"/>
            <w:vAlign w:val="center"/>
          </w:tcPr>
          <w:p w:rsidR="00196021" w:rsidRDefault="00196021" w:rsidP="00EE41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</w:t>
            </w:r>
          </w:p>
        </w:tc>
        <w:tc>
          <w:tcPr>
            <w:tcW w:w="3597" w:type="dxa"/>
            <w:vAlign w:val="center"/>
          </w:tcPr>
          <w:p w:rsidR="00196021" w:rsidRDefault="00196021" w:rsidP="00EE41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2747" w:type="dxa"/>
            <w:vAlign w:val="center"/>
          </w:tcPr>
          <w:p w:rsidR="00196021" w:rsidRDefault="00196021" w:rsidP="00EE415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Практические выводы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196021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Изучение </w:t>
            </w:r>
            <w:proofErr w:type="spellStart"/>
            <w:r w:rsidRPr="004809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методичес</w:t>
            </w:r>
            <w:proofErr w:type="spellEnd"/>
            <w:r w:rsidRPr="004809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кой литературы</w:t>
            </w: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8099C">
              <w:rPr>
                <w:rFonts w:ascii="Times New Roman" w:eastAsia="Times New Roman" w:hAnsi="Times New Roman" w:cs="Times New Roman"/>
                <w:color w:val="2A2723"/>
                <w:sz w:val="24"/>
                <w:szCs w:val="24"/>
                <w:lang w:eastAsia="ru-RU"/>
              </w:rPr>
              <w:t>1</w:t>
            </w: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.Агапова</w:t>
            </w:r>
            <w:proofErr w:type="gram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И.А. Давыдова М.А. Театральные занятия и игры в детском саду М. 2010.</w:t>
            </w:r>
          </w:p>
          <w:p w:rsidR="00196021" w:rsidRPr="0048099C" w:rsidRDefault="00196021" w:rsidP="00EE415D">
            <w:pPr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2.Антипина Е.А. Театрализованные представления в детском саду. М. 2010.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3.Вакуленко Ю.А, Власенко О.П. Театрализованные инсценировки сказок в детском саду. Волгоград 2008</w:t>
            </w:r>
          </w:p>
          <w:p w:rsidR="00196021" w:rsidRPr="0048099C" w:rsidRDefault="00196021" w:rsidP="00EE415D">
            <w:pPr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4.Веракса Н.Е, Комарова Т.С, Васильева М.А, </w:t>
            </w:r>
            <w:proofErr w:type="gram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</w:t>
            </w:r>
            <w:proofErr w:type="gram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рождения до школы: примерная основная общеобразовательная программа воспитания и обучения в детском саду, М, «Мозаика-синтез» 2012</w:t>
            </w:r>
          </w:p>
          <w:p w:rsidR="00196021" w:rsidRPr="0048099C" w:rsidRDefault="00196021" w:rsidP="00EE415D">
            <w:pPr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5.Крюкова С.В. </w:t>
            </w:r>
            <w:proofErr w:type="spell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Слободяник</w:t>
            </w:r>
            <w:proofErr w:type="spell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Н.П. Удивляюсь, злюсь, боюсь, хвастаюсь и радуюсь. М. «Генезис» 2000.</w:t>
            </w:r>
          </w:p>
          <w:p w:rsidR="00196021" w:rsidRPr="0048099C" w:rsidRDefault="00196021" w:rsidP="00EE415D">
            <w:pPr>
              <w:ind w:firstLine="3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6..</w:t>
            </w:r>
            <w:proofErr w:type="gram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Маханева М.Д. Занятия по театрализованной деятельности в детском саду. М. 2009.</w:t>
            </w:r>
          </w:p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7.А.В.Щеткин Театральная деятельность в детском саду М.,» Мозаика-синтез»2010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со специалистом (</w:t>
            </w:r>
            <w:proofErr w:type="spellStart"/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Снесоревой</w:t>
            </w:r>
            <w:proofErr w:type="spellEnd"/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Л.П.)</w:t>
            </w: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художественных и литературных произведений для постановки спектаклей, музыкально – литературных композиций, инсценировок. 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поэтапного творческого плана.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семьей.</w:t>
            </w: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Анкетирование «Ваше отношение к театрализованной деятельности»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 анкет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Консультация: «Театрализованная игра – источник творчества и самовыражения дошкольников.</w:t>
            </w:r>
          </w:p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Чайковского Драмтеатра.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группового стенда 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папки - передвижки: "Правила поведения родителей на детском празднике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Папка-передвижка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Привлечение родителей к изготовлению атрибутов к праздникам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Коллекция атрибутов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тация: </w:t>
            </w: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«Кукольный театр дома»</w:t>
            </w:r>
          </w:p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Участие родителей в </w:t>
            </w:r>
            <w:proofErr w:type="gram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новогоднем  утреннике</w:t>
            </w:r>
            <w:proofErr w:type="gram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группового стенда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Консультация </w:t>
            </w:r>
            <w:proofErr w:type="gram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Значение</w:t>
            </w:r>
            <w:proofErr w:type="gram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театрализованной деятельности в развитии речи дошкольника»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группового стенда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3597" w:type="dxa"/>
          </w:tcPr>
          <w:p w:rsidR="00196021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Родительская встреча «Театр в жизни ребенка»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родителей к изготовлению костюмов для постановки спектакля на «Театральную весну»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открытых дверей.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детьми.</w:t>
            </w: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Мониторинг 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Результаты мониторинга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Разыгрывание стихов, песенок, </w:t>
            </w:r>
            <w:proofErr w:type="spell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потешек</w:t>
            </w:r>
            <w:proofErr w:type="spell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мини-сценок, сказок, басен.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пьесы или инсценировки, чтение и обсуждение ее с детьми.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проведение праздника «</w:t>
            </w:r>
            <w:proofErr w:type="spellStart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Осенины</w:t>
            </w:r>
            <w:proofErr w:type="spellEnd"/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празднике «</w:t>
            </w:r>
            <w:proofErr w:type="spellStart"/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Осенины</w:t>
            </w:r>
            <w:proofErr w:type="spellEnd"/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Деление пьесы на эпизоды и пересказ их детьми.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отдельными эпизодами в форме этюдов с импровизированным текстом.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Репетиция отдельных картин в разных составах с деталями декораций и реквизита (можно условными), музыкальным оформлением.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Репетиция всей пьесы с элементами костюмов, реквизита и декораций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Новогоднем празднике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Премьера спектакля. Обсуждение со зрителями и детьми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 спектакля для детей 2-ой младшей группы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празднику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празднике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к празднику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«Театральная весна 2017» постановка сказки «Сорока – Белобока на новый лад»</w:t>
            </w:r>
          </w:p>
        </w:tc>
        <w:tc>
          <w:tcPr>
            <w:tcW w:w="2747" w:type="dxa"/>
          </w:tcPr>
          <w:p w:rsidR="00196021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Участие в празднике</w:t>
            </w:r>
          </w:p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 инсценированной сказки</w:t>
            </w: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Мониторинг 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6021" w:rsidTr="00EE415D">
        <w:tc>
          <w:tcPr>
            <w:tcW w:w="2289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Самореализация </w:t>
            </w:r>
          </w:p>
        </w:tc>
        <w:tc>
          <w:tcPr>
            <w:tcW w:w="2355" w:type="dxa"/>
            <w:vAlign w:val="center"/>
          </w:tcPr>
          <w:p w:rsidR="00196021" w:rsidRPr="0048099C" w:rsidRDefault="00196021" w:rsidP="00EE41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Ноябрь-май</w:t>
            </w:r>
          </w:p>
        </w:tc>
        <w:tc>
          <w:tcPr>
            <w:tcW w:w="3597" w:type="dxa"/>
          </w:tcPr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Дни открытых дверей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Приглашение на детские праздники, развлечения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 открытого мероприятия.</w:t>
            </w:r>
          </w:p>
          <w:p w:rsidR="00196021" w:rsidRPr="0048099C" w:rsidRDefault="00196021" w:rsidP="00EE415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Отчёт по теме самообразования.</w:t>
            </w:r>
          </w:p>
        </w:tc>
        <w:tc>
          <w:tcPr>
            <w:tcW w:w="2747" w:type="dxa"/>
          </w:tcPr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 открытого мероприятия.</w:t>
            </w:r>
          </w:p>
          <w:p w:rsidR="00196021" w:rsidRPr="0048099C" w:rsidRDefault="00196021" w:rsidP="00EE415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09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Отчет на педсовете.</w:t>
            </w:r>
          </w:p>
        </w:tc>
      </w:tr>
    </w:tbl>
    <w:p w:rsidR="00196021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021" w:rsidRPr="0048099C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sz w:val="28"/>
          <w:szCs w:val="28"/>
          <w:lang w:eastAsia="ru-RU"/>
        </w:rPr>
        <w:t>В течение года в работе с детьми планируется использовать такие виды деятельности как: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Знакомство с различными видами театров, обогащение представлений о </w:t>
      </w:r>
      <w:proofErr w:type="gramStart"/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театре  и</w:t>
      </w:r>
      <w:proofErr w:type="gramEnd"/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театральных профессиях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через показ презентаций, рассматривание иллюстраций, бесед о правилах поведения в театре и посещение театров города.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Разучивание стихов с различной интонацией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 xml:space="preserve"> «Кисонька - </w:t>
      </w:r>
      <w:proofErr w:type="spellStart"/>
      <w:r w:rsidRPr="0048099C">
        <w:rPr>
          <w:rFonts w:ascii="Times New Roman" w:hAnsi="Times New Roman" w:cs="Times New Roman"/>
          <w:sz w:val="28"/>
          <w:szCs w:val="28"/>
          <w:lang w:eastAsia="ru-RU"/>
        </w:rPr>
        <w:t>Мурысонька</w:t>
      </w:r>
      <w:proofErr w:type="spellEnd"/>
      <w:r w:rsidRPr="0048099C">
        <w:rPr>
          <w:rFonts w:ascii="Times New Roman" w:hAnsi="Times New Roman" w:cs="Times New Roman"/>
          <w:sz w:val="28"/>
          <w:szCs w:val="28"/>
          <w:lang w:eastAsia="ru-RU"/>
        </w:rPr>
        <w:t>», «Обедать».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Инсценировки народных песенок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«Перчатки» в переводе С. Маршака, стихотворений</w:t>
      </w:r>
      <w:r w:rsidRPr="0048099C">
        <w:rPr>
          <w:rFonts w:ascii="Times New Roman" w:hAnsi="Times New Roman" w:cs="Times New Roman"/>
          <w:b/>
          <w:bCs/>
          <w:spacing w:val="14"/>
          <w:sz w:val="28"/>
          <w:szCs w:val="28"/>
          <w:lang w:eastAsia="ru-RU"/>
        </w:rPr>
        <w:t> </w:t>
      </w:r>
      <w:r w:rsidRPr="0048099C">
        <w:rPr>
          <w:rFonts w:ascii="Times New Roman" w:hAnsi="Times New Roman" w:cs="Times New Roman"/>
          <w:spacing w:val="-13"/>
          <w:sz w:val="28"/>
          <w:szCs w:val="28"/>
          <w:lang w:eastAsia="ru-RU"/>
        </w:rPr>
        <w:t>«</w:t>
      </w:r>
      <w:proofErr w:type="gramStart"/>
      <w:r w:rsidRPr="0048099C">
        <w:rPr>
          <w:rFonts w:ascii="Times New Roman" w:hAnsi="Times New Roman" w:cs="Times New Roman"/>
          <w:spacing w:val="-13"/>
          <w:sz w:val="28"/>
          <w:szCs w:val="28"/>
          <w:lang w:eastAsia="ru-RU"/>
        </w:rPr>
        <w:t>Разгром»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48099C">
        <w:rPr>
          <w:rFonts w:ascii="Times New Roman" w:hAnsi="Times New Roman" w:cs="Times New Roman"/>
          <w:spacing w:val="14"/>
          <w:sz w:val="28"/>
          <w:szCs w:val="28"/>
          <w:lang w:eastAsia="ru-RU"/>
        </w:rPr>
        <w:t>Э.</w:t>
      </w:r>
      <w:proofErr w:type="gramEnd"/>
      <w:r w:rsidRPr="0048099C">
        <w:rPr>
          <w:rFonts w:ascii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proofErr w:type="spellStart"/>
      <w:r w:rsidRPr="0048099C">
        <w:rPr>
          <w:rFonts w:ascii="Times New Roman" w:hAnsi="Times New Roman" w:cs="Times New Roman"/>
          <w:spacing w:val="14"/>
          <w:sz w:val="28"/>
          <w:szCs w:val="28"/>
          <w:lang w:eastAsia="ru-RU"/>
        </w:rPr>
        <w:t>Успенс</w:t>
      </w:r>
      <w:r w:rsidRPr="0048099C">
        <w:rPr>
          <w:rFonts w:ascii="Times New Roman" w:hAnsi="Times New Roman" w:cs="Times New Roman"/>
          <w:spacing w:val="-13"/>
          <w:sz w:val="28"/>
          <w:szCs w:val="28"/>
          <w:lang w:eastAsia="ru-RU"/>
        </w:rPr>
        <w:t>кого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8099C">
        <w:rPr>
          <w:rFonts w:ascii="Times New Roman" w:hAnsi="Times New Roman" w:cs="Times New Roman"/>
          <w:spacing w:val="-1"/>
          <w:sz w:val="28"/>
          <w:szCs w:val="28"/>
          <w:lang w:eastAsia="ru-RU"/>
        </w:rPr>
        <w:t>«Воробушки</w:t>
      </w:r>
      <w:proofErr w:type="spellEnd"/>
      <w:r w:rsidRPr="0048099C">
        <w:rPr>
          <w:rFonts w:ascii="Times New Roman" w:hAnsi="Times New Roman" w:cs="Times New Roman"/>
          <w:spacing w:val="-1"/>
          <w:sz w:val="28"/>
          <w:szCs w:val="28"/>
          <w:lang w:eastAsia="ru-RU"/>
        </w:rPr>
        <w:t xml:space="preserve">» П. </w:t>
      </w:r>
      <w:proofErr w:type="spellStart"/>
      <w:r w:rsidRPr="0048099C">
        <w:rPr>
          <w:rFonts w:ascii="Times New Roman" w:hAnsi="Times New Roman" w:cs="Times New Roman"/>
          <w:spacing w:val="-1"/>
          <w:sz w:val="28"/>
          <w:szCs w:val="28"/>
          <w:lang w:eastAsia="ru-RU"/>
        </w:rPr>
        <w:t>Берестова</w:t>
      </w:r>
      <w:proofErr w:type="spellEnd"/>
      <w:r w:rsidRPr="0048099C">
        <w:rPr>
          <w:rFonts w:ascii="Times New Roman" w:hAnsi="Times New Roman" w:cs="Times New Roman"/>
          <w:spacing w:val="-1"/>
          <w:sz w:val="28"/>
          <w:szCs w:val="28"/>
          <w:lang w:eastAsia="ru-RU"/>
        </w:rPr>
        <w:t>,  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«Старушка» из английской народ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ной поэзии в переводе С. Маршака, «Девочка - </w:t>
      </w:r>
      <w:proofErr w:type="spellStart"/>
      <w:r w:rsidRPr="0048099C">
        <w:rPr>
          <w:rFonts w:ascii="Times New Roman" w:hAnsi="Times New Roman" w:cs="Times New Roman"/>
          <w:sz w:val="28"/>
          <w:szCs w:val="28"/>
          <w:lang w:eastAsia="ru-RU"/>
        </w:rPr>
        <w:t>ревушка</w:t>
      </w:r>
      <w:proofErr w:type="spellEnd"/>
      <w:r w:rsidRPr="0048099C">
        <w:rPr>
          <w:rFonts w:ascii="Times New Roman" w:hAnsi="Times New Roman" w:cs="Times New Roman"/>
          <w:sz w:val="28"/>
          <w:szCs w:val="28"/>
          <w:lang w:eastAsia="ru-RU"/>
        </w:rPr>
        <w:t xml:space="preserve">» А. </w:t>
      </w:r>
      <w:proofErr w:type="spellStart"/>
      <w:r w:rsidRPr="0048099C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8099C">
        <w:rPr>
          <w:rFonts w:ascii="Times New Roman" w:hAnsi="Times New Roman" w:cs="Times New Roman"/>
          <w:sz w:val="28"/>
          <w:szCs w:val="28"/>
          <w:lang w:eastAsia="ru-RU"/>
        </w:rPr>
        <w:t xml:space="preserve"> и П. </w:t>
      </w:r>
      <w:proofErr w:type="spellStart"/>
      <w:r w:rsidRPr="0048099C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8099C">
        <w:rPr>
          <w:rFonts w:ascii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Pr="0048099C">
        <w:rPr>
          <w:rFonts w:ascii="Times New Roman" w:hAnsi="Times New Roman" w:cs="Times New Roman"/>
          <w:sz w:val="28"/>
          <w:szCs w:val="28"/>
          <w:lang w:eastAsia="ru-RU"/>
        </w:rPr>
        <w:t>Чив-чив</w:t>
      </w:r>
      <w:proofErr w:type="spellEnd"/>
      <w:r w:rsidRPr="0048099C">
        <w:rPr>
          <w:rFonts w:ascii="Times New Roman" w:hAnsi="Times New Roman" w:cs="Times New Roman"/>
          <w:sz w:val="28"/>
          <w:szCs w:val="28"/>
          <w:lang w:eastAsia="ru-RU"/>
        </w:rPr>
        <w:t>, воробей!» (из коми-пермяцкого фольклора)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пьеса Д.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Сомойлова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«У слоненка день рождения»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Игровая самостоятельная деятельность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с различными видами театров (настольный, пальчиковый, кукольный).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Игры, направленные на сплочение детского коллектива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«Давайте познакомимся!»,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«Подари улыбку другу», «Маленькие обезьянки», «Вейся ниточка в клубок», 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«Здравствуй - прощай», «Услышь ме</w:t>
      </w:r>
      <w:r>
        <w:rPr>
          <w:rFonts w:ascii="Times New Roman" w:hAnsi="Times New Roman" w:cs="Times New Roman"/>
          <w:sz w:val="28"/>
          <w:szCs w:val="28"/>
          <w:lang w:eastAsia="ru-RU"/>
        </w:rPr>
        <w:t>ня», «Лунный камень», «Кот,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который ничего не видит»,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«Статуи», 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«Птички на жердочке», «Звуковая волна», «Два зеркала».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pacing w:val="4"/>
          <w:sz w:val="28"/>
          <w:szCs w:val="28"/>
          <w:lang w:eastAsia="ru-RU"/>
        </w:rPr>
        <w:t>Театрализованные игры</w:t>
      </w:r>
      <w:r w:rsidRPr="0048099C">
        <w:rPr>
          <w:rFonts w:ascii="Times New Roman" w:hAnsi="Times New Roman" w:cs="Times New Roman"/>
          <w:spacing w:val="4"/>
          <w:sz w:val="28"/>
          <w:szCs w:val="28"/>
          <w:lang w:eastAsia="ru-RU"/>
        </w:rPr>
        <w:t> 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«Веселые обезьянки»</w:t>
      </w:r>
      <w:r w:rsidRPr="0048099C">
        <w:rPr>
          <w:rFonts w:ascii="Times New Roman" w:hAnsi="Times New Roman" w:cs="Times New Roman"/>
          <w:spacing w:val="4"/>
          <w:sz w:val="28"/>
          <w:szCs w:val="28"/>
          <w:lang w:eastAsia="ru-RU"/>
        </w:rPr>
        <w:t>,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«Поварята»</w:t>
      </w:r>
      <w:r w:rsidRPr="0048099C">
        <w:rPr>
          <w:rFonts w:ascii="Times New Roman" w:hAnsi="Times New Roman" w:cs="Times New Roman"/>
          <w:spacing w:val="4"/>
          <w:sz w:val="28"/>
          <w:szCs w:val="28"/>
          <w:lang w:eastAsia="ru-RU"/>
        </w:rPr>
        <w:t>, </w:t>
      </w:r>
      <w:r w:rsidRPr="0048099C">
        <w:rPr>
          <w:rFonts w:ascii="Times New Roman" w:hAnsi="Times New Roman" w:cs="Times New Roman"/>
          <w:spacing w:val="-3"/>
          <w:sz w:val="28"/>
          <w:szCs w:val="28"/>
          <w:lang w:eastAsia="ru-RU"/>
        </w:rPr>
        <w:t>«И я тоже!», 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«Угадай, что я делаю?»</w:t>
      </w:r>
      <w:r>
        <w:rPr>
          <w:rFonts w:ascii="Times New Roman" w:hAnsi="Times New Roman" w:cs="Times New Roman"/>
          <w:sz w:val="28"/>
          <w:szCs w:val="28"/>
          <w:lang w:eastAsia="ru-RU"/>
        </w:rPr>
        <w:t>, «Путешествие в необычную страну»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lastRenderedPageBreak/>
        <w:t>Игры и упражнения на действия с воображаемыми предметами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«Что мы делаем, не скажем, но зато покажем», «День рождения», «Давайте поиграем».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Этюды на основные эмоции</w:t>
      </w:r>
      <w:r w:rsidRPr="0048099C">
        <w:rPr>
          <w:rFonts w:ascii="Times New Roman" w:hAnsi="Times New Roman" w:cs="Times New Roman"/>
          <w:iCs/>
          <w:spacing w:val="-1"/>
          <w:sz w:val="28"/>
          <w:szCs w:val="28"/>
          <w:lang w:eastAsia="ru-RU"/>
        </w:rPr>
        <w:t> – радость, огорчение</w:t>
      </w:r>
      <w:r w:rsidRPr="0048099C">
        <w:rPr>
          <w:rFonts w:ascii="Times New Roman" w:hAnsi="Times New Roman" w:cs="Times New Roman"/>
          <w:spacing w:val="-1"/>
          <w:sz w:val="28"/>
          <w:szCs w:val="28"/>
          <w:lang w:eastAsia="ru-RU"/>
        </w:rPr>
        <w:t> - «Покупка театрального билета», </w:t>
      </w:r>
      <w:r w:rsidRPr="0048099C">
        <w:rPr>
          <w:rFonts w:ascii="Times New Roman" w:hAnsi="Times New Roman" w:cs="Times New Roman"/>
          <w:spacing w:val="-4"/>
          <w:sz w:val="28"/>
          <w:szCs w:val="28"/>
          <w:lang w:eastAsia="ru-RU"/>
        </w:rPr>
        <w:t>«Утешение».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Музыкальная ритмопластика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(свободная импровизация ритмических движений)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Игры и упражнения на развитие двигательных способностей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«Снеговик», </w:t>
      </w:r>
      <w:r>
        <w:rPr>
          <w:rFonts w:ascii="Times New Roman" w:hAnsi="Times New Roman" w:cs="Times New Roman"/>
          <w:spacing w:val="4"/>
          <w:sz w:val="28"/>
          <w:szCs w:val="28"/>
          <w:lang w:eastAsia="ru-RU"/>
        </w:rPr>
        <w:t>«Баба Яга», «Угадай, кого я показываю?».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Игры и упражнения на развитие воображения, фантазии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«Одно и то же по-разному», </w:t>
      </w:r>
      <w:r w:rsidRPr="0048099C">
        <w:rPr>
          <w:rFonts w:ascii="Times New Roman" w:hAnsi="Times New Roman" w:cs="Times New Roman"/>
          <w:spacing w:val="-2"/>
          <w:sz w:val="28"/>
          <w:szCs w:val="28"/>
          <w:lang w:eastAsia="ru-RU"/>
        </w:rPr>
        <w:t>«Превращение предмета».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Творческие игры со словом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8099C">
        <w:rPr>
          <w:rFonts w:ascii="Times New Roman" w:hAnsi="Times New Roman" w:cs="Times New Roman"/>
          <w:spacing w:val="-6"/>
          <w:sz w:val="28"/>
          <w:szCs w:val="28"/>
          <w:lang w:eastAsia="ru-RU"/>
        </w:rPr>
        <w:t>«Ручной мяч», 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«Сочини ска</w:t>
      </w:r>
      <w:r>
        <w:rPr>
          <w:rFonts w:ascii="Times New Roman" w:hAnsi="Times New Roman" w:cs="Times New Roman"/>
          <w:sz w:val="28"/>
          <w:szCs w:val="28"/>
          <w:lang w:eastAsia="ru-RU"/>
        </w:rPr>
        <w:t>зку», «Продолжи рассказ»</w:t>
      </w:r>
    </w:p>
    <w:p w:rsidR="00196021" w:rsidRPr="0048099C" w:rsidRDefault="00196021" w:rsidP="00196021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8099C">
        <w:rPr>
          <w:rFonts w:ascii="Times New Roman" w:hAnsi="Times New Roman" w:cs="Times New Roman"/>
          <w:iCs/>
          <w:sz w:val="28"/>
          <w:szCs w:val="28"/>
          <w:lang w:eastAsia="ru-RU"/>
        </w:rPr>
        <w:t>Совместная изобразительная деятельность</w:t>
      </w:r>
      <w:r w:rsidRPr="0048099C">
        <w:rPr>
          <w:rFonts w:ascii="Times New Roman" w:hAnsi="Times New Roman" w:cs="Times New Roman"/>
          <w:sz w:val="28"/>
          <w:szCs w:val="28"/>
          <w:lang w:eastAsia="ru-RU"/>
        </w:rPr>
        <w:t> по изготовлению декораций, масок.</w:t>
      </w:r>
    </w:p>
    <w:p w:rsidR="00196021" w:rsidRPr="0048099C" w:rsidRDefault="00196021" w:rsidP="00196021">
      <w:pPr>
        <w:spacing w:after="0" w:line="240" w:lineRule="auto"/>
        <w:ind w:left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021" w:rsidRDefault="00196021" w:rsidP="00196021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021" w:rsidRDefault="00196021" w:rsidP="0019602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196021" w:rsidRPr="00A60214" w:rsidRDefault="00196021" w:rsidP="00196021">
      <w:pPr>
        <w:rPr>
          <w:rFonts w:ascii="Times New Roman" w:hAnsi="Times New Roman" w:cs="Times New Roman"/>
          <w:sz w:val="28"/>
          <w:szCs w:val="28"/>
          <w:shd w:val="clear" w:color="auto" w:fill="FAFAFA"/>
          <w:lang w:eastAsia="ru-RU"/>
        </w:rPr>
      </w:pPr>
      <w:r w:rsidRPr="00A60214">
        <w:rPr>
          <w:rFonts w:ascii="Times New Roman" w:hAnsi="Times New Roman" w:cs="Times New Roman"/>
          <w:sz w:val="28"/>
          <w:szCs w:val="28"/>
          <w:shd w:val="clear" w:color="auto" w:fill="FAFAFA"/>
          <w:lang w:eastAsia="ru-RU"/>
        </w:rPr>
        <w:t>Приложение</w:t>
      </w:r>
    </w:p>
    <w:p w:rsidR="00196021" w:rsidRPr="00A60214" w:rsidRDefault="00196021" w:rsidP="00196021">
      <w:pPr>
        <w:rPr>
          <w:rFonts w:ascii="Times New Roman" w:hAnsi="Times New Roman" w:cs="Times New Roman"/>
          <w:sz w:val="28"/>
          <w:szCs w:val="28"/>
          <w:shd w:val="clear" w:color="auto" w:fill="FAFAFA"/>
          <w:lang w:eastAsia="ru-RU"/>
        </w:rPr>
      </w:pPr>
      <w:r w:rsidRPr="00A60214">
        <w:rPr>
          <w:rFonts w:ascii="Times New Roman" w:hAnsi="Times New Roman" w:cs="Times New Roman"/>
          <w:b/>
          <w:bCs/>
          <w:sz w:val="28"/>
          <w:szCs w:val="28"/>
          <w:shd w:val="clear" w:color="auto" w:fill="FAFAFA"/>
          <w:lang w:eastAsia="ru-RU"/>
        </w:rPr>
        <w:t>Анкета для родителей «Театр и дети»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Посещаете ли вы со своим ребёнком театр, кинотеатр? (да, нет)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- 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Для чего вы посещаете театр, кинотеатр?     </w:t>
      </w:r>
    </w:p>
    <w:p w:rsidR="00196021" w:rsidRPr="002E7A72" w:rsidRDefault="00196021" w:rsidP="0019602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расширить кругозор ребёнка</w:t>
      </w:r>
    </w:p>
    <w:p w:rsidR="00196021" w:rsidRPr="002E7A72" w:rsidRDefault="00196021" w:rsidP="0019602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развлечься, отдохнуть   </w:t>
      </w:r>
    </w:p>
    <w:p w:rsidR="00196021" w:rsidRPr="002E7A72" w:rsidRDefault="00196021" w:rsidP="00196021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случайное посещение   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Каковы, на Ваш взгляд, воспитат</w:t>
      </w: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ельные, развивающие и обучающие 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возможности мероприятий, связанных с </w:t>
      </w:r>
      <w:proofErr w:type="gramStart"/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театром?_</w:t>
      </w:r>
      <w:proofErr w:type="gramEnd"/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_______________</w:t>
      </w: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________________________________________________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Когда вы последний раз были в театре:</w:t>
      </w:r>
    </w:p>
    <w:p w:rsidR="00196021" w:rsidRPr="002E7A72" w:rsidRDefault="00196021" w:rsidP="0019602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в этом году   </w:t>
      </w:r>
    </w:p>
    <w:p w:rsidR="00196021" w:rsidRPr="002E7A72" w:rsidRDefault="00196021" w:rsidP="0019602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год назад   </w:t>
      </w:r>
    </w:p>
    <w:p w:rsidR="00196021" w:rsidRPr="002E7A72" w:rsidRDefault="00196021" w:rsidP="00196021">
      <w:pPr>
        <w:pStyle w:val="a4"/>
        <w:numPr>
          <w:ilvl w:val="0"/>
          <w:numId w:val="4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не помню когда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Когда по телевидению </w:t>
      </w:r>
      <w:proofErr w:type="gramStart"/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показывают  детский</w:t>
      </w:r>
      <w:proofErr w:type="gramEnd"/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 фильм, спектакль, мультфильм, вы:</w:t>
      </w:r>
    </w:p>
    <w:p w:rsidR="00196021" w:rsidRPr="002E7A72" w:rsidRDefault="00196021" w:rsidP="00196021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разрешаете смотреть ребёнку   </w:t>
      </w:r>
    </w:p>
    <w:p w:rsidR="00196021" w:rsidRPr="002E7A72" w:rsidRDefault="00196021" w:rsidP="00196021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переключаете на другой канал</w:t>
      </w:r>
    </w:p>
    <w:p w:rsidR="00196021" w:rsidRPr="002E7A72" w:rsidRDefault="00196021" w:rsidP="00196021">
      <w:pPr>
        <w:pStyle w:val="a4"/>
        <w:numPr>
          <w:ilvl w:val="0"/>
          <w:numId w:val="5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смотрите вместе с детьми   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Как вы относитесь к тому, что в детский сад приезжают выступать артисты цирка, театра?      </w:t>
      </w:r>
    </w:p>
    <w:p w:rsidR="00196021" w:rsidRPr="002E7A72" w:rsidRDefault="00196021" w:rsidP="00196021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положительно   </w:t>
      </w:r>
    </w:p>
    <w:p w:rsidR="00196021" w:rsidRPr="002E7A72" w:rsidRDefault="00196021" w:rsidP="00196021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отрицательно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lastRenderedPageBreak/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Устраиваете ли Вы вместе с ребенком театрализованные представления на домашних праздниках?</w:t>
      </w:r>
    </w:p>
    <w:p w:rsidR="00196021" w:rsidRPr="002E7A72" w:rsidRDefault="00196021" w:rsidP="0019602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да   </w:t>
      </w:r>
    </w:p>
    <w:p w:rsidR="00196021" w:rsidRPr="002E7A72" w:rsidRDefault="00196021" w:rsidP="00196021">
      <w:pPr>
        <w:pStyle w:val="a4"/>
        <w:numPr>
          <w:ilvl w:val="0"/>
          <w:numId w:val="7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нет  </w:t>
      </w:r>
    </w:p>
    <w:p w:rsidR="00196021" w:rsidRPr="0048099C" w:rsidRDefault="00196021" w:rsidP="00196021">
      <w:pP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</w:pP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-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Готовы ли Вы принять участие в театрализованном пр</w:t>
      </w:r>
      <w:r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>едставлении вместе с вашим ребенком</w:t>
      </w:r>
      <w:r w:rsidRPr="0048099C">
        <w:rPr>
          <w:rFonts w:ascii="Times New Roman" w:hAnsi="Times New Roman" w:cs="Times New Roman"/>
          <w:sz w:val="24"/>
          <w:szCs w:val="28"/>
          <w:shd w:val="clear" w:color="auto" w:fill="FAFAFA"/>
          <w:lang w:eastAsia="ru-RU"/>
        </w:rPr>
        <w:t xml:space="preserve"> в нашем детском саду?</w:t>
      </w:r>
    </w:p>
    <w:p w:rsidR="00196021" w:rsidRPr="002E7A72" w:rsidRDefault="00196021" w:rsidP="00196021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да   </w:t>
      </w:r>
    </w:p>
    <w:p w:rsidR="00196021" w:rsidRPr="002E7A72" w:rsidRDefault="00196021" w:rsidP="00196021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</w:pPr>
      <w:r w:rsidRPr="002E7A72">
        <w:rPr>
          <w:rFonts w:ascii="Times New Roman" w:hAnsi="Times New Roman" w:cs="Times New Roman"/>
          <w:color w:val="000000"/>
          <w:sz w:val="24"/>
          <w:szCs w:val="28"/>
          <w:shd w:val="clear" w:color="auto" w:fill="FAFAFA"/>
          <w:lang w:eastAsia="ru-RU"/>
        </w:rPr>
        <w:t>нет </w:t>
      </w:r>
    </w:p>
    <w:p w:rsidR="00196021" w:rsidRPr="00A60214" w:rsidRDefault="00196021" w:rsidP="001960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</w:pPr>
      <w:r w:rsidRPr="00A60214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 </w:t>
      </w:r>
    </w:p>
    <w:p w:rsidR="00196021" w:rsidRPr="00A60214" w:rsidRDefault="00196021" w:rsidP="0019602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</w:pPr>
      <w:r w:rsidRPr="00A60214"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  <w:t> </w:t>
      </w:r>
    </w:p>
    <w:p w:rsidR="00196021" w:rsidRPr="00A60214" w:rsidRDefault="00196021" w:rsidP="0019602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  <w:lang w:eastAsia="ru-RU"/>
        </w:rPr>
      </w:pPr>
      <w:r w:rsidRPr="00A6021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AFAFA"/>
          <w:lang w:eastAsia="ru-RU"/>
        </w:rPr>
        <w:t>Благодарим за участие!</w:t>
      </w:r>
    </w:p>
    <w:p w:rsidR="008D1FA1" w:rsidRDefault="008D1FA1"/>
    <w:sectPr w:rsidR="008D1FA1" w:rsidSect="001960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0789E"/>
    <w:multiLevelType w:val="hybridMultilevel"/>
    <w:tmpl w:val="505C6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26E2D"/>
    <w:multiLevelType w:val="hybridMultilevel"/>
    <w:tmpl w:val="2558F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F4C36"/>
    <w:multiLevelType w:val="hybridMultilevel"/>
    <w:tmpl w:val="E9863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DB090F"/>
    <w:multiLevelType w:val="hybridMultilevel"/>
    <w:tmpl w:val="70562C4C"/>
    <w:lvl w:ilvl="0" w:tplc="041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9D08B5"/>
    <w:multiLevelType w:val="hybridMultilevel"/>
    <w:tmpl w:val="DC96F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D152AE"/>
    <w:multiLevelType w:val="hybridMultilevel"/>
    <w:tmpl w:val="A768DE4A"/>
    <w:lvl w:ilvl="0" w:tplc="609C96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1365C"/>
    <w:multiLevelType w:val="hybridMultilevel"/>
    <w:tmpl w:val="454E5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31404"/>
    <w:multiLevelType w:val="hybridMultilevel"/>
    <w:tmpl w:val="0082E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38"/>
    <w:rsid w:val="00196021"/>
    <w:rsid w:val="008D1FA1"/>
    <w:rsid w:val="00EA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9C565-F784-4D52-973C-4E8683890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02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6021"/>
    <w:pPr>
      <w:ind w:left="720"/>
      <w:contextualSpacing/>
    </w:pPr>
  </w:style>
  <w:style w:type="paragraph" w:customStyle="1" w:styleId="rtejustify">
    <w:name w:val="rtejustify"/>
    <w:basedOn w:val="a"/>
    <w:rsid w:val="00196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96021"/>
    <w:rPr>
      <w:i/>
      <w:iCs/>
    </w:rPr>
  </w:style>
  <w:style w:type="character" w:styleId="a6">
    <w:name w:val="Strong"/>
    <w:basedOn w:val="a0"/>
    <w:uiPriority w:val="22"/>
    <w:qFormat/>
    <w:rsid w:val="00196021"/>
    <w:rPr>
      <w:b/>
      <w:bCs/>
    </w:rPr>
  </w:style>
  <w:style w:type="character" w:customStyle="1" w:styleId="apple-converted-space">
    <w:name w:val="apple-converted-space"/>
    <w:basedOn w:val="a0"/>
    <w:rsid w:val="00196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1777</Words>
  <Characters>10129</Characters>
  <Application>Microsoft Office Word</Application>
  <DocSecurity>0</DocSecurity>
  <Lines>84</Lines>
  <Paragraphs>23</Paragraphs>
  <ScaleCrop>false</ScaleCrop>
  <Company/>
  <LinksUpToDate>false</LinksUpToDate>
  <CharactersWithSpaces>11883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2017-04-08T13:41:00Z</dcterms:created>
  <dcterms:modified xsi:type="dcterms:W3CDTF">2017-04-08T13:49:00Z</dcterms:modified>
</cp:coreProperties>
</file>