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FEFD1"/>
  <w:body>
    <w:p w:rsidR="00656AEE" w:rsidRPr="00B935DC" w:rsidRDefault="00656AEE" w:rsidP="00656AEE">
      <w:pPr>
        <w:tabs>
          <w:tab w:val="left" w:pos="9072"/>
        </w:tabs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935DC">
        <w:rPr>
          <w:rFonts w:ascii="Times New Roman" w:hAnsi="Times New Roman" w:cs="Times New Roman"/>
          <w:b/>
          <w:i/>
          <w:sz w:val="24"/>
          <w:szCs w:val="24"/>
        </w:rPr>
        <w:t xml:space="preserve">Муниципальное </w:t>
      </w:r>
      <w:r w:rsidR="001C4ED5">
        <w:rPr>
          <w:rFonts w:ascii="Times New Roman" w:hAnsi="Times New Roman" w:cs="Times New Roman"/>
          <w:b/>
          <w:i/>
          <w:sz w:val="24"/>
          <w:szCs w:val="24"/>
        </w:rPr>
        <w:t xml:space="preserve">бюджетное </w:t>
      </w:r>
      <w:r w:rsidRPr="00B935DC">
        <w:rPr>
          <w:rFonts w:ascii="Times New Roman" w:hAnsi="Times New Roman" w:cs="Times New Roman"/>
          <w:b/>
          <w:i/>
          <w:sz w:val="24"/>
          <w:szCs w:val="24"/>
        </w:rPr>
        <w:t xml:space="preserve">общеобразовательное учреждение </w:t>
      </w:r>
    </w:p>
    <w:p w:rsidR="00656AEE" w:rsidRPr="00B935DC" w:rsidRDefault="00656AEE" w:rsidP="00656AE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935DC">
        <w:rPr>
          <w:rFonts w:ascii="Times New Roman" w:hAnsi="Times New Roman" w:cs="Times New Roman"/>
          <w:b/>
          <w:i/>
          <w:sz w:val="24"/>
          <w:szCs w:val="24"/>
        </w:rPr>
        <w:t>средняя общеобразовательная школа №1 г. Охи, Сахалинской области</w:t>
      </w:r>
    </w:p>
    <w:p w:rsidR="00656AEE" w:rsidRPr="00B935DC" w:rsidRDefault="00C700DC" w:rsidP="00656AEE">
      <w:pPr>
        <w:rPr>
          <w:sz w:val="24"/>
          <w:szCs w:val="24"/>
        </w:rPr>
      </w:pPr>
      <w:r w:rsidRPr="00B935DC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4515485</wp:posOffset>
            </wp:positionH>
            <wp:positionV relativeFrom="paragraph">
              <wp:posOffset>57785</wp:posOffset>
            </wp:positionV>
            <wp:extent cx="1381125" cy="2047875"/>
            <wp:effectExtent l="38100" t="38100" r="28575" b="2857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пия 000185-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2047875"/>
                    </a:xfrm>
                    <a:prstGeom prst="rect">
                      <a:avLst/>
                    </a:prstGeom>
                    <a:ln w="28575">
                      <a:solidFill>
                        <a:srgbClr val="00863D"/>
                      </a:solidFill>
                    </a:ln>
                  </pic:spPr>
                </pic:pic>
              </a:graphicData>
            </a:graphic>
          </wp:anchor>
        </w:drawing>
      </w:r>
    </w:p>
    <w:p w:rsidR="00656AEE" w:rsidRPr="00B935DC" w:rsidRDefault="00843F2A" w:rsidP="00656AEE">
      <w:pPr>
        <w:rPr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0" o:spid="_x0000_s1026" type="#_x0000_t202" style="position:absolute;margin-left:-76.2pt;margin-top:14.05pt;width:329.2pt;height:166.2pt;z-index:-251609088;visibility:visible;mso-wrap-style:non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" filled="f" stroked="f">
            <v:fill o:detectmouseclick="t"/>
            <v:textbox style="mso-fit-shape-to-text:t">
              <w:txbxContent>
                <w:p w:rsidR="00242A01" w:rsidRPr="001C4ED5" w:rsidRDefault="00843F2A" w:rsidP="001C4ED5">
                  <w:pPr>
                    <w:spacing w:line="240" w:lineRule="auto"/>
                    <w:rPr>
                      <w:szCs w:val="80"/>
                    </w:rPr>
                  </w:pPr>
                  <w:r>
                    <w:rPr>
                      <w:b/>
                      <w:sz w:val="80"/>
                      <w:szCs w:val="80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310.55pt;height:2in" fillcolor="#060" stroked="f">
                        <v:shadow on="t" color="#b2b2b2" opacity="52429f" offset="3pt"/>
                        <v:textpath style="font-family:&quot;Palatino Linotype&quot;;v-text-kern:t" trim="t" fitpath="t" string="Проблема&#10;        загрязнения&#10;"/>
                      </v:shape>
                    </w:pict>
                  </w:r>
                </w:p>
              </w:txbxContent>
            </v:textbox>
          </v:shape>
        </w:pict>
      </w:r>
    </w:p>
    <w:p w:rsidR="00656AEE" w:rsidRPr="00B935DC" w:rsidRDefault="00656AEE" w:rsidP="001C4ED5">
      <w:pPr>
        <w:ind w:firstLine="708"/>
        <w:rPr>
          <w:sz w:val="24"/>
          <w:szCs w:val="24"/>
        </w:rPr>
      </w:pPr>
    </w:p>
    <w:p w:rsidR="00242A01" w:rsidRDefault="00242A01" w:rsidP="00477FF6">
      <w:pPr>
        <w:tabs>
          <w:tab w:val="left" w:pos="5160"/>
        </w:tabs>
        <w:rPr>
          <w:sz w:val="24"/>
          <w:szCs w:val="24"/>
        </w:rPr>
      </w:pPr>
    </w:p>
    <w:p w:rsidR="00656AEE" w:rsidRPr="00B935DC" w:rsidRDefault="00477FF6" w:rsidP="00477FF6">
      <w:pPr>
        <w:tabs>
          <w:tab w:val="left" w:pos="5160"/>
        </w:tabs>
        <w:rPr>
          <w:i/>
          <w:sz w:val="24"/>
          <w:szCs w:val="24"/>
        </w:rPr>
      </w:pPr>
      <w:r>
        <w:rPr>
          <w:sz w:val="24"/>
          <w:szCs w:val="24"/>
        </w:rPr>
        <w:tab/>
      </w:r>
    </w:p>
    <w:p w:rsidR="00656AEE" w:rsidRPr="00B935DC" w:rsidRDefault="00656AEE" w:rsidP="00656AEE">
      <w:pPr>
        <w:rPr>
          <w:sz w:val="24"/>
          <w:szCs w:val="24"/>
        </w:rPr>
      </w:pPr>
    </w:p>
    <w:p w:rsidR="00656AEE" w:rsidRPr="00B935DC" w:rsidRDefault="00656AEE" w:rsidP="00656AEE">
      <w:pPr>
        <w:rPr>
          <w:sz w:val="24"/>
          <w:szCs w:val="24"/>
        </w:rPr>
      </w:pPr>
    </w:p>
    <w:p w:rsidR="00656AEE" w:rsidRPr="00B935DC" w:rsidRDefault="00843F2A" w:rsidP="00656AEE">
      <w:pPr>
        <w:rPr>
          <w:sz w:val="24"/>
          <w:szCs w:val="24"/>
        </w:rPr>
      </w:pPr>
      <w:r>
        <w:rPr>
          <w:noProof/>
        </w:rPr>
        <w:pict>
          <v:shape id="Поле 33" o:spid="_x0000_s1027" type="#_x0000_t202" style="position:absolute;margin-left:80.8pt;margin-top:13.15pt;width:299.4pt;height:70.95pt;z-index:2517094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" filled="f" stroked="f">
            <v:fill o:detectmouseclick="t"/>
            <v:textbox style="mso-next-textbox:#Поле 33;mso-fit-shape-to-text:t">
              <w:txbxContent>
                <w:p w:rsidR="00242A01" w:rsidRPr="001C4ED5" w:rsidRDefault="00843F2A" w:rsidP="001C4ED5">
                  <w:pPr>
                    <w:rPr>
                      <w:szCs w:val="80"/>
                    </w:rPr>
                  </w:pPr>
                  <w:r>
                    <w:rPr>
                      <w:b/>
                      <w:sz w:val="80"/>
                      <w:szCs w:val="80"/>
                    </w:rPr>
                    <w:pict>
                      <v:shape id="_x0000_i1026" type="#_x0000_t136" style="width:280.5pt;height:49.45pt" fillcolor="#060" stroked="f">
                        <v:shadow on="t" color="#b2b2b2" opacity="52429f" offset="3pt"/>
                        <v:textpath style="font-family:&quot;Palatino Linotype&quot;;v-text-kern:t" trim="t" fitpath="t" string="водных ресурсов"/>
                      </v:shape>
                    </w:pict>
                  </w:r>
                </w:p>
              </w:txbxContent>
            </v:textbox>
          </v:shape>
        </w:pict>
      </w:r>
    </w:p>
    <w:p w:rsidR="00656AEE" w:rsidRPr="00B935DC" w:rsidRDefault="00656AEE" w:rsidP="00656AEE">
      <w:pPr>
        <w:rPr>
          <w:sz w:val="24"/>
          <w:szCs w:val="24"/>
        </w:rPr>
      </w:pPr>
    </w:p>
    <w:p w:rsidR="00656AEE" w:rsidRPr="00B935DC" w:rsidRDefault="00656AEE" w:rsidP="00656AEE">
      <w:pPr>
        <w:rPr>
          <w:sz w:val="24"/>
          <w:szCs w:val="24"/>
        </w:rPr>
      </w:pPr>
    </w:p>
    <w:p w:rsidR="00656AEE" w:rsidRPr="00B935DC" w:rsidRDefault="00843F2A" w:rsidP="00656AEE">
      <w:pPr>
        <w:rPr>
          <w:sz w:val="24"/>
          <w:szCs w:val="24"/>
        </w:rPr>
      </w:pPr>
      <w:r>
        <w:rPr>
          <w:noProof/>
        </w:rPr>
        <w:pict>
          <v:shape id="Поле 37" o:spid="_x0000_s1028" type="#_x0000_t202" style="position:absolute;margin-left:181pt;margin-top:11.05pt;width:261.95pt;height:140.65pt;z-index:251711488;visibility:visible;mso-wrap-style:non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" filled="f" stroked="f">
            <v:fill o:detectmouseclick="t"/>
            <v:textbox style="mso-fit-shape-to-text:t">
              <w:txbxContent>
                <w:p w:rsidR="00242A01" w:rsidRPr="001C4ED5" w:rsidRDefault="00843F2A" w:rsidP="001C4ED5">
                  <w:pPr>
                    <w:rPr>
                      <w:szCs w:val="80"/>
                    </w:rPr>
                  </w:pPr>
                  <w:r>
                    <w:rPr>
                      <w:b/>
                      <w:sz w:val="80"/>
                      <w:szCs w:val="80"/>
                    </w:rPr>
                    <w:pict>
                      <v:shape id="_x0000_i1027" type="#_x0000_t136" style="width:242.85pt;height:119.3pt" fillcolor="#060" stroked="f">
                        <v:shadow on="t" color="#b2b2b2" opacity="52429f" offset="3pt"/>
                        <v:textpath style="font-family:&quot;Palatino Linotype&quot;;v-text-kern:t" trim="t" fitpath="t" string="на примере &#10;      р. Охинки&#10;"/>
                      </v:shape>
                    </w:pict>
                  </w:r>
                </w:p>
              </w:txbxContent>
            </v:textbox>
          </v:shape>
        </w:pict>
      </w:r>
    </w:p>
    <w:p w:rsidR="00656AEE" w:rsidRPr="00B935DC" w:rsidRDefault="00707E28" w:rsidP="00656AEE">
      <w:pPr>
        <w:rPr>
          <w:sz w:val="24"/>
          <w:szCs w:val="24"/>
        </w:rPr>
      </w:pPr>
      <w:r w:rsidRPr="00B935DC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102870</wp:posOffset>
            </wp:positionH>
            <wp:positionV relativeFrom="paragraph">
              <wp:posOffset>92075</wp:posOffset>
            </wp:positionV>
            <wp:extent cx="1117600" cy="3441700"/>
            <wp:effectExtent l="38100" t="38100" r="25400" b="2540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9px-Location_of_Okhinsky_District_(Sakhalin_Oblast)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441700"/>
                    </a:xfrm>
                    <a:prstGeom prst="rect">
                      <a:avLst/>
                    </a:prstGeom>
                    <a:ln w="28575">
                      <a:solidFill>
                        <a:srgbClr val="036513"/>
                      </a:solidFill>
                    </a:ln>
                  </pic:spPr>
                </pic:pic>
              </a:graphicData>
            </a:graphic>
          </wp:anchor>
        </w:drawing>
      </w:r>
    </w:p>
    <w:p w:rsidR="00656AEE" w:rsidRPr="00B935DC" w:rsidRDefault="00830F1F" w:rsidP="00830F1F">
      <w:pPr>
        <w:tabs>
          <w:tab w:val="left" w:pos="825"/>
          <w:tab w:val="center" w:pos="4677"/>
        </w:tabs>
        <w:rPr>
          <w:b/>
          <w:i/>
          <w:sz w:val="24"/>
          <w:szCs w:val="24"/>
        </w:rPr>
      </w:pPr>
      <w:r w:rsidRPr="00B935DC">
        <w:rPr>
          <w:b/>
          <w:i/>
          <w:sz w:val="24"/>
          <w:szCs w:val="24"/>
        </w:rPr>
        <w:tab/>
      </w:r>
      <w:r w:rsidRPr="00B935DC">
        <w:rPr>
          <w:b/>
          <w:i/>
          <w:sz w:val="24"/>
          <w:szCs w:val="24"/>
        </w:rPr>
        <w:tab/>
      </w:r>
    </w:p>
    <w:p w:rsidR="0020624B" w:rsidRPr="00B935DC" w:rsidRDefault="0020624B" w:rsidP="00656AEE">
      <w:pPr>
        <w:jc w:val="center"/>
        <w:rPr>
          <w:b/>
          <w:i/>
          <w:sz w:val="24"/>
          <w:szCs w:val="24"/>
        </w:rPr>
      </w:pPr>
    </w:p>
    <w:p w:rsidR="0020624B" w:rsidRPr="00B935DC" w:rsidRDefault="0020624B" w:rsidP="00656AEE">
      <w:pPr>
        <w:jc w:val="center"/>
        <w:rPr>
          <w:b/>
          <w:i/>
          <w:sz w:val="24"/>
          <w:szCs w:val="24"/>
        </w:rPr>
      </w:pPr>
    </w:p>
    <w:p w:rsidR="0020624B" w:rsidRPr="00B935DC" w:rsidRDefault="0020624B" w:rsidP="00656AEE">
      <w:pPr>
        <w:jc w:val="center"/>
        <w:rPr>
          <w:b/>
          <w:i/>
          <w:sz w:val="24"/>
          <w:szCs w:val="24"/>
        </w:rPr>
      </w:pPr>
    </w:p>
    <w:p w:rsidR="0020624B" w:rsidRPr="00B935DC" w:rsidRDefault="00843F2A" w:rsidP="00656AEE">
      <w:pPr>
        <w:jc w:val="center"/>
        <w:rPr>
          <w:b/>
          <w:i/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Поле 5" o:spid="_x0000_s1029" type="#_x0000_t202" style="position:absolute;left:0;text-align:left;margin-left:197.2pt;margin-top:24.1pt;width:294pt;height:181.6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" filled="f" stroked="f">
            <v:textbox style="mso-next-textbox:#Поле 5">
              <w:txbxContent>
                <w:p w:rsidR="007523E4" w:rsidRPr="00E15AE2" w:rsidRDefault="007523E4" w:rsidP="00830F1F">
                  <w:pPr>
                    <w:tabs>
                      <w:tab w:val="left" w:pos="5715"/>
                    </w:tabs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15AE2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Коваленко Дмитрий</w:t>
                  </w:r>
                  <w:r w:rsidRPr="00E15AE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bookmarkStart w:id="0" w:name="_GoBack"/>
                  <w:r w:rsidRPr="004F4017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9</w:t>
                  </w:r>
                  <w:bookmarkEnd w:id="0"/>
                  <w:r w:rsidRPr="00E15AE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класс</w:t>
                  </w:r>
                </w:p>
                <w:p w:rsidR="007523E4" w:rsidRDefault="007523E4" w:rsidP="00830F1F">
                  <w:pPr>
                    <w:tabs>
                      <w:tab w:val="left" w:pos="5715"/>
                    </w:tabs>
                    <w:jc w:val="center"/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</w:pPr>
                </w:p>
                <w:p w:rsidR="007523E4" w:rsidRPr="00E15AE2" w:rsidRDefault="007523E4" w:rsidP="00830F1F">
                  <w:pPr>
                    <w:tabs>
                      <w:tab w:val="left" w:pos="5715"/>
                    </w:tabs>
                    <w:jc w:val="center"/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</w:pPr>
                  <w:r w:rsidRPr="00E15AE2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Научный руководитель –</w:t>
                  </w:r>
                </w:p>
                <w:p w:rsidR="007523E4" w:rsidRPr="00E15AE2" w:rsidRDefault="007523E4" w:rsidP="00830F1F">
                  <w:pPr>
                    <w:tabs>
                      <w:tab w:val="left" w:pos="5715"/>
                    </w:tabs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proofErr w:type="spellStart"/>
                  <w:r w:rsidRPr="00E15AE2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Паршонкова</w:t>
                  </w:r>
                  <w:proofErr w:type="spellEnd"/>
                  <w:r w:rsidRPr="00E15AE2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 Нелли Михайловна</w:t>
                  </w:r>
                  <w:r w:rsidR="00E15AE2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,</w:t>
                  </w:r>
                </w:p>
                <w:p w:rsidR="007523E4" w:rsidRPr="00E15AE2" w:rsidRDefault="007523E4" w:rsidP="00830F1F">
                  <w:pPr>
                    <w:tabs>
                      <w:tab w:val="left" w:pos="5715"/>
                    </w:tabs>
                    <w:jc w:val="center"/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</w:pPr>
                  <w:r w:rsidRPr="00E15AE2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учитель биологии М</w:t>
                  </w:r>
                  <w:r w:rsidR="00E15AE2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Б</w:t>
                  </w:r>
                  <w:r w:rsidRPr="00E15AE2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ОУ СОШ №1г. Охи,</w:t>
                  </w:r>
                </w:p>
                <w:p w:rsidR="007523E4" w:rsidRPr="00E15AE2" w:rsidRDefault="007523E4" w:rsidP="00830F1F">
                  <w:pPr>
                    <w:tabs>
                      <w:tab w:val="left" w:pos="5715"/>
                    </w:tabs>
                    <w:jc w:val="center"/>
                    <w:rPr>
                      <w:i/>
                      <w:sz w:val="28"/>
                      <w:szCs w:val="28"/>
                    </w:rPr>
                  </w:pPr>
                  <w:r w:rsidRPr="00E15AE2"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Заслуженный педагог Сахалинской области</w:t>
                  </w:r>
                </w:p>
              </w:txbxContent>
            </v:textbox>
          </v:shape>
        </w:pict>
      </w:r>
    </w:p>
    <w:p w:rsidR="0020624B" w:rsidRPr="00B935DC" w:rsidRDefault="0020624B" w:rsidP="00656AEE">
      <w:pPr>
        <w:jc w:val="center"/>
        <w:rPr>
          <w:b/>
          <w:i/>
          <w:sz w:val="24"/>
          <w:szCs w:val="24"/>
        </w:rPr>
      </w:pPr>
    </w:p>
    <w:p w:rsidR="0020624B" w:rsidRPr="00B935DC" w:rsidRDefault="0020624B" w:rsidP="00656AEE">
      <w:pPr>
        <w:jc w:val="center"/>
        <w:rPr>
          <w:b/>
          <w:i/>
          <w:sz w:val="24"/>
          <w:szCs w:val="24"/>
        </w:rPr>
      </w:pPr>
    </w:p>
    <w:p w:rsidR="0020624B" w:rsidRPr="00B935DC" w:rsidRDefault="0020624B" w:rsidP="00656AEE">
      <w:pPr>
        <w:jc w:val="center"/>
        <w:rPr>
          <w:b/>
          <w:i/>
          <w:sz w:val="24"/>
          <w:szCs w:val="24"/>
        </w:rPr>
      </w:pPr>
    </w:p>
    <w:p w:rsidR="0020624B" w:rsidRPr="00B935DC" w:rsidRDefault="0020624B" w:rsidP="00656AEE">
      <w:pPr>
        <w:jc w:val="center"/>
        <w:rPr>
          <w:b/>
          <w:i/>
          <w:sz w:val="24"/>
          <w:szCs w:val="24"/>
        </w:rPr>
      </w:pPr>
    </w:p>
    <w:p w:rsidR="0020624B" w:rsidRPr="00B935DC" w:rsidRDefault="0020624B" w:rsidP="00656AEE">
      <w:pPr>
        <w:jc w:val="center"/>
        <w:rPr>
          <w:b/>
          <w:i/>
          <w:sz w:val="24"/>
          <w:szCs w:val="24"/>
        </w:rPr>
      </w:pPr>
    </w:p>
    <w:p w:rsidR="00B935DC" w:rsidRDefault="00B935DC" w:rsidP="00656AEE">
      <w:pPr>
        <w:jc w:val="center"/>
        <w:rPr>
          <w:b/>
          <w:i/>
          <w:sz w:val="24"/>
          <w:szCs w:val="24"/>
        </w:rPr>
      </w:pPr>
    </w:p>
    <w:p w:rsidR="00B935DC" w:rsidRDefault="00B935DC" w:rsidP="00656AEE">
      <w:pPr>
        <w:jc w:val="center"/>
        <w:rPr>
          <w:b/>
          <w:i/>
          <w:sz w:val="24"/>
          <w:szCs w:val="24"/>
        </w:rPr>
      </w:pPr>
    </w:p>
    <w:p w:rsidR="00976B46" w:rsidRDefault="004F4017" w:rsidP="00656AEE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2015</w:t>
      </w:r>
      <w:r w:rsidR="00656AEE" w:rsidRPr="00B935DC">
        <w:rPr>
          <w:b/>
          <w:i/>
          <w:sz w:val="24"/>
          <w:szCs w:val="24"/>
        </w:rPr>
        <w:t>г.</w:t>
      </w:r>
    </w:p>
    <w:p w:rsidR="00976B46" w:rsidRPr="00450271" w:rsidRDefault="00976B46" w:rsidP="00450271">
      <w:pPr>
        <w:jc w:val="center"/>
        <w:rPr>
          <w:b/>
          <w:i/>
          <w:color w:val="C00000"/>
          <w:sz w:val="28"/>
          <w:szCs w:val="28"/>
          <w:u w:val="single"/>
        </w:rPr>
      </w:pPr>
      <w:r w:rsidRPr="00450271">
        <w:rPr>
          <w:b/>
          <w:i/>
          <w:color w:val="C00000"/>
          <w:sz w:val="28"/>
          <w:szCs w:val="28"/>
          <w:u w:val="single"/>
        </w:rPr>
        <w:lastRenderedPageBreak/>
        <w:t>Содержание</w:t>
      </w:r>
    </w:p>
    <w:p w:rsidR="00976B46" w:rsidRPr="00133EF9" w:rsidRDefault="00450271" w:rsidP="00976B46">
      <w:pPr>
        <w:rPr>
          <w:rFonts w:asciiTheme="majorHAnsi" w:hAnsiTheme="majorHAnsi" w:cs="Times New Roman"/>
          <w:sz w:val="24"/>
          <w:szCs w:val="24"/>
        </w:rPr>
      </w:pPr>
      <w:r>
        <w:rPr>
          <w:sz w:val="24"/>
          <w:szCs w:val="24"/>
        </w:rPr>
        <w:tab/>
      </w:r>
      <w:r w:rsidR="00976B46" w:rsidRPr="00133EF9">
        <w:rPr>
          <w:rFonts w:asciiTheme="majorHAnsi" w:hAnsiTheme="majorHAnsi"/>
          <w:sz w:val="24"/>
          <w:szCs w:val="24"/>
        </w:rPr>
        <w:t xml:space="preserve"> </w:t>
      </w:r>
      <w:r w:rsidR="00976B46" w:rsidRPr="00133EF9">
        <w:rPr>
          <w:rFonts w:asciiTheme="majorHAnsi" w:hAnsiTheme="majorHAnsi" w:cs="Times New Roman"/>
          <w:sz w:val="24"/>
          <w:szCs w:val="24"/>
        </w:rPr>
        <w:t xml:space="preserve">Стр.  </w:t>
      </w:r>
    </w:p>
    <w:p w:rsidR="00E15AE2" w:rsidRPr="00133EF9" w:rsidRDefault="00E15AE2" w:rsidP="00E15AE2">
      <w:pPr>
        <w:tabs>
          <w:tab w:val="left" w:pos="1010"/>
        </w:tabs>
        <w:rPr>
          <w:rFonts w:asciiTheme="majorHAnsi" w:hAnsiTheme="majorHAnsi" w:cs="Times New Roman"/>
          <w:sz w:val="24"/>
          <w:szCs w:val="24"/>
        </w:rPr>
      </w:pPr>
      <w:r w:rsidRPr="00133EF9">
        <w:rPr>
          <w:rFonts w:asciiTheme="majorHAnsi" w:hAnsiTheme="majorHAnsi" w:cs="Times New Roman"/>
          <w:sz w:val="24"/>
          <w:szCs w:val="24"/>
        </w:rPr>
        <w:tab/>
      </w:r>
    </w:p>
    <w:tbl>
      <w:tblPr>
        <w:tblStyle w:val="ac"/>
        <w:tblW w:w="8221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6946"/>
        <w:gridCol w:w="850"/>
      </w:tblGrid>
      <w:tr w:rsidR="00E15AE2" w:rsidRPr="00133EF9" w:rsidTr="00E15AE2">
        <w:trPr>
          <w:trHeight w:val="586"/>
        </w:trPr>
        <w:tc>
          <w:tcPr>
            <w:tcW w:w="425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Оха на Сахалине</w:t>
            </w: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ab/>
            </w:r>
          </w:p>
        </w:tc>
        <w:tc>
          <w:tcPr>
            <w:tcW w:w="850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3</w:t>
            </w:r>
          </w:p>
        </w:tc>
      </w:tr>
      <w:tr w:rsidR="00E15AE2" w:rsidRPr="00133EF9" w:rsidTr="00E15AE2">
        <w:trPr>
          <w:trHeight w:val="586"/>
        </w:trPr>
        <w:tc>
          <w:tcPr>
            <w:tcW w:w="425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 xml:space="preserve">Введение    </w:t>
            </w:r>
          </w:p>
        </w:tc>
        <w:tc>
          <w:tcPr>
            <w:tcW w:w="850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</w:tr>
      <w:tr w:rsidR="00E15AE2" w:rsidRPr="00133EF9" w:rsidTr="00E15AE2">
        <w:trPr>
          <w:trHeight w:val="586"/>
        </w:trPr>
        <w:tc>
          <w:tcPr>
            <w:tcW w:w="425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color w:val="000000"/>
                <w:sz w:val="24"/>
                <w:szCs w:val="24"/>
              </w:rPr>
              <w:t xml:space="preserve">Река </w:t>
            </w:r>
            <w:proofErr w:type="spellStart"/>
            <w:r w:rsidRPr="00133EF9">
              <w:rPr>
                <w:rFonts w:asciiTheme="majorHAnsi" w:hAnsiTheme="majorHAnsi" w:cs="Times New Roman"/>
                <w:color w:val="000000"/>
                <w:sz w:val="24"/>
                <w:szCs w:val="24"/>
              </w:rPr>
              <w:t>Охинка</w:t>
            </w:r>
            <w:proofErr w:type="spellEnd"/>
            <w:r w:rsidRPr="00133EF9">
              <w:rPr>
                <w:rFonts w:asciiTheme="majorHAnsi" w:hAnsiTheme="majorHAnsi" w:cs="Times New Roman"/>
                <w:color w:val="000000"/>
                <w:sz w:val="24"/>
                <w:szCs w:val="24"/>
              </w:rPr>
              <w:t xml:space="preserve"> – ее состояние</w:t>
            </w:r>
          </w:p>
        </w:tc>
        <w:tc>
          <w:tcPr>
            <w:tcW w:w="850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5-7</w:t>
            </w:r>
          </w:p>
        </w:tc>
      </w:tr>
      <w:tr w:rsidR="00E15AE2" w:rsidRPr="00133EF9" w:rsidTr="00E15AE2">
        <w:trPr>
          <w:trHeight w:val="586"/>
        </w:trPr>
        <w:tc>
          <w:tcPr>
            <w:tcW w:w="425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color w:val="000000"/>
                <w:sz w:val="24"/>
                <w:szCs w:val="24"/>
              </w:rPr>
              <w:t xml:space="preserve">Деятельность по защите и сохранению водных ресурсов  </w:t>
            </w:r>
          </w:p>
        </w:tc>
        <w:tc>
          <w:tcPr>
            <w:tcW w:w="850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7-8</w:t>
            </w:r>
          </w:p>
        </w:tc>
      </w:tr>
      <w:tr w:rsidR="00E15AE2" w:rsidRPr="00133EF9" w:rsidTr="00E15AE2">
        <w:trPr>
          <w:trHeight w:val="586"/>
        </w:trPr>
        <w:tc>
          <w:tcPr>
            <w:tcW w:w="425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color w:val="000000"/>
                <w:sz w:val="24"/>
                <w:szCs w:val="24"/>
              </w:rPr>
              <w:t>Основные направления охраны водных ресурсов</w:t>
            </w:r>
          </w:p>
        </w:tc>
        <w:tc>
          <w:tcPr>
            <w:tcW w:w="850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9</w:t>
            </w:r>
          </w:p>
        </w:tc>
      </w:tr>
      <w:tr w:rsidR="00E15AE2" w:rsidRPr="00133EF9" w:rsidTr="00E15AE2">
        <w:trPr>
          <w:trHeight w:val="586"/>
        </w:trPr>
        <w:tc>
          <w:tcPr>
            <w:tcW w:w="425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color w:val="000000"/>
                <w:sz w:val="24"/>
                <w:szCs w:val="24"/>
              </w:rPr>
              <w:t>Выводы</w:t>
            </w:r>
          </w:p>
        </w:tc>
        <w:tc>
          <w:tcPr>
            <w:tcW w:w="850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10</w:t>
            </w:r>
          </w:p>
        </w:tc>
      </w:tr>
      <w:tr w:rsidR="00E15AE2" w:rsidRPr="00133EF9" w:rsidTr="00E15AE2">
        <w:trPr>
          <w:trHeight w:val="586"/>
        </w:trPr>
        <w:tc>
          <w:tcPr>
            <w:tcW w:w="425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7</w:t>
            </w:r>
          </w:p>
        </w:tc>
        <w:tc>
          <w:tcPr>
            <w:tcW w:w="6946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color w:val="000000"/>
                <w:sz w:val="24"/>
                <w:szCs w:val="24"/>
              </w:rPr>
              <w:t>Литература</w:t>
            </w:r>
            <w:r w:rsidRPr="00133EF9">
              <w:rPr>
                <w:rFonts w:asciiTheme="majorHAnsi" w:hAnsiTheme="majorHAnsi" w:cs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850" w:type="dxa"/>
            <w:vAlign w:val="center"/>
          </w:tcPr>
          <w:p w:rsidR="00E15AE2" w:rsidRPr="00133EF9" w:rsidRDefault="00E15AE2" w:rsidP="00E15AE2">
            <w:pPr>
              <w:tabs>
                <w:tab w:val="left" w:pos="1010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133EF9">
              <w:rPr>
                <w:rFonts w:asciiTheme="majorHAnsi" w:hAnsiTheme="majorHAnsi" w:cs="Times New Roman"/>
                <w:sz w:val="24"/>
                <w:szCs w:val="24"/>
              </w:rPr>
              <w:t>11</w:t>
            </w:r>
          </w:p>
        </w:tc>
      </w:tr>
    </w:tbl>
    <w:p w:rsidR="00E15AE2" w:rsidRPr="00133EF9" w:rsidRDefault="00E15AE2" w:rsidP="00976B46">
      <w:pPr>
        <w:rPr>
          <w:rFonts w:asciiTheme="majorHAnsi" w:hAnsiTheme="majorHAnsi" w:cs="Times New Roman"/>
          <w:sz w:val="24"/>
          <w:szCs w:val="24"/>
        </w:rPr>
      </w:pPr>
    </w:p>
    <w:p w:rsidR="00E15AE2" w:rsidRPr="00E15AE2" w:rsidRDefault="00E15AE2" w:rsidP="00976B46">
      <w:pPr>
        <w:rPr>
          <w:rFonts w:ascii="Times New Roman" w:hAnsi="Times New Roman" w:cs="Times New Roman"/>
          <w:sz w:val="24"/>
          <w:szCs w:val="24"/>
        </w:rPr>
      </w:pPr>
    </w:p>
    <w:p w:rsidR="00976B46" w:rsidRPr="00B935DC" w:rsidRDefault="00976B46" w:rsidP="00976B46">
      <w:pPr>
        <w:rPr>
          <w:sz w:val="24"/>
          <w:szCs w:val="24"/>
        </w:rPr>
      </w:pPr>
      <w:r>
        <w:rPr>
          <w:noProof/>
          <w:spacing w:val="30"/>
          <w:sz w:val="24"/>
          <w:szCs w:val="24"/>
          <w:lang w:eastAsia="ru-RU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34925</wp:posOffset>
            </wp:positionH>
            <wp:positionV relativeFrom="paragraph">
              <wp:posOffset>726440</wp:posOffset>
            </wp:positionV>
            <wp:extent cx="5521960" cy="3543300"/>
            <wp:effectExtent l="209550" t="209550" r="402590" b="381000"/>
            <wp:wrapTight wrapText="bothSides">
              <wp:wrapPolygon edited="0">
                <wp:start x="820" y="-1277"/>
                <wp:lineTo x="-745" y="-1045"/>
                <wp:lineTo x="-820" y="22065"/>
                <wp:lineTo x="-447" y="23110"/>
                <wp:lineTo x="298" y="23690"/>
                <wp:lineTo x="373" y="23923"/>
                <wp:lineTo x="21983" y="23923"/>
                <wp:lineTo x="22057" y="23690"/>
                <wp:lineTo x="22728" y="23110"/>
                <wp:lineTo x="23100" y="21368"/>
                <wp:lineTo x="23175" y="348"/>
                <wp:lineTo x="21983" y="-1045"/>
                <wp:lineTo x="21535" y="-1277"/>
                <wp:lineTo x="820" y="-1277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Закат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04" b="1412"/>
                    <a:stretch/>
                  </pic:blipFill>
                  <pic:spPr bwMode="auto">
                    <a:xfrm>
                      <a:off x="0" y="0"/>
                      <a:ext cx="5521960" cy="3543300"/>
                    </a:xfrm>
                    <a:prstGeom prst="rect">
                      <a:avLst/>
                    </a:prstGeom>
                    <a:ln w="28575" cap="flat" cmpd="sng" algn="ctr">
                      <a:solidFill>
                        <a:srgbClr val="008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76B46" w:rsidRDefault="00976B46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br w:type="page"/>
      </w:r>
    </w:p>
    <w:p w:rsidR="00656AEE" w:rsidRPr="00B935DC" w:rsidRDefault="00843F2A" w:rsidP="00656AEE">
      <w:pPr>
        <w:jc w:val="center"/>
        <w:rPr>
          <w:b/>
          <w:i/>
          <w:sz w:val="24"/>
          <w:szCs w:val="24"/>
        </w:rPr>
      </w:pPr>
      <w:r>
        <w:rPr>
          <w:noProof/>
          <w:lang w:eastAsia="ru-RU"/>
        </w:rPr>
        <w:lastRenderedPageBreak/>
        <w:pict>
          <v:shape id="Поле 57" o:spid="_x0000_s1030" type="#_x0000_t202" style="position:absolute;left:0;text-align:left;margin-left:47.75pt;margin-top:-12.85pt;width:371.25pt;height:66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" filled="f" stroked="f">
            <v:textbox>
              <w:txbxContent>
                <w:p w:rsidR="007523E4" w:rsidRPr="00EC7E1D" w:rsidRDefault="007523E4">
                  <w:pPr>
                    <w:rPr>
                      <w:b/>
                      <w:noProof/>
                      <w:color w:val="C00000"/>
                      <w:sz w:val="96"/>
                      <w:szCs w:val="96"/>
                    </w:rPr>
                  </w:pPr>
                  <w:r w:rsidRPr="00EC7E1D">
                    <w:rPr>
                      <w:b/>
                      <w:noProof/>
                      <w:color w:val="C00000"/>
                      <w:sz w:val="96"/>
                      <w:szCs w:val="96"/>
                    </w:rPr>
                    <w:t>Оха на Сахалине</w:t>
                  </w:r>
                </w:p>
              </w:txbxContent>
            </v:textbox>
          </v:shape>
        </w:pict>
      </w:r>
    </w:p>
    <w:p w:rsidR="00B935DC" w:rsidRDefault="00B935DC" w:rsidP="003D15E3">
      <w:pPr>
        <w:rPr>
          <w:sz w:val="24"/>
          <w:szCs w:val="24"/>
        </w:rPr>
      </w:pPr>
    </w:p>
    <w:p w:rsidR="00736C5E" w:rsidRDefault="00736C5E" w:rsidP="003D15E3">
      <w:pPr>
        <w:rPr>
          <w:sz w:val="24"/>
          <w:szCs w:val="24"/>
        </w:rPr>
      </w:pPr>
    </w:p>
    <w:p w:rsidR="00E5378B" w:rsidRPr="00133EF9" w:rsidRDefault="00E5378B" w:rsidP="007F6F27">
      <w:pPr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45720</wp:posOffset>
            </wp:positionV>
            <wp:extent cx="1828800" cy="2162175"/>
            <wp:effectExtent l="38100" t="38100" r="19050" b="28575"/>
            <wp:wrapTight wrapText="bothSides">
              <wp:wrapPolygon edited="0">
                <wp:start x="-450" y="-381"/>
                <wp:lineTo x="-450" y="21885"/>
                <wp:lineTo x="21825" y="21885"/>
                <wp:lineTo x="21825" y="-381"/>
                <wp:lineTo x="-450" y="-381"/>
              </wp:wrapPolygon>
            </wp:wrapTight>
            <wp:docPr id="52" name="Рисунок 52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00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27" r="30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1621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800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 w:rsidR="001A4634" w:rsidRPr="00133EF9">
        <w:rPr>
          <w:rFonts w:asciiTheme="majorHAnsi" w:hAnsiTheme="majorHAnsi"/>
          <w:sz w:val="24"/>
          <w:szCs w:val="24"/>
        </w:rPr>
        <w:t>Охинский</w:t>
      </w:r>
      <w:proofErr w:type="spellEnd"/>
      <w:r w:rsidR="001A4634" w:rsidRPr="00133EF9">
        <w:rPr>
          <w:rFonts w:asciiTheme="majorHAnsi" w:hAnsiTheme="majorHAnsi"/>
          <w:sz w:val="24"/>
          <w:szCs w:val="24"/>
        </w:rPr>
        <w:t xml:space="preserve"> район –</w:t>
      </w:r>
      <w:r w:rsidR="001C4ED5" w:rsidRPr="00133EF9">
        <w:rPr>
          <w:rFonts w:asciiTheme="majorHAnsi" w:hAnsiTheme="majorHAnsi"/>
          <w:sz w:val="24"/>
          <w:szCs w:val="24"/>
        </w:rPr>
        <w:t xml:space="preserve"> </w:t>
      </w:r>
      <w:r w:rsidR="001A4634" w:rsidRPr="00133EF9">
        <w:rPr>
          <w:rFonts w:asciiTheme="majorHAnsi" w:hAnsiTheme="majorHAnsi"/>
          <w:sz w:val="24"/>
          <w:szCs w:val="24"/>
        </w:rPr>
        <w:t xml:space="preserve">самый северный на Сахалине. Центр </w:t>
      </w:r>
      <w:proofErr w:type="spellStart"/>
      <w:r w:rsidR="001A4634" w:rsidRPr="00133EF9">
        <w:rPr>
          <w:rFonts w:asciiTheme="majorHAnsi" w:hAnsiTheme="majorHAnsi"/>
          <w:sz w:val="24"/>
          <w:szCs w:val="24"/>
        </w:rPr>
        <w:t>Охинского</w:t>
      </w:r>
      <w:proofErr w:type="spellEnd"/>
      <w:r w:rsidR="001A4634" w:rsidRPr="00133EF9">
        <w:rPr>
          <w:rFonts w:asciiTheme="majorHAnsi" w:hAnsiTheme="majorHAnsi"/>
          <w:sz w:val="24"/>
          <w:szCs w:val="24"/>
        </w:rPr>
        <w:t xml:space="preserve"> района – </w:t>
      </w:r>
      <w:r w:rsidR="00F222BB" w:rsidRPr="00133EF9">
        <w:rPr>
          <w:rFonts w:asciiTheme="majorHAnsi" w:hAnsiTheme="majorHAnsi"/>
          <w:sz w:val="24"/>
          <w:szCs w:val="24"/>
        </w:rPr>
        <w:t xml:space="preserve"> город </w:t>
      </w:r>
      <w:r w:rsidR="001A4634" w:rsidRPr="00133EF9">
        <w:rPr>
          <w:rFonts w:asciiTheme="majorHAnsi" w:hAnsiTheme="majorHAnsi"/>
          <w:sz w:val="24"/>
          <w:szCs w:val="24"/>
        </w:rPr>
        <w:t>Оха - один из самых молодых: официально ему 70 лет. Н</w:t>
      </w:r>
      <w:r w:rsidR="00384799" w:rsidRPr="00133EF9">
        <w:rPr>
          <w:rFonts w:asciiTheme="majorHAnsi" w:hAnsiTheme="majorHAnsi"/>
          <w:sz w:val="24"/>
          <w:szCs w:val="24"/>
        </w:rPr>
        <w:t>о история его рождения уходит в</w:t>
      </w:r>
      <w:r w:rsidR="001A4634" w:rsidRPr="00133EF9">
        <w:rPr>
          <w:rFonts w:asciiTheme="majorHAnsi" w:hAnsiTheme="majorHAnsi"/>
          <w:sz w:val="24"/>
          <w:szCs w:val="24"/>
        </w:rPr>
        <w:t>глубь 19 века, связанна</w:t>
      </w:r>
      <w:r w:rsidR="00E65289" w:rsidRPr="00133EF9">
        <w:rPr>
          <w:rFonts w:asciiTheme="majorHAnsi" w:hAnsiTheme="majorHAnsi"/>
          <w:sz w:val="24"/>
          <w:szCs w:val="24"/>
        </w:rPr>
        <w:t xml:space="preserve"> с открытиями </w:t>
      </w:r>
      <w:r w:rsidR="001A4634" w:rsidRPr="00133EF9">
        <w:rPr>
          <w:rFonts w:asciiTheme="majorHAnsi" w:hAnsiTheme="majorHAnsi"/>
          <w:sz w:val="24"/>
          <w:szCs w:val="24"/>
        </w:rPr>
        <w:t>русских первопроходцев и первыми геологическими экспедициями на север острова в поисках нефти.</w:t>
      </w:r>
    </w:p>
    <w:p w:rsidR="001A4634" w:rsidRPr="00133EF9" w:rsidRDefault="00707E28" w:rsidP="007F6F27">
      <w:pPr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2360295</wp:posOffset>
            </wp:positionH>
            <wp:positionV relativeFrom="paragraph">
              <wp:posOffset>54610</wp:posOffset>
            </wp:positionV>
            <wp:extent cx="1733550" cy="2428875"/>
            <wp:effectExtent l="38100" t="38100" r="19050" b="28575"/>
            <wp:wrapTight wrapText="bothSides">
              <wp:wrapPolygon edited="0">
                <wp:start x="-475" y="-339"/>
                <wp:lineTo x="-475" y="21854"/>
                <wp:lineTo x="21837" y="21854"/>
                <wp:lineTo x="21837" y="-339"/>
                <wp:lineTo x="-475" y="-339"/>
              </wp:wrapPolygon>
            </wp:wrapTight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a1028080cd9aac5a9dc1bdc8e180ae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428875"/>
                    </a:xfrm>
                    <a:prstGeom prst="rect">
                      <a:avLst/>
                    </a:prstGeom>
                    <a:ln w="28575">
                      <a:solidFill>
                        <a:srgbClr val="008000"/>
                      </a:solidFill>
                    </a:ln>
                  </pic:spPr>
                </pic:pic>
              </a:graphicData>
            </a:graphic>
          </wp:anchor>
        </w:drawing>
      </w:r>
      <w:r w:rsidR="001A4634" w:rsidRPr="00133EF9">
        <w:rPr>
          <w:rFonts w:asciiTheme="majorHAnsi" w:hAnsiTheme="majorHAnsi"/>
          <w:sz w:val="24"/>
          <w:szCs w:val="24"/>
        </w:rPr>
        <w:t xml:space="preserve">Вышка Зотова – первая русская нефтяная вышка в </w:t>
      </w:r>
      <w:proofErr w:type="spellStart"/>
      <w:r w:rsidR="001A4634" w:rsidRPr="00133EF9">
        <w:rPr>
          <w:rFonts w:asciiTheme="majorHAnsi" w:hAnsiTheme="majorHAnsi"/>
          <w:sz w:val="24"/>
          <w:szCs w:val="24"/>
        </w:rPr>
        <w:t>Охинском</w:t>
      </w:r>
      <w:proofErr w:type="spellEnd"/>
      <w:r w:rsidR="001A4634" w:rsidRPr="00133EF9">
        <w:rPr>
          <w:rFonts w:asciiTheme="majorHAnsi" w:hAnsiTheme="majorHAnsi"/>
          <w:sz w:val="24"/>
          <w:szCs w:val="24"/>
        </w:rPr>
        <w:t xml:space="preserve"> районе, положившая начало промышленной добычи нефти на всем Сахалине. Сегодня эта буровая с домиком считается историческим памятником в муниципальном образовании городской округ «</w:t>
      </w:r>
      <w:proofErr w:type="spellStart"/>
      <w:r w:rsidR="001A4634" w:rsidRPr="00133EF9">
        <w:rPr>
          <w:rFonts w:asciiTheme="majorHAnsi" w:hAnsiTheme="majorHAnsi"/>
          <w:sz w:val="24"/>
          <w:szCs w:val="24"/>
        </w:rPr>
        <w:t>Охинский</w:t>
      </w:r>
      <w:proofErr w:type="spellEnd"/>
      <w:r w:rsidR="001A4634" w:rsidRPr="00133EF9">
        <w:rPr>
          <w:rFonts w:asciiTheme="majorHAnsi" w:hAnsiTheme="majorHAnsi"/>
          <w:sz w:val="24"/>
          <w:szCs w:val="24"/>
        </w:rPr>
        <w:t xml:space="preserve">». Рядом же вырос город Оха – столица островных нефтяников -  так его называют жители Сахалинской области. И по праву. Пройден путь от небольшого нефтепромысла и японских концессий до мощного современного производства. И в 2011 году </w:t>
      </w:r>
      <w:proofErr w:type="spellStart"/>
      <w:r w:rsidR="001A4634" w:rsidRPr="00133EF9">
        <w:rPr>
          <w:rFonts w:asciiTheme="majorHAnsi" w:hAnsiTheme="majorHAnsi"/>
          <w:sz w:val="24"/>
          <w:szCs w:val="24"/>
        </w:rPr>
        <w:t>Охинский</w:t>
      </w:r>
      <w:proofErr w:type="spellEnd"/>
      <w:r w:rsidR="001A4634" w:rsidRPr="00133EF9">
        <w:rPr>
          <w:rFonts w:asciiTheme="majorHAnsi" w:hAnsiTheme="majorHAnsi"/>
          <w:sz w:val="24"/>
          <w:szCs w:val="24"/>
        </w:rPr>
        <w:t xml:space="preserve"> нефтепромысел отметил 90-летний юбилей.</w:t>
      </w:r>
    </w:p>
    <w:p w:rsidR="00E65289" w:rsidRPr="00133EF9" w:rsidRDefault="00133EF9" w:rsidP="007F6F27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388620</wp:posOffset>
            </wp:positionH>
            <wp:positionV relativeFrom="paragraph">
              <wp:posOffset>224155</wp:posOffset>
            </wp:positionV>
            <wp:extent cx="4940300" cy="3379470"/>
            <wp:effectExtent l="190500" t="171450" r="393700" b="335280"/>
            <wp:wrapTight wrapText="bothSides">
              <wp:wrapPolygon edited="0">
                <wp:start x="916" y="-1096"/>
                <wp:lineTo x="167" y="-1096"/>
                <wp:lineTo x="-833" y="122"/>
                <wp:lineTo x="-833" y="22282"/>
                <wp:lineTo x="83" y="23743"/>
                <wp:lineTo x="416" y="23743"/>
                <wp:lineTo x="21989" y="23743"/>
                <wp:lineTo x="22322" y="23743"/>
                <wp:lineTo x="23155" y="22647"/>
                <wp:lineTo x="23155" y="22282"/>
                <wp:lineTo x="23238" y="20455"/>
                <wp:lineTo x="23238" y="852"/>
                <wp:lineTo x="23321" y="122"/>
                <wp:lineTo x="22239" y="-1096"/>
                <wp:lineTo x="21489" y="-1096"/>
                <wp:lineTo x="916" y="-1096"/>
              </wp:wrapPolygon>
            </wp:wrapTight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14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3379470"/>
                    </a:xfrm>
                    <a:prstGeom prst="rect">
                      <a:avLst/>
                    </a:prstGeom>
                    <a:ln w="28575">
                      <a:solidFill>
                        <a:srgbClr val="00800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07E28" w:rsidRDefault="00707E28" w:rsidP="003D15E3">
      <w:pPr>
        <w:rPr>
          <w:sz w:val="24"/>
          <w:szCs w:val="24"/>
        </w:rPr>
      </w:pPr>
    </w:p>
    <w:p w:rsidR="002A297C" w:rsidRPr="00580785" w:rsidRDefault="003D15E3" w:rsidP="004B00A1">
      <w:pPr>
        <w:rPr>
          <w:sz w:val="28"/>
          <w:szCs w:val="28"/>
        </w:rPr>
      </w:pPr>
      <w:r w:rsidRPr="00B935DC">
        <w:rPr>
          <w:spacing w:val="30"/>
          <w:sz w:val="24"/>
          <w:szCs w:val="24"/>
        </w:rPr>
        <w:br w:type="page"/>
      </w:r>
      <w:r w:rsidR="00656AEE" w:rsidRPr="00450271">
        <w:rPr>
          <w:b/>
          <w:i/>
          <w:color w:val="C00000"/>
          <w:sz w:val="28"/>
          <w:szCs w:val="28"/>
          <w:u w:val="single"/>
        </w:rPr>
        <w:lastRenderedPageBreak/>
        <w:t>В</w:t>
      </w:r>
      <w:r w:rsidR="002A297C" w:rsidRPr="00450271">
        <w:rPr>
          <w:b/>
          <w:i/>
          <w:color w:val="C00000"/>
          <w:sz w:val="28"/>
          <w:szCs w:val="28"/>
          <w:u w:val="single"/>
        </w:rPr>
        <w:t>ведение</w:t>
      </w:r>
    </w:p>
    <w:p w:rsidR="004B00A1" w:rsidRPr="00133EF9" w:rsidRDefault="004B00A1" w:rsidP="0028456C">
      <w:p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Стремительное развитие всех отраслей промышленности, энергетики, транспорта, увеличение численности населения и урбанизация, химизация всех сфер деятельности человека привели к определенным изменениям окружающей среды, в том числе и неблагоприятным. Воздействие вредных веществ антропогенного происхождения на природную среду становится глобальным.</w:t>
      </w:r>
    </w:p>
    <w:p w:rsidR="004B00A1" w:rsidRPr="00133EF9" w:rsidRDefault="004B00A1" w:rsidP="0028456C">
      <w:p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 xml:space="preserve">С каждым годом природные ресурсы все интенсивнее используются для нужд человечества. Особенно это касается водных ресурсов, так как ни одна отрасль хозяйства не может развиваться без воды. В последнее время проблемы </w:t>
      </w:r>
      <w:proofErr w:type="spellStart"/>
      <w:r w:rsidRPr="00133EF9">
        <w:rPr>
          <w:rFonts w:asciiTheme="majorHAnsi" w:hAnsiTheme="majorHAnsi"/>
          <w:sz w:val="24"/>
          <w:szCs w:val="24"/>
        </w:rPr>
        <w:t>водообеспечения</w:t>
      </w:r>
      <w:proofErr w:type="spellEnd"/>
      <w:r w:rsidRPr="00133EF9">
        <w:rPr>
          <w:rFonts w:asciiTheme="majorHAnsi" w:hAnsiTheme="majorHAnsi"/>
          <w:sz w:val="24"/>
          <w:szCs w:val="24"/>
        </w:rPr>
        <w:t xml:space="preserve"> обостряются, под влиянием хозяйственной деятельности изменяется гидрологический режим естественных водных объектов, качественный состав воды в них.</w:t>
      </w:r>
    </w:p>
    <w:p w:rsidR="004B00A1" w:rsidRPr="00133EF9" w:rsidRDefault="004B00A1" w:rsidP="0028456C">
      <w:p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Характерными показателями загрязнения водных объектов являются нефтепродукты, фенолы, соединения меди, взвешенные и органические вещества.</w:t>
      </w:r>
    </w:p>
    <w:p w:rsidR="00E75DB0" w:rsidRPr="00133EF9" w:rsidRDefault="00E75DB0" w:rsidP="0028456C">
      <w:pPr>
        <w:spacing w:after="0"/>
        <w:ind w:firstLine="709"/>
        <w:jc w:val="both"/>
        <w:rPr>
          <w:rFonts w:asciiTheme="majorHAnsi" w:hAnsiTheme="majorHAnsi"/>
          <w:color w:val="000000"/>
          <w:sz w:val="24"/>
          <w:szCs w:val="24"/>
        </w:rPr>
      </w:pPr>
      <w:r w:rsidRPr="00133EF9">
        <w:rPr>
          <w:rFonts w:asciiTheme="majorHAnsi" w:hAnsiTheme="majorHAnsi"/>
          <w:color w:val="000000"/>
          <w:sz w:val="24"/>
          <w:szCs w:val="24"/>
        </w:rPr>
        <w:t>Нефть и нефтепродукты на современном этапе являются основными загрязнителями в</w:t>
      </w:r>
      <w:r w:rsidR="00F56B0F" w:rsidRPr="00133EF9">
        <w:rPr>
          <w:rFonts w:asciiTheme="majorHAnsi" w:hAnsiTheme="majorHAnsi"/>
          <w:color w:val="000000"/>
          <w:sz w:val="24"/>
          <w:szCs w:val="24"/>
        </w:rPr>
        <w:t>нутренних вод и морей</w:t>
      </w:r>
      <w:r w:rsidRPr="00133EF9">
        <w:rPr>
          <w:rFonts w:asciiTheme="majorHAnsi" w:hAnsiTheme="majorHAnsi"/>
          <w:color w:val="000000"/>
          <w:sz w:val="24"/>
          <w:szCs w:val="24"/>
        </w:rPr>
        <w:t>. Попадая в водоемы, они создают разные формы загрязнения: плавающую на воде нефтяную пленку</w:t>
      </w:r>
      <w:r w:rsidR="00F56B0F" w:rsidRPr="00133EF9">
        <w:rPr>
          <w:rFonts w:asciiTheme="majorHAnsi" w:hAnsiTheme="majorHAnsi"/>
          <w:color w:val="000000"/>
          <w:sz w:val="24"/>
          <w:szCs w:val="24"/>
        </w:rPr>
        <w:t xml:space="preserve">, растворенные или </w:t>
      </w:r>
      <w:proofErr w:type="spellStart"/>
      <w:r w:rsidR="00F56B0F" w:rsidRPr="00133EF9">
        <w:rPr>
          <w:rFonts w:asciiTheme="majorHAnsi" w:hAnsiTheme="majorHAnsi"/>
          <w:color w:val="000000"/>
          <w:sz w:val="24"/>
          <w:szCs w:val="24"/>
        </w:rPr>
        <w:t>эмульгированн</w:t>
      </w:r>
      <w:r w:rsidRPr="00133EF9">
        <w:rPr>
          <w:rFonts w:asciiTheme="majorHAnsi" w:hAnsiTheme="majorHAnsi"/>
          <w:color w:val="000000"/>
          <w:sz w:val="24"/>
          <w:szCs w:val="24"/>
        </w:rPr>
        <w:t>ые</w:t>
      </w:r>
      <w:proofErr w:type="spellEnd"/>
      <w:r w:rsidRPr="00133EF9">
        <w:rPr>
          <w:rFonts w:asciiTheme="majorHAnsi" w:hAnsiTheme="majorHAnsi"/>
          <w:color w:val="000000"/>
          <w:sz w:val="24"/>
          <w:szCs w:val="24"/>
        </w:rPr>
        <w:t xml:space="preserve"> в воде. 12 г нефти делают непригодной для употребления тонну воды.</w:t>
      </w:r>
    </w:p>
    <w:p w:rsidR="00DA5B47" w:rsidRPr="00133EF9" w:rsidRDefault="00DA5B47" w:rsidP="0028456C">
      <w:pPr>
        <w:spacing w:after="0"/>
        <w:ind w:firstLine="709"/>
        <w:jc w:val="both"/>
        <w:rPr>
          <w:rFonts w:asciiTheme="majorHAnsi" w:hAnsiTheme="majorHAnsi"/>
          <w:color w:val="000000"/>
          <w:sz w:val="24"/>
          <w:szCs w:val="24"/>
        </w:rPr>
      </w:pPr>
      <w:r w:rsidRPr="00133EF9">
        <w:rPr>
          <w:rFonts w:asciiTheme="majorHAnsi" w:hAnsiTheme="majorHAnsi"/>
          <w:color w:val="000000"/>
          <w:sz w:val="24"/>
          <w:szCs w:val="24"/>
        </w:rPr>
        <w:t>Лишь относительно недавно человечество отбросило иллюзии о неисчерпаемости водных ресурсов земли. Во многих районах мира количество сточных вод, сбрасываемых в реки и озёра, достигло таких объёмов, что эти водоёмы практически полностью потеря</w:t>
      </w:r>
      <w:r w:rsidR="00A6558E" w:rsidRPr="00133EF9">
        <w:rPr>
          <w:rFonts w:asciiTheme="majorHAnsi" w:hAnsiTheme="majorHAnsi"/>
          <w:color w:val="000000"/>
          <w:sz w:val="24"/>
          <w:szCs w:val="24"/>
        </w:rPr>
        <w:t xml:space="preserve">ли способность к самоочищению. </w:t>
      </w:r>
    </w:p>
    <w:p w:rsidR="0028456C" w:rsidRPr="00133EF9" w:rsidRDefault="0028456C" w:rsidP="0028456C">
      <w:pPr>
        <w:spacing w:after="0"/>
        <w:ind w:firstLine="709"/>
        <w:jc w:val="both"/>
        <w:rPr>
          <w:rFonts w:asciiTheme="majorHAnsi" w:hAnsiTheme="majorHAnsi"/>
          <w:color w:val="000000"/>
          <w:sz w:val="24"/>
          <w:szCs w:val="24"/>
        </w:rPr>
      </w:pPr>
      <w:r w:rsidRPr="00133EF9">
        <w:rPr>
          <w:rFonts w:asciiTheme="majorHAnsi" w:hAnsiTheme="majorHAnsi"/>
          <w:color w:val="000000"/>
          <w:sz w:val="24"/>
          <w:szCs w:val="24"/>
        </w:rPr>
        <w:t>Одна из важнейших проблем, связанных с рациональным ведением водного хозяйства, — сохранение требуемого качества воды во всех водных источниках.</w:t>
      </w:r>
    </w:p>
    <w:p w:rsidR="00A85B1B" w:rsidRPr="00133EF9" w:rsidRDefault="004B00A1" w:rsidP="0028456C">
      <w:p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В зависимости от степени загрязнения водные источники подразделяются на классы по качеству воды. Качество воды загрязненных водоемов определяется не только химическим способом, а также путем биологического исследования на месте и в лабораторных условиях. На основании проведенных исследований издавна различают четыре степени загрязнения водоемов:</w:t>
      </w:r>
    </w:p>
    <w:p w:rsidR="00EA60BA" w:rsidRPr="00133EF9" w:rsidRDefault="00EA60BA" w:rsidP="0028456C">
      <w:p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4B00A1" w:rsidRPr="00133EF9" w:rsidRDefault="004B00A1" w:rsidP="0028456C">
      <w:pPr>
        <w:pStyle w:val="a5"/>
        <w:numPr>
          <w:ilvl w:val="0"/>
          <w:numId w:val="1"/>
        </w:num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Чистые до незначительно грязных</w:t>
      </w:r>
    </w:p>
    <w:p w:rsidR="004B00A1" w:rsidRPr="00133EF9" w:rsidRDefault="004B00A1" w:rsidP="0028456C">
      <w:pPr>
        <w:pStyle w:val="a5"/>
        <w:numPr>
          <w:ilvl w:val="0"/>
          <w:numId w:val="1"/>
        </w:num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Незначительно загрязненные до умеренно загрязненных</w:t>
      </w:r>
    </w:p>
    <w:p w:rsidR="004B00A1" w:rsidRPr="00133EF9" w:rsidRDefault="004B00A1" w:rsidP="0028456C">
      <w:pPr>
        <w:pStyle w:val="a5"/>
        <w:numPr>
          <w:ilvl w:val="0"/>
          <w:numId w:val="1"/>
        </w:num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Умеренно загрязненные</w:t>
      </w:r>
    </w:p>
    <w:p w:rsidR="004B00A1" w:rsidRPr="00133EF9" w:rsidRDefault="004B00A1" w:rsidP="0028456C">
      <w:pPr>
        <w:pStyle w:val="a5"/>
        <w:numPr>
          <w:ilvl w:val="0"/>
          <w:numId w:val="1"/>
        </w:num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Сильно загрязненные</w:t>
      </w:r>
    </w:p>
    <w:p w:rsidR="00B935DC" w:rsidRPr="00B935DC" w:rsidRDefault="00B935DC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B935DC" w:rsidRPr="00B935DC" w:rsidRDefault="00B935DC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B935DC" w:rsidRDefault="00B935DC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704896" w:rsidRDefault="00704896" w:rsidP="00DC2C0B">
      <w:pPr>
        <w:ind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704896" w:rsidRDefault="00704896" w:rsidP="00DC2C0B">
      <w:pPr>
        <w:ind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FB2515" w:rsidRPr="0038214D" w:rsidRDefault="0028456C" w:rsidP="00DC2C0B">
      <w:pPr>
        <w:ind w:firstLine="709"/>
        <w:jc w:val="both"/>
        <w:rPr>
          <w:b/>
          <w:i/>
          <w:color w:val="C00000"/>
          <w:sz w:val="28"/>
          <w:szCs w:val="28"/>
          <w:u w:val="single"/>
        </w:rPr>
      </w:pPr>
      <w:r w:rsidRPr="0038214D">
        <w:rPr>
          <w:b/>
          <w:i/>
          <w:color w:val="C00000"/>
          <w:sz w:val="28"/>
          <w:szCs w:val="28"/>
          <w:u w:val="single"/>
        </w:rPr>
        <w:lastRenderedPageBreak/>
        <w:t xml:space="preserve">Река </w:t>
      </w:r>
      <w:proofErr w:type="spellStart"/>
      <w:r w:rsidRPr="0038214D">
        <w:rPr>
          <w:b/>
          <w:i/>
          <w:color w:val="C00000"/>
          <w:sz w:val="28"/>
          <w:szCs w:val="28"/>
          <w:u w:val="single"/>
        </w:rPr>
        <w:t>Охинка</w:t>
      </w:r>
      <w:proofErr w:type="spellEnd"/>
      <w:r w:rsidRPr="0038214D">
        <w:rPr>
          <w:b/>
          <w:i/>
          <w:color w:val="C00000"/>
          <w:sz w:val="28"/>
          <w:szCs w:val="28"/>
          <w:u w:val="single"/>
        </w:rPr>
        <w:t xml:space="preserve"> – ее состояние</w:t>
      </w:r>
    </w:p>
    <w:p w:rsidR="002A297C" w:rsidRPr="00133EF9" w:rsidRDefault="0028456C" w:rsidP="00A6558E">
      <w:p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Самой загрязненной рекой о</w:t>
      </w:r>
      <w:r w:rsidR="00A6558E" w:rsidRPr="00133EF9">
        <w:rPr>
          <w:rFonts w:asciiTheme="majorHAnsi" w:hAnsiTheme="majorHAnsi"/>
          <w:sz w:val="24"/>
          <w:szCs w:val="24"/>
        </w:rPr>
        <w:t>.</w:t>
      </w:r>
      <w:r w:rsidRPr="00133EF9">
        <w:rPr>
          <w:rFonts w:asciiTheme="majorHAnsi" w:hAnsiTheme="majorHAnsi"/>
          <w:sz w:val="24"/>
          <w:szCs w:val="24"/>
        </w:rPr>
        <w:t xml:space="preserve"> Сахалин в течение многих лет остается р. </w:t>
      </w:r>
      <w:proofErr w:type="spellStart"/>
      <w:r w:rsidRPr="00133EF9">
        <w:rPr>
          <w:rFonts w:asciiTheme="majorHAnsi" w:hAnsiTheme="majorHAnsi"/>
          <w:sz w:val="24"/>
          <w:szCs w:val="24"/>
        </w:rPr>
        <w:t>Охинка</w:t>
      </w:r>
      <w:proofErr w:type="spellEnd"/>
      <w:r w:rsidRPr="00133EF9">
        <w:rPr>
          <w:rFonts w:asciiTheme="majorHAnsi" w:hAnsiTheme="majorHAnsi"/>
          <w:sz w:val="24"/>
          <w:szCs w:val="24"/>
        </w:rPr>
        <w:t>. Вода этой реки относится к классу чрезвычайно грязных вод. Здесь ежегодно отмечается экстремально высокое загрязнение (ЭВЗ) нефтепродуктами.</w:t>
      </w:r>
      <w:r w:rsidR="00300FD3" w:rsidRPr="00133EF9">
        <w:rPr>
          <w:rFonts w:asciiTheme="majorHAnsi" w:hAnsiTheme="majorHAnsi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3086735</wp:posOffset>
            </wp:positionH>
            <wp:positionV relativeFrom="paragraph">
              <wp:posOffset>100965</wp:posOffset>
            </wp:positionV>
            <wp:extent cx="2732405" cy="2050415"/>
            <wp:effectExtent l="38100" t="38100" r="10795" b="26035"/>
            <wp:wrapTight wrapText="bothSides">
              <wp:wrapPolygon edited="0">
                <wp:start x="-301" y="-401"/>
                <wp:lineTo x="-301" y="21874"/>
                <wp:lineTo x="21685" y="21874"/>
                <wp:lineTo x="21685" y="-401"/>
                <wp:lineTo x="-301" y="-401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4E5433-8B75-477D-A3FF-85080E6C29ED_s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2405" cy="2050415"/>
                    </a:xfrm>
                    <a:prstGeom prst="rect">
                      <a:avLst/>
                    </a:prstGeom>
                    <a:ln w="28575">
                      <a:solidFill>
                        <a:srgbClr val="00863D"/>
                      </a:solidFill>
                    </a:ln>
                  </pic:spPr>
                </pic:pic>
              </a:graphicData>
            </a:graphic>
          </wp:anchor>
        </w:drawing>
      </w:r>
      <w:r w:rsidR="00E15AE2" w:rsidRPr="00133EF9">
        <w:rPr>
          <w:rFonts w:asciiTheme="majorHAnsi" w:hAnsiTheme="majorHAnsi"/>
          <w:sz w:val="24"/>
          <w:szCs w:val="24"/>
        </w:rPr>
        <w:t xml:space="preserve"> </w:t>
      </w:r>
      <w:r w:rsidR="002A297C" w:rsidRPr="00133EF9">
        <w:rPr>
          <w:rFonts w:asciiTheme="majorHAnsi" w:hAnsiTheme="majorHAnsi"/>
          <w:sz w:val="24"/>
          <w:szCs w:val="24"/>
        </w:rPr>
        <w:t>Основными источниками з</w:t>
      </w:r>
      <w:r w:rsidR="00A6558E" w:rsidRPr="00133EF9">
        <w:rPr>
          <w:rFonts w:asciiTheme="majorHAnsi" w:hAnsiTheme="majorHAnsi"/>
          <w:sz w:val="24"/>
          <w:szCs w:val="24"/>
        </w:rPr>
        <w:t xml:space="preserve">агрязнения реки нефтепродуктами </w:t>
      </w:r>
      <w:r w:rsidR="002A297C" w:rsidRPr="00133EF9">
        <w:rPr>
          <w:rFonts w:asciiTheme="majorHAnsi" w:hAnsiTheme="majorHAnsi"/>
          <w:sz w:val="24"/>
          <w:szCs w:val="24"/>
        </w:rPr>
        <w:t>являются нефтегазодобывающие предприятия, которые ра</w:t>
      </w:r>
      <w:r w:rsidR="00FB2515" w:rsidRPr="00133EF9">
        <w:rPr>
          <w:rFonts w:asciiTheme="majorHAnsi" w:hAnsiTheme="majorHAnsi"/>
          <w:sz w:val="24"/>
          <w:szCs w:val="24"/>
        </w:rPr>
        <w:t>сположены по всей длине реки. По</w:t>
      </w:r>
      <w:r w:rsidR="00E15AE2" w:rsidRPr="00133EF9">
        <w:rPr>
          <w:rFonts w:asciiTheme="majorHAnsi" w:hAnsiTheme="majorHAnsi"/>
          <w:sz w:val="24"/>
          <w:szCs w:val="24"/>
        </w:rPr>
        <w:t xml:space="preserve">мимо этого в р. </w:t>
      </w:r>
      <w:proofErr w:type="spellStart"/>
      <w:r w:rsidR="00E15AE2" w:rsidRPr="00133EF9">
        <w:rPr>
          <w:rFonts w:asciiTheme="majorHAnsi" w:hAnsiTheme="majorHAnsi"/>
          <w:sz w:val="24"/>
          <w:szCs w:val="24"/>
        </w:rPr>
        <w:t>Охинке</w:t>
      </w:r>
      <w:proofErr w:type="spellEnd"/>
      <w:r w:rsidR="002A297C" w:rsidRPr="00133EF9">
        <w:rPr>
          <w:rFonts w:asciiTheme="majorHAnsi" w:hAnsiTheme="majorHAnsi"/>
          <w:sz w:val="24"/>
          <w:szCs w:val="24"/>
        </w:rPr>
        <w:t xml:space="preserve"> поступа</w:t>
      </w:r>
      <w:r w:rsidR="00061A71" w:rsidRPr="00133EF9">
        <w:rPr>
          <w:rFonts w:asciiTheme="majorHAnsi" w:hAnsiTheme="majorHAnsi"/>
          <w:sz w:val="24"/>
          <w:szCs w:val="24"/>
        </w:rPr>
        <w:t xml:space="preserve">ют пластовые воды, загрязненные </w:t>
      </w:r>
      <w:r w:rsidR="002A297C" w:rsidRPr="00133EF9">
        <w:rPr>
          <w:rFonts w:asciiTheme="majorHAnsi" w:hAnsiTheme="majorHAnsi"/>
          <w:sz w:val="24"/>
          <w:szCs w:val="24"/>
        </w:rPr>
        <w:t xml:space="preserve">нефтепродуктами. Поступающие сточные воды с нефтеперерабатывающих предприятий являются результатом повышенного содержания фенолов в воде реки, среднегодовые величины фенолов превышают предельно допустимую концентрацию в 5 раз. </w:t>
      </w:r>
      <w:proofErr w:type="gramStart"/>
      <w:r w:rsidR="00FB2515" w:rsidRPr="00133EF9">
        <w:rPr>
          <w:rFonts w:asciiTheme="majorHAnsi" w:hAnsiTheme="majorHAnsi"/>
          <w:sz w:val="24"/>
          <w:szCs w:val="24"/>
        </w:rPr>
        <w:t xml:space="preserve">Как показала проверка, </w:t>
      </w:r>
      <w:proofErr w:type="spellStart"/>
      <w:r w:rsidR="00FB2515" w:rsidRPr="00133EF9">
        <w:rPr>
          <w:rFonts w:asciiTheme="majorHAnsi" w:hAnsiTheme="majorHAnsi"/>
          <w:sz w:val="24"/>
          <w:szCs w:val="24"/>
        </w:rPr>
        <w:t>нефтеловушки</w:t>
      </w:r>
      <w:proofErr w:type="spellEnd"/>
      <w:r w:rsidR="00FB2515" w:rsidRPr="00133EF9">
        <w:rPr>
          <w:rFonts w:asciiTheme="majorHAnsi" w:hAnsiTheme="majorHAnsi"/>
          <w:sz w:val="24"/>
          <w:szCs w:val="24"/>
        </w:rPr>
        <w:t xml:space="preserve"> крайне маломощны и не позволяют улавливать нефтепродукты до установленных пределов допустимой концентрации для </w:t>
      </w:r>
      <w:proofErr w:type="spellStart"/>
      <w:r w:rsidR="00FB2515" w:rsidRPr="00133EF9">
        <w:rPr>
          <w:rFonts w:asciiTheme="majorHAnsi" w:hAnsiTheme="majorHAnsi"/>
          <w:sz w:val="24"/>
          <w:szCs w:val="24"/>
        </w:rPr>
        <w:t>рыбохозя</w:t>
      </w:r>
      <w:r w:rsidR="00775288" w:rsidRPr="00133EF9">
        <w:rPr>
          <w:rFonts w:asciiTheme="majorHAnsi" w:hAnsiTheme="majorHAnsi"/>
          <w:sz w:val="24"/>
          <w:szCs w:val="24"/>
        </w:rPr>
        <w:t>йственных</w:t>
      </w:r>
      <w:proofErr w:type="spellEnd"/>
      <w:r w:rsidR="00775288" w:rsidRPr="00133EF9">
        <w:rPr>
          <w:rFonts w:asciiTheme="majorHAnsi" w:hAnsiTheme="majorHAnsi"/>
          <w:sz w:val="24"/>
          <w:szCs w:val="24"/>
        </w:rPr>
        <w:t xml:space="preserve"> водоемов - 0,05 мг/л. </w:t>
      </w:r>
      <w:r w:rsidR="00FB2515" w:rsidRPr="00133EF9">
        <w:rPr>
          <w:rFonts w:asciiTheme="majorHAnsi" w:hAnsiTheme="majorHAnsi"/>
          <w:sz w:val="24"/>
          <w:szCs w:val="24"/>
        </w:rPr>
        <w:t>Так,</w:t>
      </w:r>
      <w:r w:rsidR="00E15AE2" w:rsidRPr="00133EF9">
        <w:rPr>
          <w:rFonts w:asciiTheme="majorHAnsi" w:hAnsiTheme="majorHAnsi"/>
          <w:sz w:val="24"/>
          <w:szCs w:val="24"/>
        </w:rPr>
        <w:t xml:space="preserve"> </w:t>
      </w:r>
      <w:r w:rsidR="00776622" w:rsidRPr="00133EF9">
        <w:rPr>
          <w:rFonts w:asciiTheme="majorHAnsi" w:hAnsiTheme="majorHAnsi"/>
          <w:sz w:val="24"/>
          <w:szCs w:val="24"/>
        </w:rPr>
        <w:t xml:space="preserve">в 2010 году, </w:t>
      </w:r>
      <w:r w:rsidR="00B935DC" w:rsidRPr="00133EF9">
        <w:rPr>
          <w:rFonts w:asciiTheme="majorHAnsi" w:hAnsiTheme="majorHAnsi"/>
          <w:sz w:val="24"/>
          <w:szCs w:val="24"/>
        </w:rPr>
        <w:t xml:space="preserve">содержание нефтепродуктов в р. </w:t>
      </w:r>
      <w:proofErr w:type="spellStart"/>
      <w:r w:rsidR="00E15AE2" w:rsidRPr="00133EF9">
        <w:rPr>
          <w:rFonts w:asciiTheme="majorHAnsi" w:hAnsiTheme="majorHAnsi"/>
          <w:sz w:val="24"/>
          <w:szCs w:val="24"/>
        </w:rPr>
        <w:t>Охинке</w:t>
      </w:r>
      <w:proofErr w:type="spellEnd"/>
      <w:r w:rsidR="00FB2515" w:rsidRPr="00133EF9">
        <w:rPr>
          <w:rFonts w:asciiTheme="majorHAnsi" w:hAnsiTheme="majorHAnsi"/>
          <w:sz w:val="24"/>
          <w:szCs w:val="24"/>
        </w:rPr>
        <w:t xml:space="preserve"> после прохождения </w:t>
      </w:r>
      <w:proofErr w:type="spellStart"/>
      <w:r w:rsidR="00FB2515" w:rsidRPr="00133EF9">
        <w:rPr>
          <w:rFonts w:asciiTheme="majorHAnsi" w:hAnsiTheme="majorHAnsi"/>
          <w:sz w:val="24"/>
          <w:szCs w:val="24"/>
        </w:rPr>
        <w:t>нефтеловушки</w:t>
      </w:r>
      <w:proofErr w:type="spellEnd"/>
      <w:r w:rsidR="00FB2515" w:rsidRPr="00133EF9">
        <w:rPr>
          <w:rFonts w:asciiTheme="majorHAnsi" w:hAnsiTheme="majorHAnsi"/>
          <w:sz w:val="24"/>
          <w:szCs w:val="24"/>
        </w:rPr>
        <w:t xml:space="preserve"> №</w:t>
      </w:r>
      <w:r w:rsidR="00E15AE2" w:rsidRPr="00133EF9">
        <w:rPr>
          <w:rFonts w:asciiTheme="majorHAnsi" w:hAnsiTheme="majorHAnsi"/>
          <w:sz w:val="24"/>
          <w:szCs w:val="24"/>
        </w:rPr>
        <w:t xml:space="preserve"> </w:t>
      </w:r>
      <w:r w:rsidR="00FB2515" w:rsidRPr="00133EF9">
        <w:rPr>
          <w:rFonts w:asciiTheme="majorHAnsi" w:hAnsiTheme="majorHAnsi"/>
          <w:sz w:val="24"/>
          <w:szCs w:val="24"/>
        </w:rPr>
        <w:t>16 составляло 43,5 мг/л, после прохожден</w:t>
      </w:r>
      <w:r w:rsidR="00D825C1" w:rsidRPr="00133EF9">
        <w:rPr>
          <w:rFonts w:asciiTheme="majorHAnsi" w:hAnsiTheme="majorHAnsi"/>
          <w:sz w:val="24"/>
          <w:szCs w:val="24"/>
        </w:rPr>
        <w:t xml:space="preserve">ия </w:t>
      </w:r>
      <w:proofErr w:type="spellStart"/>
      <w:r w:rsidR="00D825C1" w:rsidRPr="00133EF9">
        <w:rPr>
          <w:rFonts w:asciiTheme="majorHAnsi" w:hAnsiTheme="majorHAnsi"/>
          <w:sz w:val="24"/>
          <w:szCs w:val="24"/>
        </w:rPr>
        <w:t>нефтеловушки</w:t>
      </w:r>
      <w:proofErr w:type="spellEnd"/>
      <w:r w:rsidR="00D825C1" w:rsidRPr="00133EF9">
        <w:rPr>
          <w:rFonts w:asciiTheme="majorHAnsi" w:hAnsiTheme="majorHAnsi"/>
          <w:sz w:val="24"/>
          <w:szCs w:val="24"/>
        </w:rPr>
        <w:t xml:space="preserve"> №17 - 9,9 мг/л. </w:t>
      </w:r>
      <w:r w:rsidR="00FB2515" w:rsidRPr="00133EF9">
        <w:rPr>
          <w:rFonts w:asciiTheme="majorHAnsi" w:hAnsiTheme="majorHAnsi"/>
          <w:sz w:val="24"/>
          <w:szCs w:val="24"/>
        </w:rPr>
        <w:t>В</w:t>
      </w:r>
      <w:r w:rsidR="002A297C" w:rsidRPr="00133EF9">
        <w:rPr>
          <w:rFonts w:asciiTheme="majorHAnsi" w:hAnsiTheme="majorHAnsi"/>
          <w:sz w:val="24"/>
          <w:szCs w:val="24"/>
        </w:rPr>
        <w:t xml:space="preserve"> зимний период в реке отмечается дефицит растворенного кислорода.</w:t>
      </w:r>
      <w:proofErr w:type="gramEnd"/>
      <w:r w:rsidR="002A297C" w:rsidRPr="00133EF9">
        <w:rPr>
          <w:rFonts w:asciiTheme="majorHAnsi" w:hAnsiTheme="majorHAnsi"/>
          <w:sz w:val="24"/>
          <w:szCs w:val="24"/>
        </w:rPr>
        <w:t xml:space="preserve"> Величина растворенного кислорода снижается до критического уровня - 2-3 мг/</w:t>
      </w:r>
      <w:proofErr w:type="spellStart"/>
      <w:r w:rsidR="002A297C" w:rsidRPr="00133EF9">
        <w:rPr>
          <w:rFonts w:asciiTheme="majorHAnsi" w:hAnsiTheme="majorHAnsi"/>
          <w:sz w:val="24"/>
          <w:szCs w:val="24"/>
        </w:rPr>
        <w:t>л</w:t>
      </w:r>
      <w:proofErr w:type="gramStart"/>
      <w:r w:rsidR="002A297C" w:rsidRPr="00133EF9">
        <w:rPr>
          <w:rFonts w:asciiTheme="majorHAnsi" w:hAnsiTheme="majorHAnsi"/>
          <w:sz w:val="24"/>
          <w:szCs w:val="24"/>
        </w:rPr>
        <w:t>.</w:t>
      </w:r>
      <w:r w:rsidR="002C7CD0" w:rsidRPr="00133EF9">
        <w:rPr>
          <w:rFonts w:asciiTheme="majorHAnsi" w:hAnsiTheme="majorHAnsi"/>
          <w:sz w:val="24"/>
          <w:szCs w:val="24"/>
        </w:rPr>
        <w:t>Х</w:t>
      </w:r>
      <w:proofErr w:type="gramEnd"/>
      <w:r w:rsidR="002C7CD0" w:rsidRPr="00133EF9">
        <w:rPr>
          <w:rFonts w:asciiTheme="majorHAnsi" w:hAnsiTheme="majorHAnsi"/>
          <w:sz w:val="24"/>
          <w:szCs w:val="24"/>
        </w:rPr>
        <w:t>отя</w:t>
      </w:r>
      <w:proofErr w:type="spellEnd"/>
      <w:r w:rsidR="002C7CD0" w:rsidRPr="00133EF9">
        <w:rPr>
          <w:rFonts w:asciiTheme="majorHAnsi" w:hAnsiTheme="majorHAnsi"/>
          <w:sz w:val="24"/>
          <w:szCs w:val="24"/>
        </w:rPr>
        <w:t xml:space="preserve"> н</w:t>
      </w:r>
      <w:r w:rsidR="002A297C" w:rsidRPr="00133EF9">
        <w:rPr>
          <w:rFonts w:asciiTheme="majorHAnsi" w:hAnsiTheme="majorHAnsi"/>
          <w:sz w:val="24"/>
          <w:szCs w:val="24"/>
        </w:rPr>
        <w:t>ормальная величина – 14 мг/л.</w:t>
      </w:r>
    </w:p>
    <w:p w:rsidR="006C1AD5" w:rsidRDefault="006C1AD5" w:rsidP="00A6558E">
      <w:p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По данным государственного экологического мониторинга среднегодовая концентрац</w:t>
      </w:r>
      <w:r w:rsidR="00E15AE2" w:rsidRPr="00133EF9">
        <w:rPr>
          <w:rFonts w:asciiTheme="majorHAnsi" w:hAnsiTheme="majorHAnsi"/>
          <w:sz w:val="24"/>
          <w:szCs w:val="24"/>
        </w:rPr>
        <w:t xml:space="preserve">ия нефтепродуктов в реке </w:t>
      </w:r>
      <w:proofErr w:type="spellStart"/>
      <w:r w:rsidR="00E15AE2" w:rsidRPr="00133EF9">
        <w:rPr>
          <w:rFonts w:asciiTheme="majorHAnsi" w:hAnsiTheme="majorHAnsi"/>
          <w:sz w:val="24"/>
          <w:szCs w:val="24"/>
        </w:rPr>
        <w:t>Охинке</w:t>
      </w:r>
      <w:proofErr w:type="spellEnd"/>
      <w:r w:rsidR="002C7CD0" w:rsidRPr="00133EF9">
        <w:rPr>
          <w:rFonts w:asciiTheme="majorHAnsi" w:hAnsiTheme="majorHAnsi"/>
          <w:sz w:val="24"/>
          <w:szCs w:val="24"/>
        </w:rPr>
        <w:t xml:space="preserve"> </w:t>
      </w:r>
      <w:r w:rsidRPr="00133EF9">
        <w:rPr>
          <w:rFonts w:asciiTheme="majorHAnsi" w:hAnsiTheme="majorHAnsi"/>
          <w:sz w:val="24"/>
          <w:szCs w:val="24"/>
        </w:rPr>
        <w:t>превышала предельно допустимые концентрации</w:t>
      </w:r>
      <w:r w:rsidR="00E457CD" w:rsidRPr="00133EF9">
        <w:rPr>
          <w:rFonts w:asciiTheme="majorHAnsi" w:hAnsiTheme="majorHAnsi"/>
          <w:sz w:val="24"/>
          <w:szCs w:val="24"/>
        </w:rPr>
        <w:t xml:space="preserve"> (</w:t>
      </w:r>
      <w:r w:rsidR="00D425DD" w:rsidRPr="00133EF9">
        <w:rPr>
          <w:rFonts w:asciiTheme="majorHAnsi" w:hAnsiTheme="majorHAnsi"/>
          <w:sz w:val="24"/>
          <w:szCs w:val="24"/>
        </w:rPr>
        <w:t>рисунок</w:t>
      </w:r>
      <w:r w:rsidR="00E457CD" w:rsidRPr="00133EF9">
        <w:rPr>
          <w:rFonts w:asciiTheme="majorHAnsi" w:hAnsiTheme="majorHAnsi"/>
          <w:sz w:val="24"/>
          <w:szCs w:val="24"/>
        </w:rPr>
        <w:t xml:space="preserve"> №1):</w:t>
      </w:r>
    </w:p>
    <w:p w:rsidR="00E2594E" w:rsidRPr="00BA4656" w:rsidRDefault="00E2594E" w:rsidP="00E2594E">
      <w:pPr>
        <w:jc w:val="right"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1564005</wp:posOffset>
            </wp:positionH>
            <wp:positionV relativeFrom="paragraph">
              <wp:posOffset>344170</wp:posOffset>
            </wp:positionV>
            <wp:extent cx="4495800" cy="2982595"/>
            <wp:effectExtent l="19050" t="0" r="19050" b="8255"/>
            <wp:wrapTight wrapText="bothSides">
              <wp:wrapPolygon edited="0">
                <wp:start x="-92" y="0"/>
                <wp:lineTo x="-92" y="21660"/>
                <wp:lineTo x="21692" y="21660"/>
                <wp:lineTo x="21692" y="0"/>
                <wp:lineTo x="-92" y="0"/>
              </wp:wrapPolygon>
            </wp:wrapTight>
            <wp:docPr id="35" name="Диаграмма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anchor>
        </w:drawing>
      </w:r>
      <w:r>
        <w:rPr>
          <w:b/>
          <w:i/>
          <w:sz w:val="24"/>
          <w:szCs w:val="24"/>
        </w:rPr>
        <w:t>рисунок</w:t>
      </w:r>
      <w:r w:rsidRPr="00BA4656">
        <w:rPr>
          <w:b/>
          <w:i/>
          <w:sz w:val="24"/>
          <w:szCs w:val="24"/>
        </w:rPr>
        <w:t xml:space="preserve"> №1</w:t>
      </w:r>
    </w:p>
    <w:p w:rsidR="00133EF9" w:rsidRPr="00133EF9" w:rsidRDefault="00133EF9" w:rsidP="00A6558E">
      <w:p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133EF9" w:rsidRDefault="00133EF9" w:rsidP="00707E28">
      <w:pPr>
        <w:jc w:val="both"/>
        <w:rPr>
          <w:sz w:val="24"/>
          <w:szCs w:val="24"/>
        </w:rPr>
      </w:pPr>
    </w:p>
    <w:p w:rsidR="006C1AD5" w:rsidRPr="00133EF9" w:rsidRDefault="006C1AD5" w:rsidP="00133EF9">
      <w:pPr>
        <w:ind w:hanging="284"/>
        <w:jc w:val="both"/>
        <w:rPr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в 2003 г</w:t>
      </w:r>
      <w:r w:rsidR="00A6558E" w:rsidRPr="00133EF9">
        <w:rPr>
          <w:rFonts w:asciiTheme="majorHAnsi" w:hAnsiTheme="majorHAnsi"/>
          <w:sz w:val="24"/>
          <w:szCs w:val="24"/>
        </w:rPr>
        <w:t>.</w:t>
      </w:r>
      <w:r w:rsidRPr="00133EF9">
        <w:rPr>
          <w:rFonts w:asciiTheme="majorHAnsi" w:hAnsiTheme="majorHAnsi"/>
          <w:sz w:val="24"/>
          <w:szCs w:val="24"/>
        </w:rPr>
        <w:t xml:space="preserve"> - в 487 раз, </w:t>
      </w:r>
    </w:p>
    <w:p w:rsidR="006C1AD5" w:rsidRPr="00133EF9" w:rsidRDefault="006C1AD5" w:rsidP="00133EF9">
      <w:pPr>
        <w:ind w:hanging="284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в 2004 г</w:t>
      </w:r>
      <w:r w:rsidR="00A6558E" w:rsidRPr="00133EF9">
        <w:rPr>
          <w:rFonts w:asciiTheme="majorHAnsi" w:hAnsiTheme="majorHAnsi"/>
          <w:sz w:val="24"/>
          <w:szCs w:val="24"/>
        </w:rPr>
        <w:t>.</w:t>
      </w:r>
      <w:r w:rsidRPr="00133EF9">
        <w:rPr>
          <w:rFonts w:asciiTheme="majorHAnsi" w:hAnsiTheme="majorHAnsi"/>
          <w:sz w:val="24"/>
          <w:szCs w:val="24"/>
        </w:rPr>
        <w:t xml:space="preserve"> - в 538 раз, </w:t>
      </w:r>
    </w:p>
    <w:p w:rsidR="006C1AD5" w:rsidRPr="00133EF9" w:rsidRDefault="006C1AD5" w:rsidP="00133EF9">
      <w:pPr>
        <w:ind w:hanging="284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в 2005 г</w:t>
      </w:r>
      <w:r w:rsidR="00A6558E" w:rsidRPr="00133EF9">
        <w:rPr>
          <w:rFonts w:asciiTheme="majorHAnsi" w:hAnsiTheme="majorHAnsi"/>
          <w:sz w:val="24"/>
          <w:szCs w:val="24"/>
        </w:rPr>
        <w:t>.</w:t>
      </w:r>
      <w:r w:rsidRPr="00133EF9">
        <w:rPr>
          <w:rFonts w:asciiTheme="majorHAnsi" w:hAnsiTheme="majorHAnsi"/>
          <w:sz w:val="24"/>
          <w:szCs w:val="24"/>
        </w:rPr>
        <w:t xml:space="preserve"> - в 700 раз, </w:t>
      </w:r>
    </w:p>
    <w:p w:rsidR="006C1AD5" w:rsidRPr="00133EF9" w:rsidRDefault="006C1AD5" w:rsidP="00133EF9">
      <w:pPr>
        <w:ind w:hanging="284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в 2006 г</w:t>
      </w:r>
      <w:r w:rsidR="00133EF9">
        <w:rPr>
          <w:rFonts w:asciiTheme="majorHAnsi" w:hAnsiTheme="majorHAnsi"/>
          <w:sz w:val="24"/>
          <w:szCs w:val="24"/>
        </w:rPr>
        <w:t xml:space="preserve">. -  </w:t>
      </w:r>
      <w:r w:rsidRPr="00133EF9">
        <w:rPr>
          <w:rFonts w:asciiTheme="majorHAnsi" w:hAnsiTheme="majorHAnsi"/>
          <w:sz w:val="24"/>
          <w:szCs w:val="24"/>
        </w:rPr>
        <w:t xml:space="preserve">в 1071 раз, </w:t>
      </w:r>
    </w:p>
    <w:p w:rsidR="006C1AD5" w:rsidRPr="00133EF9" w:rsidRDefault="006C1AD5" w:rsidP="00133EF9">
      <w:pPr>
        <w:ind w:hanging="284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 xml:space="preserve">в 2007 г. - в 178 раз, </w:t>
      </w:r>
    </w:p>
    <w:p w:rsidR="006C1AD5" w:rsidRPr="00B935DC" w:rsidRDefault="006C1AD5" w:rsidP="00133EF9">
      <w:pPr>
        <w:ind w:hanging="284"/>
        <w:jc w:val="both"/>
        <w:rPr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в 2008 г</w:t>
      </w:r>
      <w:r w:rsidR="00A6558E" w:rsidRPr="00133EF9">
        <w:rPr>
          <w:rFonts w:asciiTheme="majorHAnsi" w:hAnsiTheme="majorHAnsi"/>
          <w:sz w:val="24"/>
          <w:szCs w:val="24"/>
        </w:rPr>
        <w:t>.</w:t>
      </w:r>
      <w:r w:rsidRPr="00133EF9">
        <w:rPr>
          <w:rFonts w:asciiTheme="majorHAnsi" w:hAnsiTheme="majorHAnsi"/>
          <w:sz w:val="24"/>
          <w:szCs w:val="24"/>
        </w:rPr>
        <w:t xml:space="preserve"> - 76,3 раза</w:t>
      </w:r>
    </w:p>
    <w:p w:rsidR="00A6558E" w:rsidRDefault="00A6558E" w:rsidP="00E2594E">
      <w:pPr>
        <w:rPr>
          <w:b/>
          <w:i/>
          <w:sz w:val="24"/>
          <w:szCs w:val="24"/>
        </w:rPr>
      </w:pPr>
    </w:p>
    <w:p w:rsidR="00E2594E" w:rsidRDefault="00E2594E" w:rsidP="00D425DD">
      <w:pPr>
        <w:jc w:val="both"/>
        <w:rPr>
          <w:rStyle w:val="aa"/>
          <w:rFonts w:asciiTheme="majorHAnsi" w:hAnsiTheme="majorHAnsi"/>
          <w:i w:val="0"/>
          <w:color w:val="000000"/>
          <w:sz w:val="4"/>
          <w:szCs w:val="4"/>
        </w:rPr>
      </w:pPr>
    </w:p>
    <w:p w:rsidR="00133EF9" w:rsidRDefault="00BA4656" w:rsidP="00D425DD">
      <w:pPr>
        <w:jc w:val="both"/>
        <w:rPr>
          <w:b/>
          <w:i/>
          <w:sz w:val="4"/>
          <w:szCs w:val="4"/>
        </w:rPr>
      </w:pPr>
      <w:r w:rsidRPr="00133EF9">
        <w:rPr>
          <w:rStyle w:val="aa"/>
          <w:rFonts w:asciiTheme="majorHAnsi" w:hAnsiTheme="majorHAnsi"/>
          <w:i w:val="0"/>
          <w:color w:val="000000"/>
          <w:sz w:val="24"/>
          <w:szCs w:val="24"/>
        </w:rPr>
        <w:lastRenderedPageBreak/>
        <w:t>Изучив данные</w:t>
      </w:r>
      <w:r w:rsidR="00704896" w:rsidRPr="00133EF9">
        <w:rPr>
          <w:rStyle w:val="aa"/>
          <w:rFonts w:asciiTheme="majorHAnsi" w:hAnsiTheme="majorHAnsi"/>
          <w:i w:val="0"/>
          <w:color w:val="000000"/>
          <w:sz w:val="24"/>
          <w:szCs w:val="24"/>
        </w:rPr>
        <w:t xml:space="preserve">, предоставленные мне НГДУ г. Охи, </w:t>
      </w:r>
      <w:r w:rsidRPr="00133EF9">
        <w:rPr>
          <w:rStyle w:val="aa"/>
          <w:rFonts w:asciiTheme="majorHAnsi" w:hAnsiTheme="majorHAnsi"/>
          <w:i w:val="0"/>
          <w:color w:val="000000"/>
          <w:sz w:val="24"/>
          <w:szCs w:val="24"/>
        </w:rPr>
        <w:t>по результатам химических анализов воды за 2000-2009 года</w:t>
      </w:r>
      <w:r w:rsidR="00704896" w:rsidRPr="00133EF9">
        <w:rPr>
          <w:rStyle w:val="aa"/>
          <w:rFonts w:asciiTheme="majorHAnsi" w:hAnsiTheme="majorHAnsi"/>
          <w:i w:val="0"/>
          <w:color w:val="000000"/>
          <w:sz w:val="24"/>
          <w:szCs w:val="24"/>
        </w:rPr>
        <w:t xml:space="preserve">, </w:t>
      </w:r>
      <w:r w:rsidRPr="00133EF9">
        <w:rPr>
          <w:rStyle w:val="aa"/>
          <w:rFonts w:asciiTheme="majorHAnsi" w:hAnsiTheme="majorHAnsi"/>
          <w:i w:val="0"/>
          <w:color w:val="000000"/>
          <w:sz w:val="24"/>
          <w:szCs w:val="24"/>
        </w:rPr>
        <w:t xml:space="preserve">сделанных до и после 16 и 17 </w:t>
      </w:r>
      <w:proofErr w:type="spellStart"/>
      <w:r w:rsidRPr="00133EF9">
        <w:rPr>
          <w:rStyle w:val="aa"/>
          <w:rFonts w:asciiTheme="majorHAnsi" w:hAnsiTheme="majorHAnsi"/>
          <w:i w:val="0"/>
          <w:color w:val="000000"/>
          <w:sz w:val="24"/>
          <w:szCs w:val="24"/>
        </w:rPr>
        <w:t>нефтеловушек</w:t>
      </w:r>
      <w:proofErr w:type="spellEnd"/>
      <w:r w:rsidRPr="00133EF9">
        <w:rPr>
          <w:rStyle w:val="aa"/>
          <w:rFonts w:asciiTheme="majorHAnsi" w:hAnsiTheme="majorHAnsi"/>
          <w:i w:val="0"/>
          <w:color w:val="000000"/>
          <w:sz w:val="24"/>
          <w:szCs w:val="24"/>
        </w:rPr>
        <w:t xml:space="preserve"> р. </w:t>
      </w:r>
      <w:proofErr w:type="spellStart"/>
      <w:r w:rsidRPr="00133EF9">
        <w:rPr>
          <w:rStyle w:val="aa"/>
          <w:rFonts w:asciiTheme="majorHAnsi" w:hAnsiTheme="majorHAnsi"/>
          <w:i w:val="0"/>
          <w:color w:val="000000"/>
          <w:sz w:val="24"/>
          <w:szCs w:val="24"/>
        </w:rPr>
        <w:t>Охинка</w:t>
      </w:r>
      <w:proofErr w:type="spellEnd"/>
      <w:r w:rsidR="00D425DD" w:rsidRPr="00133EF9">
        <w:rPr>
          <w:rStyle w:val="aa"/>
          <w:rFonts w:asciiTheme="majorHAnsi" w:hAnsiTheme="majorHAnsi"/>
          <w:i w:val="0"/>
          <w:color w:val="000000"/>
          <w:sz w:val="24"/>
          <w:szCs w:val="24"/>
        </w:rPr>
        <w:t xml:space="preserve"> мной были составлены диаграммы, отражающие динамику концентраци</w:t>
      </w:r>
      <w:r w:rsidR="00F56B0F" w:rsidRPr="00133EF9">
        <w:rPr>
          <w:rStyle w:val="aa"/>
          <w:rFonts w:asciiTheme="majorHAnsi" w:hAnsiTheme="majorHAnsi"/>
          <w:i w:val="0"/>
          <w:color w:val="000000"/>
          <w:sz w:val="24"/>
          <w:szCs w:val="24"/>
        </w:rPr>
        <w:t>й</w:t>
      </w:r>
      <w:r w:rsidR="00D425DD" w:rsidRPr="00133EF9">
        <w:rPr>
          <w:rStyle w:val="aa"/>
          <w:rFonts w:asciiTheme="majorHAnsi" w:hAnsiTheme="majorHAnsi"/>
          <w:i w:val="0"/>
          <w:color w:val="000000"/>
          <w:sz w:val="24"/>
          <w:szCs w:val="24"/>
        </w:rPr>
        <w:t xml:space="preserve"> содержания нефтепродуктов (рисунок № 2, рисунок № 3):</w:t>
      </w:r>
      <w:r w:rsidR="00133EF9" w:rsidRPr="00133EF9">
        <w:rPr>
          <w:b/>
          <w:i/>
          <w:sz w:val="24"/>
          <w:szCs w:val="24"/>
        </w:rPr>
        <w:t xml:space="preserve"> </w:t>
      </w:r>
      <w:r w:rsidR="00133EF9">
        <w:rPr>
          <w:b/>
          <w:i/>
          <w:sz w:val="24"/>
          <w:szCs w:val="24"/>
        </w:rPr>
        <w:t xml:space="preserve">                           </w:t>
      </w:r>
    </w:p>
    <w:p w:rsidR="002E5BAD" w:rsidRPr="00133EF9" w:rsidRDefault="00133EF9" w:rsidP="00133EF9">
      <w:pPr>
        <w:jc w:val="right"/>
        <w:rPr>
          <w:rStyle w:val="aa"/>
          <w:rFonts w:asciiTheme="majorHAnsi" w:hAnsiTheme="majorHAnsi"/>
          <w:i w:val="0"/>
          <w:color w:val="000000"/>
          <w:sz w:val="24"/>
          <w:szCs w:val="24"/>
        </w:rPr>
      </w:pPr>
      <w:r>
        <w:rPr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320675</wp:posOffset>
            </wp:positionH>
            <wp:positionV relativeFrom="paragraph">
              <wp:posOffset>248285</wp:posOffset>
            </wp:positionV>
            <wp:extent cx="5532755" cy="2743200"/>
            <wp:effectExtent l="19050" t="0" r="10795" b="0"/>
            <wp:wrapTight wrapText="bothSides">
              <wp:wrapPolygon edited="0">
                <wp:start x="-74" y="0"/>
                <wp:lineTo x="-74" y="21600"/>
                <wp:lineTo x="21642" y="21600"/>
                <wp:lineTo x="21642" y="0"/>
                <wp:lineTo x="-74" y="0"/>
              </wp:wrapPolygon>
            </wp:wrapTight>
            <wp:docPr id="85" name="Диаграмма 8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anchor>
        </w:drawing>
      </w:r>
      <w:r>
        <w:rPr>
          <w:b/>
          <w:i/>
          <w:sz w:val="24"/>
          <w:szCs w:val="24"/>
        </w:rPr>
        <w:t>рисунок</w:t>
      </w:r>
      <w:r w:rsidRPr="00BA4656">
        <w:rPr>
          <w:b/>
          <w:i/>
          <w:sz w:val="24"/>
          <w:szCs w:val="24"/>
        </w:rPr>
        <w:t xml:space="preserve"> №2</w:t>
      </w:r>
    </w:p>
    <w:p w:rsidR="00B935DC" w:rsidRPr="00BA4656" w:rsidRDefault="00133EF9" w:rsidP="00133EF9">
      <w:pPr>
        <w:jc w:val="right"/>
        <w:rPr>
          <w:b/>
          <w:i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319405</wp:posOffset>
            </wp:positionH>
            <wp:positionV relativeFrom="paragraph">
              <wp:posOffset>255270</wp:posOffset>
            </wp:positionV>
            <wp:extent cx="5584190" cy="2558415"/>
            <wp:effectExtent l="19050" t="0" r="16510" b="0"/>
            <wp:wrapTight wrapText="bothSides">
              <wp:wrapPolygon edited="0">
                <wp:start x="-74" y="0"/>
                <wp:lineTo x="-74" y="21552"/>
                <wp:lineTo x="21664" y="21552"/>
                <wp:lineTo x="21664" y="0"/>
                <wp:lineTo x="-74" y="0"/>
              </wp:wrapPolygon>
            </wp:wrapTight>
            <wp:docPr id="86" name="Диаграмма 8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anchor>
        </w:drawing>
      </w:r>
      <w:r w:rsidR="00384799">
        <w:rPr>
          <w:sz w:val="24"/>
          <w:szCs w:val="24"/>
        </w:rPr>
        <w:tab/>
      </w:r>
      <w:r w:rsidR="00384799">
        <w:rPr>
          <w:sz w:val="24"/>
          <w:szCs w:val="24"/>
        </w:rPr>
        <w:tab/>
      </w:r>
      <w:r w:rsidR="00384799">
        <w:rPr>
          <w:sz w:val="24"/>
          <w:szCs w:val="24"/>
        </w:rPr>
        <w:tab/>
      </w:r>
      <w:r w:rsidR="00384799">
        <w:rPr>
          <w:sz w:val="24"/>
          <w:szCs w:val="24"/>
        </w:rPr>
        <w:tab/>
      </w:r>
      <w:r w:rsidR="00384799">
        <w:rPr>
          <w:sz w:val="24"/>
          <w:szCs w:val="24"/>
        </w:rPr>
        <w:tab/>
      </w:r>
      <w:r w:rsidR="00384799">
        <w:rPr>
          <w:sz w:val="24"/>
          <w:szCs w:val="24"/>
        </w:rPr>
        <w:tab/>
      </w:r>
      <w:r w:rsidR="00384799">
        <w:rPr>
          <w:sz w:val="24"/>
          <w:szCs w:val="24"/>
        </w:rPr>
        <w:tab/>
      </w:r>
      <w:r>
        <w:rPr>
          <w:b/>
          <w:i/>
          <w:sz w:val="24"/>
          <w:szCs w:val="24"/>
        </w:rPr>
        <w:t>рисунок</w:t>
      </w:r>
      <w:r w:rsidRPr="00BA4656">
        <w:rPr>
          <w:b/>
          <w:i/>
          <w:sz w:val="24"/>
          <w:szCs w:val="24"/>
        </w:rPr>
        <w:t xml:space="preserve"> №3</w:t>
      </w:r>
      <w:r w:rsidR="00384799">
        <w:rPr>
          <w:sz w:val="24"/>
          <w:szCs w:val="24"/>
        </w:rPr>
        <w:tab/>
      </w:r>
    </w:p>
    <w:p w:rsidR="00D825C1" w:rsidRDefault="00D825C1" w:rsidP="002E5BAD">
      <w:pPr>
        <w:jc w:val="both"/>
        <w:rPr>
          <w:sz w:val="24"/>
          <w:szCs w:val="24"/>
        </w:rPr>
      </w:pPr>
    </w:p>
    <w:p w:rsidR="00707E28" w:rsidRDefault="00707E28" w:rsidP="002E5BAD">
      <w:pPr>
        <w:jc w:val="both"/>
        <w:rPr>
          <w:sz w:val="24"/>
          <w:szCs w:val="24"/>
        </w:rPr>
      </w:pPr>
    </w:p>
    <w:p w:rsidR="00707E28" w:rsidRDefault="00707E28" w:rsidP="002E5BAD">
      <w:pPr>
        <w:jc w:val="both"/>
        <w:rPr>
          <w:sz w:val="24"/>
          <w:szCs w:val="24"/>
        </w:rPr>
      </w:pPr>
    </w:p>
    <w:p w:rsidR="00707E28" w:rsidRDefault="00707E28" w:rsidP="002E5BAD">
      <w:pPr>
        <w:jc w:val="both"/>
        <w:rPr>
          <w:sz w:val="24"/>
          <w:szCs w:val="24"/>
        </w:rPr>
      </w:pPr>
    </w:p>
    <w:p w:rsidR="00707E28" w:rsidRDefault="00707E28" w:rsidP="002E5BAD">
      <w:pPr>
        <w:jc w:val="both"/>
        <w:rPr>
          <w:sz w:val="24"/>
          <w:szCs w:val="24"/>
        </w:rPr>
      </w:pPr>
    </w:p>
    <w:p w:rsidR="00707E28" w:rsidRDefault="00707E28" w:rsidP="002E5BAD">
      <w:pPr>
        <w:jc w:val="both"/>
        <w:rPr>
          <w:sz w:val="24"/>
          <w:szCs w:val="24"/>
        </w:rPr>
      </w:pPr>
    </w:p>
    <w:p w:rsidR="00707E28" w:rsidRDefault="00707E28" w:rsidP="002E5BAD">
      <w:pPr>
        <w:jc w:val="both"/>
        <w:rPr>
          <w:sz w:val="24"/>
          <w:szCs w:val="24"/>
        </w:rPr>
      </w:pPr>
    </w:p>
    <w:p w:rsidR="00707E28" w:rsidRPr="00BA4656" w:rsidRDefault="00707E28" w:rsidP="002E5BAD">
      <w:pPr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07E28" w:rsidRDefault="00707E28" w:rsidP="00133EF9">
      <w:pPr>
        <w:jc w:val="both"/>
        <w:rPr>
          <w:sz w:val="24"/>
          <w:szCs w:val="24"/>
        </w:rPr>
      </w:pPr>
      <w:r w:rsidRPr="00133EF9">
        <w:rPr>
          <w:rFonts w:asciiTheme="majorHAnsi" w:hAnsiTheme="majorHAnsi"/>
          <w:noProof/>
          <w:sz w:val="24"/>
          <w:szCs w:val="24"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3471545</wp:posOffset>
            </wp:positionH>
            <wp:positionV relativeFrom="paragraph">
              <wp:posOffset>8255</wp:posOffset>
            </wp:positionV>
            <wp:extent cx="2477770" cy="1714500"/>
            <wp:effectExtent l="38100" t="38100" r="17780" b="19050"/>
            <wp:wrapTight wrapText="bothSides">
              <wp:wrapPolygon edited="0">
                <wp:start x="-332" y="-480"/>
                <wp:lineTo x="-332" y="21840"/>
                <wp:lineTo x="21755" y="21840"/>
                <wp:lineTo x="21755" y="-480"/>
                <wp:lineTo x="-332" y="-480"/>
              </wp:wrapPolygon>
            </wp:wrapTight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пия Безымянный1 копия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7770" cy="1714500"/>
                    </a:xfrm>
                    <a:prstGeom prst="rect">
                      <a:avLst/>
                    </a:prstGeom>
                    <a:ln w="28575">
                      <a:solidFill>
                        <a:srgbClr val="00863D"/>
                      </a:solidFill>
                    </a:ln>
                  </pic:spPr>
                </pic:pic>
              </a:graphicData>
            </a:graphic>
          </wp:anchor>
        </w:drawing>
      </w:r>
      <w:r w:rsidR="002E5BAD" w:rsidRPr="00133EF9">
        <w:rPr>
          <w:rFonts w:asciiTheme="majorHAnsi" w:hAnsiTheme="majorHAnsi"/>
          <w:sz w:val="24"/>
          <w:szCs w:val="24"/>
        </w:rPr>
        <w:t xml:space="preserve"> Как видно из </w:t>
      </w:r>
      <w:r w:rsidR="00D425DD" w:rsidRPr="00133EF9">
        <w:rPr>
          <w:rFonts w:asciiTheme="majorHAnsi" w:hAnsiTheme="majorHAnsi"/>
          <w:sz w:val="24"/>
          <w:szCs w:val="24"/>
        </w:rPr>
        <w:t>диаграмм</w:t>
      </w:r>
      <w:r w:rsidR="002E5BAD" w:rsidRPr="00133EF9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="002E5BAD" w:rsidRPr="00133EF9">
        <w:rPr>
          <w:rFonts w:asciiTheme="majorHAnsi" w:hAnsiTheme="majorHAnsi"/>
          <w:sz w:val="24"/>
          <w:szCs w:val="24"/>
        </w:rPr>
        <w:t>нефтеловушки</w:t>
      </w:r>
      <w:proofErr w:type="spellEnd"/>
      <w:r w:rsidR="002E5BAD" w:rsidRPr="00133EF9">
        <w:rPr>
          <w:rFonts w:asciiTheme="majorHAnsi" w:hAnsiTheme="majorHAnsi"/>
          <w:sz w:val="24"/>
          <w:szCs w:val="24"/>
        </w:rPr>
        <w:t xml:space="preserve"> не справляются с поставленной задачей и, в связи с ненадлежащей очисткой,</w:t>
      </w:r>
      <w:r w:rsidR="00133EF9" w:rsidRPr="00133EF9">
        <w:rPr>
          <w:rFonts w:asciiTheme="majorHAnsi" w:hAnsiTheme="majorHAnsi"/>
          <w:sz w:val="24"/>
          <w:szCs w:val="24"/>
        </w:rPr>
        <w:t xml:space="preserve"> нефть по реке </w:t>
      </w:r>
      <w:proofErr w:type="spellStart"/>
      <w:r w:rsidR="00133EF9" w:rsidRPr="00133EF9">
        <w:rPr>
          <w:rFonts w:asciiTheme="majorHAnsi" w:hAnsiTheme="majorHAnsi"/>
          <w:sz w:val="24"/>
          <w:szCs w:val="24"/>
        </w:rPr>
        <w:t>Охинке</w:t>
      </w:r>
      <w:proofErr w:type="spellEnd"/>
      <w:r w:rsidR="002E5BAD" w:rsidRPr="00133EF9">
        <w:rPr>
          <w:rFonts w:asciiTheme="majorHAnsi" w:hAnsiTheme="majorHAnsi"/>
          <w:sz w:val="24"/>
          <w:szCs w:val="24"/>
        </w:rPr>
        <w:t xml:space="preserve"> попадает в залив </w:t>
      </w:r>
      <w:proofErr w:type="spellStart"/>
      <w:r w:rsidR="002E5BAD" w:rsidRPr="00133EF9">
        <w:rPr>
          <w:rFonts w:asciiTheme="majorHAnsi" w:hAnsiTheme="majorHAnsi"/>
          <w:sz w:val="24"/>
          <w:szCs w:val="24"/>
        </w:rPr>
        <w:t>Уркт</w:t>
      </w:r>
      <w:proofErr w:type="spellEnd"/>
      <w:r w:rsidR="002E5BAD" w:rsidRPr="00133EF9">
        <w:rPr>
          <w:rFonts w:asciiTheme="majorHAnsi" w:hAnsiTheme="majorHAnsi"/>
          <w:sz w:val="24"/>
          <w:szCs w:val="24"/>
        </w:rPr>
        <w:t xml:space="preserve"> и далее в акваторию Охотского моря, что оказывает негативное воздействие на водные биологические ресурсы, в том числе заходящие на нерест в залив</w:t>
      </w:r>
      <w:r w:rsidR="002E5BAD" w:rsidRPr="00B935DC">
        <w:rPr>
          <w:sz w:val="24"/>
          <w:szCs w:val="24"/>
        </w:rPr>
        <w:t xml:space="preserve">. </w:t>
      </w:r>
    </w:p>
    <w:p w:rsidR="00133EF9" w:rsidRDefault="00133EF9" w:rsidP="00133EF9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 xml:space="preserve">                 </w:t>
      </w:r>
      <w:r w:rsidR="0032750B" w:rsidRPr="00133EF9">
        <w:rPr>
          <w:rFonts w:asciiTheme="majorHAnsi" w:hAnsiTheme="majorHAnsi"/>
          <w:sz w:val="24"/>
          <w:szCs w:val="24"/>
        </w:rPr>
        <w:t>Мониторинг по результатам исследования природной воды, выполняемого аналитической лабораторией «</w:t>
      </w:r>
      <w:proofErr w:type="spellStart"/>
      <w:r w:rsidR="0032750B" w:rsidRPr="00133EF9">
        <w:rPr>
          <w:rFonts w:asciiTheme="majorHAnsi" w:hAnsiTheme="majorHAnsi"/>
          <w:sz w:val="24"/>
          <w:szCs w:val="24"/>
        </w:rPr>
        <w:t>СахалинНИПИморнефть</w:t>
      </w:r>
      <w:proofErr w:type="spellEnd"/>
      <w:r w:rsidR="0032750B" w:rsidRPr="00133EF9">
        <w:rPr>
          <w:rFonts w:asciiTheme="majorHAnsi" w:hAnsiTheme="majorHAnsi"/>
          <w:sz w:val="24"/>
          <w:szCs w:val="24"/>
        </w:rPr>
        <w:t xml:space="preserve">», показал, что уровень вредных веществ, проходящих через </w:t>
      </w:r>
      <w:proofErr w:type="spellStart"/>
      <w:r w:rsidR="0032750B" w:rsidRPr="00133EF9">
        <w:rPr>
          <w:rFonts w:asciiTheme="majorHAnsi" w:hAnsiTheme="majorHAnsi"/>
          <w:sz w:val="24"/>
          <w:szCs w:val="24"/>
        </w:rPr>
        <w:t>нефтеловуш</w:t>
      </w:r>
      <w:r>
        <w:rPr>
          <w:rFonts w:asciiTheme="majorHAnsi" w:hAnsiTheme="majorHAnsi"/>
          <w:sz w:val="24"/>
          <w:szCs w:val="24"/>
        </w:rPr>
        <w:t>ки</w:t>
      </w:r>
      <w:proofErr w:type="spellEnd"/>
      <w:r>
        <w:rPr>
          <w:rFonts w:asciiTheme="majorHAnsi" w:hAnsiTheme="majorHAnsi"/>
          <w:sz w:val="24"/>
          <w:szCs w:val="24"/>
        </w:rPr>
        <w:t xml:space="preserve">, превышает допустимые нормы.                       </w:t>
      </w:r>
    </w:p>
    <w:p w:rsidR="0032750B" w:rsidRPr="00133EF9" w:rsidRDefault="00133EF9" w:rsidP="00133EF9">
      <w:pPr>
        <w:jc w:val="right"/>
        <w:rPr>
          <w:b/>
          <w:i/>
          <w:color w:val="000000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</w:t>
      </w:r>
      <w:r w:rsidR="0032750B" w:rsidRPr="00133EF9">
        <w:rPr>
          <w:rFonts w:asciiTheme="majorHAnsi" w:hAnsiTheme="majorHAnsi"/>
          <w:sz w:val="24"/>
          <w:szCs w:val="24"/>
        </w:rPr>
        <w:t>Это отражено в таблице</w:t>
      </w:r>
      <w:r w:rsidR="00707E28" w:rsidRPr="00133EF9">
        <w:rPr>
          <w:rFonts w:asciiTheme="majorHAnsi" w:hAnsiTheme="majorHAnsi"/>
          <w:sz w:val="24"/>
          <w:szCs w:val="24"/>
        </w:rPr>
        <w:t xml:space="preserve"> №</w:t>
      </w:r>
      <w:r w:rsidR="00294C74" w:rsidRPr="00133EF9">
        <w:rPr>
          <w:rFonts w:asciiTheme="majorHAnsi" w:hAnsiTheme="majorHAnsi"/>
          <w:sz w:val="24"/>
          <w:szCs w:val="24"/>
        </w:rPr>
        <w:t xml:space="preserve"> 4:</w:t>
      </w:r>
      <w:r w:rsidR="00707E28" w:rsidRPr="00133EF9">
        <w:rPr>
          <w:rFonts w:asciiTheme="majorHAnsi" w:hAnsiTheme="majorHAnsi"/>
          <w:sz w:val="24"/>
          <w:szCs w:val="24"/>
        </w:rPr>
        <w:tab/>
      </w:r>
      <w:r w:rsidR="00707E28" w:rsidRPr="00133EF9">
        <w:rPr>
          <w:rFonts w:asciiTheme="majorHAnsi" w:hAnsiTheme="majorHAnsi"/>
          <w:sz w:val="24"/>
          <w:szCs w:val="24"/>
        </w:rPr>
        <w:tab/>
      </w:r>
      <w:r w:rsidR="00707E28" w:rsidRPr="00133EF9">
        <w:rPr>
          <w:rFonts w:asciiTheme="majorHAnsi" w:hAnsiTheme="majorHAnsi"/>
          <w:sz w:val="24"/>
          <w:szCs w:val="24"/>
        </w:rPr>
        <w:tab/>
      </w:r>
      <w:r w:rsidR="00707E28" w:rsidRPr="00133EF9">
        <w:rPr>
          <w:rFonts w:asciiTheme="majorHAnsi" w:hAnsiTheme="majorHAnsi"/>
          <w:sz w:val="24"/>
          <w:szCs w:val="24"/>
        </w:rPr>
        <w:tab/>
      </w:r>
      <w:r w:rsidR="00707E28" w:rsidRPr="00133EF9">
        <w:rPr>
          <w:rFonts w:asciiTheme="majorHAnsi" w:hAnsiTheme="majorHAnsi"/>
          <w:sz w:val="24"/>
          <w:szCs w:val="24"/>
        </w:rPr>
        <w:tab/>
      </w:r>
      <w:r w:rsidRPr="0028456C">
        <w:rPr>
          <w:b/>
          <w:i/>
          <w:color w:val="000000"/>
          <w:sz w:val="24"/>
          <w:szCs w:val="24"/>
        </w:rPr>
        <w:t xml:space="preserve">таблица № 4            </w:t>
      </w:r>
      <w:r w:rsidR="00707E28" w:rsidRPr="00133EF9">
        <w:rPr>
          <w:rFonts w:asciiTheme="majorHAnsi" w:hAnsiTheme="majorHAnsi"/>
          <w:sz w:val="24"/>
          <w:szCs w:val="24"/>
        </w:rPr>
        <w:tab/>
      </w:r>
      <w:r w:rsidR="00707E28" w:rsidRPr="00133EF9">
        <w:rPr>
          <w:rFonts w:asciiTheme="majorHAnsi" w:hAnsiTheme="majorHAnsi"/>
          <w:sz w:val="24"/>
          <w:szCs w:val="24"/>
        </w:rPr>
        <w:tab/>
      </w:r>
      <w:r w:rsidRPr="0028456C">
        <w:rPr>
          <w:b/>
          <w:i/>
          <w:color w:val="000000"/>
          <w:sz w:val="24"/>
          <w:szCs w:val="24"/>
        </w:rPr>
        <w:t xml:space="preserve"> </w:t>
      </w:r>
    </w:p>
    <w:tbl>
      <w:tblPr>
        <w:tblStyle w:val="2"/>
        <w:tblpPr w:leftFromText="180" w:rightFromText="180" w:vertAnchor="page" w:horzAnchor="margin" w:tblpXSpec="center" w:tblpY="2821"/>
        <w:tblW w:w="10014" w:type="dxa"/>
        <w:tblLayout w:type="fixed"/>
        <w:tblLook w:val="04A0" w:firstRow="1" w:lastRow="0" w:firstColumn="1" w:lastColumn="0" w:noHBand="0" w:noVBand="1"/>
      </w:tblPr>
      <w:tblGrid>
        <w:gridCol w:w="1384"/>
        <w:gridCol w:w="2618"/>
        <w:gridCol w:w="1351"/>
        <w:gridCol w:w="1276"/>
        <w:gridCol w:w="1654"/>
        <w:gridCol w:w="1731"/>
      </w:tblGrid>
      <w:tr w:rsidR="0032750B" w:rsidTr="003275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  <w:hideMark/>
          </w:tcPr>
          <w:p w:rsidR="0032750B" w:rsidRPr="005A6E5E" w:rsidRDefault="0032750B" w:rsidP="0032750B">
            <w:pPr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5A6E5E">
              <w:rPr>
                <w:rFonts w:ascii="Arial CYR" w:hAnsi="Arial CYR" w:cs="Arial CYR"/>
                <w:b w:val="0"/>
                <w:bCs w:val="0"/>
                <w:sz w:val="24"/>
                <w:szCs w:val="24"/>
              </w:rPr>
              <w:t>№№ п./п.</w:t>
            </w:r>
          </w:p>
        </w:tc>
        <w:tc>
          <w:tcPr>
            <w:tcW w:w="2618" w:type="dxa"/>
            <w:vMerge w:val="restart"/>
            <w:hideMark/>
          </w:tcPr>
          <w:p w:rsidR="0032750B" w:rsidRPr="005A6E5E" w:rsidRDefault="0032750B" w:rsidP="003275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CYR" w:hAnsi="Arial CYR" w:cs="Arial CYR"/>
                <w:sz w:val="24"/>
                <w:szCs w:val="24"/>
              </w:rPr>
            </w:pPr>
            <w:r w:rsidRPr="005A6E5E">
              <w:rPr>
                <w:rFonts w:ascii="Arial CYR" w:hAnsi="Arial CYR" w:cs="Arial CYR"/>
                <w:b w:val="0"/>
                <w:bCs w:val="0"/>
                <w:sz w:val="24"/>
                <w:szCs w:val="24"/>
              </w:rPr>
              <w:t>Место отбора</w:t>
            </w:r>
          </w:p>
        </w:tc>
        <w:tc>
          <w:tcPr>
            <w:tcW w:w="1351" w:type="dxa"/>
            <w:vMerge w:val="restart"/>
            <w:hideMark/>
          </w:tcPr>
          <w:p w:rsidR="0032750B" w:rsidRPr="005A6E5E" w:rsidRDefault="0032750B" w:rsidP="003275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CYR" w:hAnsi="Arial CYR" w:cs="Arial CYR"/>
                <w:sz w:val="24"/>
                <w:szCs w:val="24"/>
              </w:rPr>
            </w:pPr>
            <w:r w:rsidRPr="005A6E5E">
              <w:rPr>
                <w:rFonts w:ascii="Arial CYR" w:hAnsi="Arial CYR" w:cs="Arial CYR"/>
                <w:b w:val="0"/>
                <w:bCs w:val="0"/>
                <w:sz w:val="24"/>
                <w:szCs w:val="24"/>
              </w:rPr>
              <w:t>Дата отбора</w:t>
            </w:r>
          </w:p>
        </w:tc>
        <w:tc>
          <w:tcPr>
            <w:tcW w:w="1276" w:type="dxa"/>
            <w:vMerge w:val="restart"/>
            <w:hideMark/>
          </w:tcPr>
          <w:p w:rsidR="0032750B" w:rsidRPr="005A6E5E" w:rsidRDefault="0032750B" w:rsidP="003275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CYR" w:hAnsi="Arial CYR" w:cs="Arial CYR"/>
                <w:sz w:val="24"/>
                <w:szCs w:val="24"/>
              </w:rPr>
            </w:pPr>
            <w:r w:rsidRPr="005A6E5E">
              <w:rPr>
                <w:rFonts w:ascii="Arial CYR" w:hAnsi="Arial CYR" w:cs="Arial CYR"/>
                <w:b w:val="0"/>
                <w:bCs w:val="0"/>
                <w:sz w:val="24"/>
                <w:szCs w:val="24"/>
              </w:rPr>
              <w:t>Железо, мг/дм3</w:t>
            </w:r>
          </w:p>
        </w:tc>
        <w:tc>
          <w:tcPr>
            <w:tcW w:w="1654" w:type="dxa"/>
            <w:vMerge w:val="restart"/>
            <w:hideMark/>
          </w:tcPr>
          <w:p w:rsidR="0032750B" w:rsidRPr="005A6E5E" w:rsidRDefault="0032750B" w:rsidP="003275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CYR" w:hAnsi="Arial CYR" w:cs="Arial CYR"/>
                <w:sz w:val="24"/>
                <w:szCs w:val="24"/>
              </w:rPr>
            </w:pPr>
            <w:r w:rsidRPr="005A6E5E">
              <w:rPr>
                <w:rFonts w:ascii="Arial CYR" w:hAnsi="Arial CYR" w:cs="Arial CYR"/>
                <w:b w:val="0"/>
                <w:bCs w:val="0"/>
                <w:sz w:val="24"/>
                <w:szCs w:val="24"/>
              </w:rPr>
              <w:t>Нефтепродукты, мг/дм3</w:t>
            </w:r>
          </w:p>
        </w:tc>
        <w:tc>
          <w:tcPr>
            <w:tcW w:w="1731" w:type="dxa"/>
            <w:vMerge w:val="restart"/>
            <w:hideMark/>
          </w:tcPr>
          <w:p w:rsidR="0032750B" w:rsidRPr="005A6E5E" w:rsidRDefault="0032750B" w:rsidP="003275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CYR" w:hAnsi="Arial CYR" w:cs="Arial CYR"/>
                <w:sz w:val="24"/>
                <w:szCs w:val="24"/>
              </w:rPr>
            </w:pPr>
            <w:r w:rsidRPr="005A6E5E">
              <w:rPr>
                <w:rFonts w:ascii="Arial CYR" w:hAnsi="Arial CYR" w:cs="Arial CYR"/>
                <w:b w:val="0"/>
                <w:bCs w:val="0"/>
                <w:sz w:val="24"/>
                <w:szCs w:val="24"/>
              </w:rPr>
              <w:t>Фенолы, мг/дм3</w:t>
            </w:r>
          </w:p>
        </w:tc>
      </w:tr>
      <w:tr w:rsidR="0032750B" w:rsidTr="0032750B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  <w:hideMark/>
          </w:tcPr>
          <w:p w:rsidR="0032750B" w:rsidRDefault="0032750B" w:rsidP="0032750B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2618" w:type="dxa"/>
            <w:vMerge/>
            <w:hideMark/>
          </w:tcPr>
          <w:p w:rsidR="0032750B" w:rsidRDefault="0032750B" w:rsidP="003275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351" w:type="dxa"/>
            <w:vMerge/>
            <w:hideMark/>
          </w:tcPr>
          <w:p w:rsidR="0032750B" w:rsidRDefault="0032750B" w:rsidP="003275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  <w:hideMark/>
          </w:tcPr>
          <w:p w:rsidR="0032750B" w:rsidRDefault="0032750B" w:rsidP="003275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654" w:type="dxa"/>
            <w:vMerge/>
            <w:hideMark/>
          </w:tcPr>
          <w:p w:rsidR="0032750B" w:rsidRDefault="0032750B" w:rsidP="003275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731" w:type="dxa"/>
            <w:vMerge/>
            <w:hideMark/>
          </w:tcPr>
          <w:p w:rsidR="0032750B" w:rsidRDefault="0032750B" w:rsidP="003275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294C74" w:rsidTr="00AD2EED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14" w:type="dxa"/>
            <w:gridSpan w:val="6"/>
            <w:noWrap/>
            <w:vAlign w:val="center"/>
            <w:hideMark/>
          </w:tcPr>
          <w:p w:rsidR="00294C74" w:rsidRPr="00294C74" w:rsidRDefault="00294C74" w:rsidP="00294C74">
            <w:pPr>
              <w:rPr>
                <w:rFonts w:ascii="Arial CYR" w:hAnsi="Arial CYR" w:cs="Arial CYR"/>
                <w:sz w:val="16"/>
                <w:szCs w:val="16"/>
              </w:rPr>
            </w:pPr>
            <w:r w:rsidRPr="00294C74">
              <w:rPr>
                <w:rFonts w:ascii="Arial CYR" w:hAnsi="Arial CYR" w:cs="Arial CYR"/>
                <w:bCs w:val="0"/>
                <w:sz w:val="22"/>
                <w:szCs w:val="22"/>
              </w:rPr>
              <w:t xml:space="preserve">р. </w:t>
            </w:r>
            <w:proofErr w:type="spellStart"/>
            <w:r w:rsidRPr="00294C74">
              <w:rPr>
                <w:rFonts w:ascii="Arial CYR" w:hAnsi="Arial CYR" w:cs="Arial CYR"/>
                <w:bCs w:val="0"/>
                <w:sz w:val="22"/>
                <w:szCs w:val="22"/>
              </w:rPr>
              <w:t>Охинка</w:t>
            </w:r>
            <w:proofErr w:type="spellEnd"/>
          </w:p>
        </w:tc>
      </w:tr>
      <w:tr w:rsidR="005C00C0" w:rsidTr="00294C7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  <w:vAlign w:val="center"/>
            <w:hideMark/>
          </w:tcPr>
          <w:p w:rsidR="005C00C0" w:rsidRDefault="005C00C0" w:rsidP="00294C74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</w:t>
            </w:r>
          </w:p>
        </w:tc>
        <w:tc>
          <w:tcPr>
            <w:tcW w:w="2618" w:type="dxa"/>
            <w:vMerge w:val="restart"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 CYR"/>
                <w:sz w:val="22"/>
                <w:szCs w:val="22"/>
              </w:rPr>
            </w:pPr>
            <w:r w:rsidRPr="005A6E5E">
              <w:rPr>
                <w:rFonts w:ascii="Garamond" w:hAnsi="Garamond" w:cs="Arial CYR"/>
                <w:sz w:val="22"/>
                <w:szCs w:val="22"/>
              </w:rPr>
              <w:t>- верхний створ в районе ТЭЦ</w:t>
            </w:r>
          </w:p>
        </w:tc>
        <w:tc>
          <w:tcPr>
            <w:tcW w:w="1351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23.06.2010</w:t>
            </w:r>
          </w:p>
        </w:tc>
        <w:tc>
          <w:tcPr>
            <w:tcW w:w="1276" w:type="dxa"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1,84±0,28</w:t>
            </w:r>
          </w:p>
        </w:tc>
        <w:tc>
          <w:tcPr>
            <w:tcW w:w="1654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0,62±0,16</w:t>
            </w:r>
          </w:p>
        </w:tc>
        <w:tc>
          <w:tcPr>
            <w:tcW w:w="1731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0,0067±0,0033</w:t>
            </w:r>
          </w:p>
        </w:tc>
      </w:tr>
      <w:tr w:rsidR="005C00C0" w:rsidTr="00294C7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  <w:vAlign w:val="center"/>
            <w:hideMark/>
          </w:tcPr>
          <w:p w:rsidR="005C00C0" w:rsidRDefault="005C00C0" w:rsidP="00294C74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2618" w:type="dxa"/>
            <w:vMerge/>
            <w:vAlign w:val="center"/>
            <w:hideMark/>
          </w:tcPr>
          <w:p w:rsidR="005C00C0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 CYR"/>
                <w:sz w:val="20"/>
              </w:rPr>
            </w:pPr>
          </w:p>
        </w:tc>
        <w:tc>
          <w:tcPr>
            <w:tcW w:w="1351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31.08.2010</w:t>
            </w:r>
          </w:p>
        </w:tc>
        <w:tc>
          <w:tcPr>
            <w:tcW w:w="1276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6,8±0,7</w:t>
            </w:r>
          </w:p>
        </w:tc>
        <w:tc>
          <w:tcPr>
            <w:tcW w:w="1654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27,0±7,0</w:t>
            </w:r>
          </w:p>
        </w:tc>
        <w:tc>
          <w:tcPr>
            <w:tcW w:w="1731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3,1±1,0</w:t>
            </w:r>
          </w:p>
        </w:tc>
      </w:tr>
      <w:tr w:rsidR="00294C74" w:rsidTr="000F51B2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14" w:type="dxa"/>
            <w:gridSpan w:val="6"/>
            <w:noWrap/>
            <w:vAlign w:val="center"/>
            <w:hideMark/>
          </w:tcPr>
          <w:p w:rsidR="00294C74" w:rsidRPr="00294C74" w:rsidRDefault="00294C74" w:rsidP="00294C74">
            <w:pPr>
              <w:rPr>
                <w:rFonts w:ascii="Arial" w:hAnsi="Arial" w:cs="Arial"/>
                <w:sz w:val="22"/>
                <w:szCs w:val="22"/>
              </w:rPr>
            </w:pPr>
            <w:r w:rsidRPr="00294C74">
              <w:rPr>
                <w:rFonts w:ascii="Garamond" w:hAnsi="Garamond" w:cs="Arial CYR"/>
                <w:bCs w:val="0"/>
                <w:iCs w:val="0"/>
                <w:sz w:val="24"/>
                <w:szCs w:val="24"/>
              </w:rPr>
              <w:t xml:space="preserve">Залив </w:t>
            </w:r>
            <w:proofErr w:type="spellStart"/>
            <w:r w:rsidRPr="00294C74">
              <w:rPr>
                <w:rFonts w:ascii="Garamond" w:hAnsi="Garamond" w:cs="Arial CYR"/>
                <w:bCs w:val="0"/>
                <w:iCs w:val="0"/>
                <w:sz w:val="24"/>
                <w:szCs w:val="24"/>
              </w:rPr>
              <w:t>Уркт</w:t>
            </w:r>
            <w:proofErr w:type="spellEnd"/>
          </w:p>
        </w:tc>
      </w:tr>
      <w:tr w:rsidR="005C00C0" w:rsidTr="00294C74">
        <w:trPr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  <w:vAlign w:val="center"/>
            <w:hideMark/>
          </w:tcPr>
          <w:p w:rsidR="005C00C0" w:rsidRDefault="005C00C0" w:rsidP="00294C74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13</w:t>
            </w:r>
          </w:p>
        </w:tc>
        <w:tc>
          <w:tcPr>
            <w:tcW w:w="2618" w:type="dxa"/>
            <w:vMerge w:val="restart"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 CYR"/>
                <w:sz w:val="24"/>
                <w:szCs w:val="24"/>
              </w:rPr>
            </w:pPr>
            <w:r w:rsidRPr="005A6E5E">
              <w:rPr>
                <w:rFonts w:ascii="Garamond" w:hAnsi="Garamond" w:cs="Arial CYR"/>
                <w:sz w:val="24"/>
                <w:szCs w:val="24"/>
              </w:rPr>
              <w:t xml:space="preserve">- 250 м вправо от устья р. </w:t>
            </w:r>
            <w:proofErr w:type="spellStart"/>
            <w:r w:rsidRPr="005A6E5E">
              <w:rPr>
                <w:rFonts w:ascii="Garamond" w:hAnsi="Garamond" w:cs="Arial CYR"/>
                <w:sz w:val="24"/>
                <w:szCs w:val="24"/>
              </w:rPr>
              <w:t>Охинки</w:t>
            </w:r>
            <w:proofErr w:type="spellEnd"/>
          </w:p>
        </w:tc>
        <w:tc>
          <w:tcPr>
            <w:tcW w:w="1351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23.06.2010</w:t>
            </w:r>
          </w:p>
        </w:tc>
        <w:tc>
          <w:tcPr>
            <w:tcW w:w="1276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1,95±0,29</w:t>
            </w:r>
          </w:p>
        </w:tc>
        <w:tc>
          <w:tcPr>
            <w:tcW w:w="1654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4,0±1,0</w:t>
            </w:r>
          </w:p>
        </w:tc>
        <w:tc>
          <w:tcPr>
            <w:tcW w:w="1731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1,5±0,4</w:t>
            </w:r>
          </w:p>
        </w:tc>
      </w:tr>
      <w:tr w:rsidR="005C00C0" w:rsidTr="00294C7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  <w:vAlign w:val="center"/>
            <w:hideMark/>
          </w:tcPr>
          <w:p w:rsidR="005C00C0" w:rsidRDefault="005C00C0" w:rsidP="00294C74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2618" w:type="dxa"/>
            <w:vMerge/>
            <w:vAlign w:val="center"/>
            <w:hideMark/>
          </w:tcPr>
          <w:p w:rsidR="005C00C0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 CYR"/>
                <w:sz w:val="20"/>
              </w:rPr>
            </w:pPr>
          </w:p>
        </w:tc>
        <w:tc>
          <w:tcPr>
            <w:tcW w:w="1351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31.08.2010</w:t>
            </w:r>
          </w:p>
        </w:tc>
        <w:tc>
          <w:tcPr>
            <w:tcW w:w="1276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5,6±0,6</w:t>
            </w:r>
          </w:p>
        </w:tc>
        <w:tc>
          <w:tcPr>
            <w:tcW w:w="1654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22,0±6,0</w:t>
            </w:r>
          </w:p>
        </w:tc>
        <w:tc>
          <w:tcPr>
            <w:tcW w:w="1731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3,0±1,1</w:t>
            </w:r>
          </w:p>
        </w:tc>
      </w:tr>
      <w:tr w:rsidR="005C00C0" w:rsidTr="00294C7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  <w:vAlign w:val="center"/>
            <w:hideMark/>
          </w:tcPr>
          <w:p w:rsidR="005C00C0" w:rsidRDefault="005C00C0" w:rsidP="00294C74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14</w:t>
            </w:r>
          </w:p>
        </w:tc>
        <w:tc>
          <w:tcPr>
            <w:tcW w:w="2618" w:type="dxa"/>
            <w:vMerge w:val="restart"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 CYR"/>
                <w:sz w:val="24"/>
                <w:szCs w:val="24"/>
              </w:rPr>
            </w:pPr>
            <w:r w:rsidRPr="005A6E5E">
              <w:rPr>
                <w:rFonts w:ascii="Garamond" w:hAnsi="Garamond" w:cs="Arial CYR"/>
                <w:sz w:val="24"/>
                <w:szCs w:val="24"/>
              </w:rPr>
              <w:t xml:space="preserve">- 250 м влево от устья р. </w:t>
            </w:r>
            <w:proofErr w:type="spellStart"/>
            <w:r w:rsidRPr="005A6E5E">
              <w:rPr>
                <w:rFonts w:ascii="Garamond" w:hAnsi="Garamond" w:cs="Arial CYR"/>
                <w:sz w:val="24"/>
                <w:szCs w:val="24"/>
              </w:rPr>
              <w:t>Охинки</w:t>
            </w:r>
            <w:proofErr w:type="spellEnd"/>
          </w:p>
        </w:tc>
        <w:tc>
          <w:tcPr>
            <w:tcW w:w="1351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23.06.2010</w:t>
            </w:r>
          </w:p>
        </w:tc>
        <w:tc>
          <w:tcPr>
            <w:tcW w:w="1276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1,91±0,29</w:t>
            </w:r>
          </w:p>
        </w:tc>
        <w:tc>
          <w:tcPr>
            <w:tcW w:w="1654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4,0±1,0</w:t>
            </w:r>
          </w:p>
        </w:tc>
        <w:tc>
          <w:tcPr>
            <w:tcW w:w="1731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1,6±0,4</w:t>
            </w:r>
          </w:p>
        </w:tc>
      </w:tr>
      <w:tr w:rsidR="005C00C0" w:rsidTr="00294C74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  <w:vAlign w:val="center"/>
            <w:hideMark/>
          </w:tcPr>
          <w:p w:rsidR="005C00C0" w:rsidRDefault="005C00C0" w:rsidP="00294C74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2618" w:type="dxa"/>
            <w:vMerge/>
            <w:vAlign w:val="center"/>
            <w:hideMark/>
          </w:tcPr>
          <w:p w:rsidR="005C00C0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 CYR"/>
                <w:sz w:val="20"/>
              </w:rPr>
            </w:pPr>
          </w:p>
        </w:tc>
        <w:tc>
          <w:tcPr>
            <w:tcW w:w="1351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31.08.2010</w:t>
            </w:r>
          </w:p>
        </w:tc>
        <w:tc>
          <w:tcPr>
            <w:tcW w:w="1276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6,3±0,6</w:t>
            </w:r>
          </w:p>
        </w:tc>
        <w:tc>
          <w:tcPr>
            <w:tcW w:w="1654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21,0±5,0</w:t>
            </w:r>
          </w:p>
        </w:tc>
        <w:tc>
          <w:tcPr>
            <w:tcW w:w="1731" w:type="dxa"/>
            <w:noWrap/>
            <w:vAlign w:val="center"/>
            <w:hideMark/>
          </w:tcPr>
          <w:p w:rsidR="005C00C0" w:rsidRPr="005A6E5E" w:rsidRDefault="005C00C0" w:rsidP="00294C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5A6E5E">
              <w:rPr>
                <w:rFonts w:ascii="Arial" w:hAnsi="Arial" w:cs="Arial"/>
                <w:sz w:val="22"/>
                <w:szCs w:val="22"/>
              </w:rPr>
              <w:t>3,6±1,3</w:t>
            </w:r>
          </w:p>
        </w:tc>
      </w:tr>
    </w:tbl>
    <w:p w:rsidR="0028456C" w:rsidRPr="00450271" w:rsidRDefault="0028456C" w:rsidP="00AD4DDD">
      <w:pPr>
        <w:rPr>
          <w:b/>
          <w:i/>
          <w:color w:val="000000"/>
          <w:sz w:val="24"/>
          <w:szCs w:val="24"/>
        </w:rPr>
      </w:pPr>
      <w:r w:rsidRPr="00450271">
        <w:rPr>
          <w:b/>
          <w:i/>
          <w:color w:val="000000"/>
          <w:sz w:val="24"/>
          <w:szCs w:val="24"/>
        </w:rPr>
        <w:t xml:space="preserve">Примечание: * </w:t>
      </w:r>
      <w:proofErr w:type="spellStart"/>
      <w:r w:rsidRPr="00450271">
        <w:rPr>
          <w:b/>
          <w:i/>
          <w:color w:val="000000"/>
          <w:sz w:val="24"/>
          <w:szCs w:val="24"/>
        </w:rPr>
        <w:t>ПДК</w:t>
      </w:r>
      <w:proofErr w:type="gramStart"/>
      <w:r w:rsidRPr="00450271">
        <w:rPr>
          <w:b/>
          <w:i/>
          <w:color w:val="000000"/>
          <w:sz w:val="24"/>
          <w:szCs w:val="24"/>
        </w:rPr>
        <w:t>Fe</w:t>
      </w:r>
      <w:proofErr w:type="spellEnd"/>
      <w:proofErr w:type="gramEnd"/>
      <w:r w:rsidRPr="00450271">
        <w:rPr>
          <w:b/>
          <w:i/>
          <w:color w:val="000000"/>
          <w:sz w:val="24"/>
          <w:szCs w:val="24"/>
        </w:rPr>
        <w:t xml:space="preserve"> = 0,5 мг/л; </w:t>
      </w:r>
      <w:proofErr w:type="spellStart"/>
      <w:r w:rsidRPr="00450271">
        <w:rPr>
          <w:b/>
          <w:i/>
          <w:color w:val="000000"/>
          <w:sz w:val="24"/>
          <w:szCs w:val="24"/>
        </w:rPr>
        <w:t>ПДКнфп</w:t>
      </w:r>
      <w:proofErr w:type="spellEnd"/>
      <w:r w:rsidRPr="00450271">
        <w:rPr>
          <w:b/>
          <w:i/>
          <w:color w:val="000000"/>
          <w:sz w:val="24"/>
          <w:szCs w:val="24"/>
        </w:rPr>
        <w:t xml:space="preserve"> = 0,05 мг/л; </w:t>
      </w:r>
      <w:proofErr w:type="spellStart"/>
      <w:r w:rsidRPr="00450271">
        <w:rPr>
          <w:b/>
          <w:i/>
          <w:color w:val="000000"/>
          <w:sz w:val="24"/>
          <w:szCs w:val="24"/>
        </w:rPr>
        <w:t>ПДКфенол</w:t>
      </w:r>
      <w:proofErr w:type="spellEnd"/>
      <w:r w:rsidRPr="00450271">
        <w:rPr>
          <w:b/>
          <w:i/>
          <w:color w:val="000000"/>
          <w:sz w:val="24"/>
          <w:szCs w:val="24"/>
        </w:rPr>
        <w:t xml:space="preserve"> = 0,001 мг/л;</w:t>
      </w:r>
    </w:p>
    <w:p w:rsidR="00AD4DDD" w:rsidRPr="00580785" w:rsidRDefault="005F78BF" w:rsidP="00AD4DDD">
      <w:pPr>
        <w:rPr>
          <w:b/>
          <w:i/>
          <w:color w:val="FF0000"/>
          <w:sz w:val="28"/>
          <w:szCs w:val="28"/>
          <w:u w:val="single"/>
        </w:rPr>
      </w:pPr>
      <w:r w:rsidRPr="0038214D">
        <w:rPr>
          <w:b/>
          <w:i/>
          <w:color w:val="C00000"/>
          <w:sz w:val="28"/>
          <w:szCs w:val="28"/>
          <w:u w:val="single"/>
        </w:rPr>
        <w:t xml:space="preserve">  Деятельность по защите </w:t>
      </w:r>
      <w:r w:rsidR="00DA5B47" w:rsidRPr="0038214D">
        <w:rPr>
          <w:b/>
          <w:i/>
          <w:color w:val="C00000"/>
          <w:sz w:val="28"/>
          <w:szCs w:val="28"/>
          <w:u w:val="single"/>
        </w:rPr>
        <w:t xml:space="preserve">и сохранению </w:t>
      </w:r>
      <w:r w:rsidRPr="0038214D">
        <w:rPr>
          <w:b/>
          <w:i/>
          <w:color w:val="C00000"/>
          <w:sz w:val="28"/>
          <w:szCs w:val="28"/>
          <w:u w:val="single"/>
        </w:rPr>
        <w:t>водных ресурсов</w:t>
      </w:r>
    </w:p>
    <w:p w:rsidR="001C4ED5" w:rsidRPr="00133EF9" w:rsidRDefault="00776622" w:rsidP="00230A3F">
      <w:p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 xml:space="preserve">Кризисное состояние водоемов района, загрязнение источников водоснабжения предприятий города и района, потребовало принятия решительных мер по охране водных ресурсов. В этой связи, полагая, что компаниями нарушается действующее законодательство об охране водных объектов, </w:t>
      </w:r>
      <w:proofErr w:type="spellStart"/>
      <w:r w:rsidRPr="00133EF9">
        <w:rPr>
          <w:rFonts w:asciiTheme="majorHAnsi" w:hAnsiTheme="majorHAnsi"/>
          <w:sz w:val="24"/>
          <w:szCs w:val="24"/>
        </w:rPr>
        <w:t>Охинск</w:t>
      </w:r>
      <w:r w:rsidR="00294C74" w:rsidRPr="00133EF9">
        <w:rPr>
          <w:rFonts w:asciiTheme="majorHAnsi" w:hAnsiTheme="majorHAnsi"/>
          <w:sz w:val="24"/>
          <w:szCs w:val="24"/>
        </w:rPr>
        <w:t>ой</w:t>
      </w:r>
      <w:proofErr w:type="spellEnd"/>
      <w:r w:rsidRPr="00133EF9">
        <w:rPr>
          <w:rFonts w:asciiTheme="majorHAnsi" w:hAnsiTheme="majorHAnsi"/>
          <w:sz w:val="24"/>
          <w:szCs w:val="24"/>
        </w:rPr>
        <w:t xml:space="preserve"> городск</w:t>
      </w:r>
      <w:r w:rsidR="00294C74" w:rsidRPr="00133EF9">
        <w:rPr>
          <w:rFonts w:asciiTheme="majorHAnsi" w:hAnsiTheme="majorHAnsi"/>
          <w:sz w:val="24"/>
          <w:szCs w:val="24"/>
        </w:rPr>
        <w:t>ой прокуратурой</w:t>
      </w:r>
      <w:r w:rsidR="001C4ED5" w:rsidRPr="00133EF9">
        <w:rPr>
          <w:rFonts w:asciiTheme="majorHAnsi" w:hAnsiTheme="majorHAnsi"/>
          <w:sz w:val="24"/>
          <w:szCs w:val="24"/>
        </w:rPr>
        <w:t xml:space="preserve"> </w:t>
      </w:r>
      <w:r w:rsidR="00294C74" w:rsidRPr="00133EF9">
        <w:rPr>
          <w:rFonts w:asciiTheme="majorHAnsi" w:hAnsiTheme="majorHAnsi"/>
          <w:sz w:val="24"/>
          <w:szCs w:val="24"/>
        </w:rPr>
        <w:t xml:space="preserve">было </w:t>
      </w:r>
      <w:r w:rsidRPr="00133EF9">
        <w:rPr>
          <w:rFonts w:asciiTheme="majorHAnsi" w:hAnsiTheme="majorHAnsi"/>
          <w:sz w:val="24"/>
          <w:szCs w:val="24"/>
        </w:rPr>
        <w:t>направ</w:t>
      </w:r>
      <w:r w:rsidR="00294C74" w:rsidRPr="00133EF9">
        <w:rPr>
          <w:rFonts w:asciiTheme="majorHAnsi" w:hAnsiTheme="majorHAnsi"/>
          <w:sz w:val="24"/>
          <w:szCs w:val="24"/>
        </w:rPr>
        <w:t>лено</w:t>
      </w:r>
      <w:r w:rsidRPr="00133EF9">
        <w:rPr>
          <w:rFonts w:asciiTheme="majorHAnsi" w:hAnsiTheme="majorHAnsi"/>
          <w:sz w:val="24"/>
          <w:szCs w:val="24"/>
        </w:rPr>
        <w:t xml:space="preserve"> исковое заявление в суд о понуждении собственника </w:t>
      </w:r>
      <w:proofErr w:type="gramStart"/>
      <w:r w:rsidRPr="00133EF9">
        <w:rPr>
          <w:rFonts w:asciiTheme="majorHAnsi" w:hAnsiTheme="majorHAnsi"/>
          <w:sz w:val="24"/>
          <w:szCs w:val="24"/>
        </w:rPr>
        <w:t>модернизировать</w:t>
      </w:r>
      <w:proofErr w:type="gramEnd"/>
      <w:r w:rsidRPr="00133EF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33EF9">
        <w:rPr>
          <w:rFonts w:asciiTheme="majorHAnsi" w:hAnsiTheme="majorHAnsi"/>
          <w:sz w:val="24"/>
          <w:szCs w:val="24"/>
        </w:rPr>
        <w:t>нефтеловушки</w:t>
      </w:r>
      <w:proofErr w:type="spellEnd"/>
      <w:r w:rsidRPr="00133EF9">
        <w:rPr>
          <w:rFonts w:asciiTheme="majorHAnsi" w:hAnsiTheme="majorHAnsi"/>
          <w:sz w:val="24"/>
          <w:szCs w:val="24"/>
        </w:rPr>
        <w:t xml:space="preserve"> для производства должной очистки реки </w:t>
      </w:r>
      <w:proofErr w:type="spellStart"/>
      <w:r w:rsidRPr="00133EF9">
        <w:rPr>
          <w:rFonts w:asciiTheme="majorHAnsi" w:hAnsiTheme="majorHAnsi"/>
          <w:sz w:val="24"/>
          <w:szCs w:val="24"/>
        </w:rPr>
        <w:t>Охинки</w:t>
      </w:r>
      <w:proofErr w:type="spellEnd"/>
      <w:r w:rsidRPr="00133EF9">
        <w:rPr>
          <w:rFonts w:asciiTheme="majorHAnsi" w:hAnsiTheme="majorHAnsi"/>
          <w:sz w:val="24"/>
          <w:szCs w:val="24"/>
        </w:rPr>
        <w:t xml:space="preserve"> от нефтяных загрязнений.</w:t>
      </w:r>
      <w:r w:rsidR="001C4ED5" w:rsidRPr="00133EF9">
        <w:rPr>
          <w:rFonts w:asciiTheme="majorHAnsi" w:hAnsiTheme="majorHAnsi"/>
          <w:sz w:val="24"/>
          <w:szCs w:val="24"/>
        </w:rPr>
        <w:t xml:space="preserve">          </w:t>
      </w:r>
    </w:p>
    <w:p w:rsidR="00F56F28" w:rsidRPr="00133EF9" w:rsidRDefault="00F56F28" w:rsidP="00230A3F">
      <w:p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По этому делу проводилось множество проверок и судебных разбирательств.</w:t>
      </w:r>
    </w:p>
    <w:p w:rsidR="00300FD3" w:rsidRPr="00133EF9" w:rsidRDefault="00133EF9" w:rsidP="00340023">
      <w:p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2845435</wp:posOffset>
            </wp:positionH>
            <wp:positionV relativeFrom="paragraph">
              <wp:posOffset>827405</wp:posOffset>
            </wp:positionV>
            <wp:extent cx="3182620" cy="2208530"/>
            <wp:effectExtent l="57150" t="38100" r="36830" b="20320"/>
            <wp:wrapTight wrapText="bothSides">
              <wp:wrapPolygon edited="0">
                <wp:start x="-388" y="-373"/>
                <wp:lineTo x="-388" y="21799"/>
                <wp:lineTo x="21850" y="21799"/>
                <wp:lineTo x="21850" y="-373"/>
                <wp:lineTo x="-388" y="-373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lery_20052010085155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0"/>
                    <a:stretch>
                      <a:fillRect/>
                    </a:stretch>
                  </pic:blipFill>
                  <pic:spPr>
                    <a:xfrm>
                      <a:off x="0" y="0"/>
                      <a:ext cx="3182620" cy="2208530"/>
                    </a:xfrm>
                    <a:prstGeom prst="rect">
                      <a:avLst/>
                    </a:prstGeom>
                    <a:ln w="28575">
                      <a:solidFill>
                        <a:srgbClr val="00863D"/>
                      </a:solidFill>
                    </a:ln>
                  </pic:spPr>
                </pic:pic>
              </a:graphicData>
            </a:graphic>
          </wp:anchor>
        </w:drawing>
      </w:r>
      <w:r w:rsidR="00F56F28" w:rsidRPr="00133EF9">
        <w:rPr>
          <w:rFonts w:asciiTheme="majorHAnsi" w:hAnsiTheme="majorHAnsi"/>
          <w:sz w:val="24"/>
          <w:szCs w:val="24"/>
        </w:rPr>
        <w:t xml:space="preserve">Так </w:t>
      </w:r>
      <w:r w:rsidR="009E1A49" w:rsidRPr="00133EF9">
        <w:rPr>
          <w:rFonts w:asciiTheme="majorHAnsi" w:hAnsiTheme="majorHAnsi"/>
          <w:sz w:val="24"/>
          <w:szCs w:val="24"/>
        </w:rPr>
        <w:t xml:space="preserve">15 – 18 октября 2006 г. на севере острова Сахалин, в </w:t>
      </w:r>
      <w:proofErr w:type="spellStart"/>
      <w:r w:rsidR="009E1A49" w:rsidRPr="00133EF9">
        <w:rPr>
          <w:rFonts w:asciiTheme="majorHAnsi" w:hAnsiTheme="majorHAnsi"/>
          <w:sz w:val="24"/>
          <w:szCs w:val="24"/>
        </w:rPr>
        <w:t>Охинском</w:t>
      </w:r>
      <w:proofErr w:type="spellEnd"/>
      <w:r w:rsidR="009E1A49" w:rsidRPr="00133EF9">
        <w:rPr>
          <w:rFonts w:asciiTheme="majorHAnsi" w:hAnsiTheme="majorHAnsi"/>
          <w:sz w:val="24"/>
          <w:szCs w:val="24"/>
        </w:rPr>
        <w:t xml:space="preserve"> районе прошла проверка соблюдения требований законодательства в сфере природопользования и охраны окружающей среды на нефтепромысле «Центральная Оха», принадлежащем ОАО «НК «Роснефть». </w:t>
      </w:r>
    </w:p>
    <w:p w:rsidR="00F56F28" w:rsidRPr="00133EF9" w:rsidRDefault="00F56F28" w:rsidP="00133EF9">
      <w:pPr>
        <w:spacing w:after="0"/>
        <w:ind w:firstLine="709"/>
        <w:jc w:val="both"/>
        <w:rPr>
          <w:rFonts w:asciiTheme="majorHAnsi" w:hAnsiTheme="majorHAnsi"/>
          <w:color w:val="FF0000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По итогам  проверки инспекторами «</w:t>
      </w:r>
      <w:proofErr w:type="spellStart"/>
      <w:r w:rsidRPr="00133EF9">
        <w:rPr>
          <w:rFonts w:asciiTheme="majorHAnsi" w:hAnsiTheme="majorHAnsi"/>
          <w:sz w:val="24"/>
          <w:szCs w:val="24"/>
        </w:rPr>
        <w:t>Росприроднадзора</w:t>
      </w:r>
      <w:proofErr w:type="spellEnd"/>
      <w:r w:rsidRPr="00133EF9">
        <w:rPr>
          <w:rFonts w:asciiTheme="majorHAnsi" w:hAnsiTheme="majorHAnsi"/>
          <w:sz w:val="24"/>
          <w:szCs w:val="24"/>
        </w:rPr>
        <w:t xml:space="preserve">» было вынесено определение о возбуждении дела об административном правонарушении, которое </w:t>
      </w:r>
      <w:r w:rsidRPr="00133EF9">
        <w:rPr>
          <w:rFonts w:asciiTheme="majorHAnsi" w:hAnsiTheme="majorHAnsi"/>
          <w:color w:val="000000"/>
          <w:sz w:val="24"/>
          <w:szCs w:val="24"/>
        </w:rPr>
        <w:t>расследова</w:t>
      </w:r>
      <w:r w:rsidR="00904486" w:rsidRPr="00133EF9">
        <w:rPr>
          <w:rFonts w:asciiTheme="majorHAnsi" w:hAnsiTheme="majorHAnsi"/>
          <w:color w:val="000000"/>
          <w:sz w:val="24"/>
          <w:szCs w:val="24"/>
        </w:rPr>
        <w:t>лось</w:t>
      </w:r>
      <w:r w:rsidRPr="00133EF9">
        <w:rPr>
          <w:rFonts w:asciiTheme="majorHAnsi" w:hAnsiTheme="majorHAnsi"/>
          <w:color w:val="000000"/>
          <w:sz w:val="24"/>
          <w:szCs w:val="24"/>
        </w:rPr>
        <w:t xml:space="preserve"> Сахалинским управлением. </w:t>
      </w:r>
    </w:p>
    <w:p w:rsidR="00300FD3" w:rsidRPr="00133EF9" w:rsidRDefault="00F56F28" w:rsidP="00133EF9">
      <w:pPr>
        <w:spacing w:after="0"/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В 2010 году п</w:t>
      </w:r>
      <w:r w:rsidR="009E1A49" w:rsidRPr="00133EF9">
        <w:rPr>
          <w:rFonts w:asciiTheme="majorHAnsi" w:hAnsiTheme="majorHAnsi"/>
          <w:sz w:val="24"/>
          <w:szCs w:val="24"/>
        </w:rPr>
        <w:t>роверка показа</w:t>
      </w:r>
      <w:r w:rsidR="00904486" w:rsidRPr="00133EF9">
        <w:rPr>
          <w:rFonts w:asciiTheme="majorHAnsi" w:hAnsiTheme="majorHAnsi"/>
          <w:sz w:val="24"/>
          <w:szCs w:val="24"/>
        </w:rPr>
        <w:t>ла</w:t>
      </w:r>
      <w:r w:rsidR="009E1A49" w:rsidRPr="00133EF9">
        <w:rPr>
          <w:rFonts w:asciiTheme="majorHAnsi" w:hAnsiTheme="majorHAnsi"/>
          <w:sz w:val="24"/>
          <w:szCs w:val="24"/>
        </w:rPr>
        <w:t>, что земли в районе многих скважин</w:t>
      </w:r>
      <w:r w:rsidR="00300FD3" w:rsidRPr="00133EF9">
        <w:rPr>
          <w:rFonts w:asciiTheme="majorHAnsi" w:hAnsiTheme="majorHAnsi"/>
          <w:sz w:val="24"/>
          <w:szCs w:val="24"/>
        </w:rPr>
        <w:t xml:space="preserve"> обильно залиты нефтепродуктами</w:t>
      </w:r>
      <w:r w:rsidR="009E1A49" w:rsidRPr="00133EF9">
        <w:rPr>
          <w:rFonts w:asciiTheme="majorHAnsi" w:hAnsiTheme="majorHAnsi"/>
          <w:sz w:val="24"/>
          <w:szCs w:val="24"/>
        </w:rPr>
        <w:t xml:space="preserve">, </w:t>
      </w:r>
      <w:r w:rsidR="009E1A49" w:rsidRPr="00133EF9">
        <w:rPr>
          <w:rFonts w:asciiTheme="majorHAnsi" w:hAnsiTheme="majorHAnsi"/>
          <w:sz w:val="24"/>
          <w:szCs w:val="24"/>
        </w:rPr>
        <w:lastRenderedPageBreak/>
        <w:t>агрегаты насосов-качалок</w:t>
      </w:r>
      <w:r w:rsidR="00300FD3" w:rsidRPr="00133EF9">
        <w:rPr>
          <w:rFonts w:asciiTheme="majorHAnsi" w:hAnsiTheme="majorHAnsi"/>
          <w:sz w:val="24"/>
          <w:szCs w:val="24"/>
        </w:rPr>
        <w:t xml:space="preserve"> покрыты как</w:t>
      </w:r>
      <w:r w:rsidR="00300FD3" w:rsidRPr="00B935DC">
        <w:rPr>
          <w:sz w:val="24"/>
          <w:szCs w:val="24"/>
        </w:rPr>
        <w:t xml:space="preserve"> </w:t>
      </w:r>
      <w:r w:rsidR="00300FD3" w:rsidRPr="00133EF9">
        <w:rPr>
          <w:rFonts w:asciiTheme="majorHAnsi" w:hAnsiTheme="majorHAnsi"/>
          <w:sz w:val="24"/>
          <w:szCs w:val="24"/>
        </w:rPr>
        <w:t>засохшей, так и свежей нефтью</w:t>
      </w:r>
      <w:r w:rsidR="009E1A49" w:rsidRPr="00133EF9">
        <w:rPr>
          <w:rFonts w:asciiTheme="majorHAnsi" w:hAnsiTheme="majorHAnsi"/>
          <w:sz w:val="24"/>
          <w:szCs w:val="24"/>
        </w:rPr>
        <w:t>, обвалования скважин нарушены или отсутствуют. Во многих местах нефть стоит большими лужами или стекает с талыми водами вниз по уклону местности. Нефтью сильно загря</w:t>
      </w:r>
      <w:r w:rsidR="00133EF9" w:rsidRPr="00133EF9">
        <w:rPr>
          <w:rFonts w:asciiTheme="majorHAnsi" w:hAnsiTheme="majorHAnsi"/>
          <w:sz w:val="24"/>
          <w:szCs w:val="24"/>
        </w:rPr>
        <w:t xml:space="preserve">знены пойма и берега реки </w:t>
      </w:r>
      <w:proofErr w:type="spellStart"/>
      <w:r w:rsidR="00133EF9" w:rsidRPr="00133EF9">
        <w:rPr>
          <w:rFonts w:asciiTheme="majorHAnsi" w:hAnsiTheme="majorHAnsi"/>
          <w:sz w:val="24"/>
          <w:szCs w:val="24"/>
        </w:rPr>
        <w:t>Охинки</w:t>
      </w:r>
      <w:proofErr w:type="spellEnd"/>
      <w:r w:rsidR="009E1A49" w:rsidRPr="00133EF9">
        <w:rPr>
          <w:rFonts w:asciiTheme="majorHAnsi" w:hAnsiTheme="majorHAnsi"/>
          <w:sz w:val="24"/>
          <w:szCs w:val="24"/>
        </w:rPr>
        <w:t xml:space="preserve"> и ее притока - ручья </w:t>
      </w:r>
      <w:proofErr w:type="gramStart"/>
      <w:r w:rsidR="009E1A49" w:rsidRPr="00133EF9">
        <w:rPr>
          <w:rFonts w:asciiTheme="majorHAnsi" w:hAnsiTheme="majorHAnsi"/>
          <w:sz w:val="24"/>
          <w:szCs w:val="24"/>
        </w:rPr>
        <w:t>Промысловый</w:t>
      </w:r>
      <w:proofErr w:type="gramEnd"/>
      <w:r w:rsidR="009E1A49" w:rsidRPr="00133EF9">
        <w:rPr>
          <w:rFonts w:asciiTheme="majorHAnsi" w:hAnsiTheme="majorHAnsi"/>
          <w:sz w:val="24"/>
          <w:szCs w:val="24"/>
        </w:rPr>
        <w:t xml:space="preserve">, по поверхности реки </w:t>
      </w:r>
      <w:r w:rsidR="00B93EDD" w:rsidRPr="00133EF9">
        <w:rPr>
          <w:rFonts w:asciiTheme="majorHAnsi" w:hAnsiTheme="majorHAnsi"/>
          <w:sz w:val="24"/>
          <w:szCs w:val="24"/>
        </w:rPr>
        <w:t>текут обильные скопления нефти.</w:t>
      </w:r>
    </w:p>
    <w:p w:rsidR="009E1A49" w:rsidRPr="00133EF9" w:rsidRDefault="003D15E3" w:rsidP="001C4ED5">
      <w:pPr>
        <w:spacing w:after="0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53340</wp:posOffset>
            </wp:positionV>
            <wp:extent cx="3617595" cy="2419350"/>
            <wp:effectExtent l="38100" t="38100" r="20955" b="19050"/>
            <wp:wrapTight wrapText="bothSides">
              <wp:wrapPolygon edited="0">
                <wp:start x="-227" y="-340"/>
                <wp:lineTo x="-227" y="21770"/>
                <wp:lineTo x="21725" y="21770"/>
                <wp:lineTo x="21725" y="-340"/>
                <wp:lineTo x="-227" y="-34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ужи нефти на территории нефтепромысла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595" cy="2419350"/>
                    </a:xfrm>
                    <a:prstGeom prst="rect">
                      <a:avLst/>
                    </a:prstGeom>
                    <a:ln w="28575">
                      <a:solidFill>
                        <a:srgbClr val="00863D"/>
                      </a:solidFill>
                    </a:ln>
                  </pic:spPr>
                </pic:pic>
              </a:graphicData>
            </a:graphic>
          </wp:anchor>
        </w:drawing>
      </w:r>
      <w:r w:rsidR="00061A71" w:rsidRPr="00133EF9">
        <w:rPr>
          <w:rFonts w:asciiTheme="majorHAnsi" w:hAnsiTheme="majorHAnsi"/>
          <w:sz w:val="24"/>
          <w:szCs w:val="24"/>
        </w:rPr>
        <w:t>В</w:t>
      </w:r>
      <w:r w:rsidR="001C4ED5" w:rsidRPr="00133EF9">
        <w:rPr>
          <w:rFonts w:asciiTheme="majorHAnsi" w:hAnsiTheme="majorHAnsi"/>
          <w:sz w:val="24"/>
          <w:szCs w:val="24"/>
        </w:rPr>
        <w:t xml:space="preserve"> </w:t>
      </w:r>
      <w:r w:rsidR="00B93EDD" w:rsidRPr="00133EF9">
        <w:rPr>
          <w:rFonts w:asciiTheme="majorHAnsi" w:hAnsiTheme="majorHAnsi"/>
          <w:sz w:val="24"/>
          <w:szCs w:val="24"/>
        </w:rPr>
        <w:t>границах</w:t>
      </w:r>
      <w:r w:rsidR="001C4ED5" w:rsidRPr="00133EF9">
        <w:rPr>
          <w:rFonts w:asciiTheme="majorHAnsi" w:hAnsiTheme="majorHAnsi"/>
          <w:sz w:val="24"/>
          <w:szCs w:val="24"/>
        </w:rPr>
        <w:t xml:space="preserve"> </w:t>
      </w:r>
      <w:r w:rsidR="00B93EDD" w:rsidRPr="00133EF9">
        <w:rPr>
          <w:rFonts w:asciiTheme="majorHAnsi" w:hAnsiTheme="majorHAnsi"/>
          <w:sz w:val="24"/>
          <w:szCs w:val="24"/>
        </w:rPr>
        <w:t xml:space="preserve">нефтепромысла и ниже его на реке находятся два комплекса очистных сооружений - </w:t>
      </w:r>
      <w:proofErr w:type="spellStart"/>
      <w:r w:rsidR="00B93EDD" w:rsidRPr="00133EF9">
        <w:rPr>
          <w:rFonts w:asciiTheme="majorHAnsi" w:hAnsiTheme="majorHAnsi"/>
          <w:sz w:val="24"/>
          <w:szCs w:val="24"/>
        </w:rPr>
        <w:t>нефтеловушки</w:t>
      </w:r>
      <w:proofErr w:type="spellEnd"/>
      <w:r w:rsidR="00B93EDD" w:rsidRPr="00133EF9">
        <w:rPr>
          <w:rFonts w:asciiTheme="majorHAnsi" w:hAnsiTheme="majorHAnsi"/>
          <w:sz w:val="24"/>
          <w:szCs w:val="24"/>
        </w:rPr>
        <w:t xml:space="preserve">. Одна из них построена в 30-х годах прошлого века, вторая - в 1962 году. Удерживая часть стекающей по реке нефти, полностью свою функцию эти </w:t>
      </w:r>
      <w:proofErr w:type="spellStart"/>
      <w:r w:rsidR="00B93EDD" w:rsidRPr="00133EF9">
        <w:rPr>
          <w:rFonts w:asciiTheme="majorHAnsi" w:hAnsiTheme="majorHAnsi"/>
          <w:sz w:val="24"/>
          <w:szCs w:val="24"/>
        </w:rPr>
        <w:t>нефтеловушки</w:t>
      </w:r>
      <w:proofErr w:type="spellEnd"/>
      <w:r w:rsidR="00B93EDD" w:rsidRPr="00133EF9">
        <w:rPr>
          <w:rFonts w:asciiTheme="majorHAnsi" w:hAnsiTheme="majorHAnsi"/>
          <w:sz w:val="24"/>
          <w:szCs w:val="24"/>
        </w:rPr>
        <w:t xml:space="preserve"> не выполняют - ниже по течению берега р. </w:t>
      </w:r>
      <w:proofErr w:type="spellStart"/>
      <w:r w:rsidR="00B93EDD" w:rsidRPr="00133EF9">
        <w:rPr>
          <w:rFonts w:asciiTheme="majorHAnsi" w:hAnsiTheme="majorHAnsi"/>
          <w:sz w:val="24"/>
          <w:szCs w:val="24"/>
        </w:rPr>
        <w:t>Охинка</w:t>
      </w:r>
      <w:proofErr w:type="spellEnd"/>
      <w:r w:rsidR="00B93EDD" w:rsidRPr="00133EF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B93EDD" w:rsidRPr="00133EF9">
        <w:rPr>
          <w:rFonts w:asciiTheme="majorHAnsi" w:hAnsiTheme="majorHAnsi"/>
          <w:sz w:val="24"/>
          <w:szCs w:val="24"/>
        </w:rPr>
        <w:t>замазучены</w:t>
      </w:r>
      <w:proofErr w:type="spellEnd"/>
      <w:r w:rsidR="00B93EDD" w:rsidRPr="00133EF9">
        <w:rPr>
          <w:rFonts w:asciiTheme="majorHAnsi" w:hAnsiTheme="majorHAnsi"/>
          <w:sz w:val="24"/>
          <w:szCs w:val="24"/>
        </w:rPr>
        <w:t xml:space="preserve">, на поверхности воды имеется интенсивная радужная пленка, а также сгустки нефти. Вода в реке при этом насыщена взвешенными веществами. Территория нефтепромысла обильно усеяна разнообразным мусором - брошенными остовами насосов-качалок, кусками </w:t>
      </w:r>
      <w:proofErr w:type="spellStart"/>
      <w:r w:rsidR="00B93EDD" w:rsidRPr="00133EF9">
        <w:rPr>
          <w:rFonts w:asciiTheme="majorHAnsi" w:hAnsiTheme="majorHAnsi"/>
          <w:sz w:val="24"/>
          <w:szCs w:val="24"/>
        </w:rPr>
        <w:t>внутрипромысловых</w:t>
      </w:r>
      <w:proofErr w:type="spellEnd"/>
      <w:r w:rsidR="00B93EDD" w:rsidRPr="00133EF9">
        <w:rPr>
          <w:rFonts w:asciiTheme="majorHAnsi" w:hAnsiTheme="majorHAnsi"/>
          <w:sz w:val="24"/>
          <w:szCs w:val="24"/>
        </w:rPr>
        <w:t xml:space="preserve"> нефтепроводов, ржавой арматурой, смятыми металлическими емкостями и многим другим. </w:t>
      </w:r>
    </w:p>
    <w:p w:rsidR="00300FD3" w:rsidRPr="00133EF9" w:rsidRDefault="00300FD3" w:rsidP="001C4ED5">
      <w:pPr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>В настоящее время ведутся проектно-изыскательские работы по модернизации устаревших очистных сооружений, общая сумма затрат на которые должна составить свыше 267 миллионов рублей.</w:t>
      </w:r>
    </w:p>
    <w:p w:rsidR="0077722A" w:rsidRDefault="004B564B" w:rsidP="00DC2C0B">
      <w:pPr>
        <w:ind w:firstLine="709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3228975</wp:posOffset>
            </wp:positionH>
            <wp:positionV relativeFrom="paragraph">
              <wp:posOffset>227965</wp:posOffset>
            </wp:positionV>
            <wp:extent cx="2751455" cy="1851025"/>
            <wp:effectExtent l="57150" t="38100" r="29845" b="15875"/>
            <wp:wrapTight wrapText="bothSides">
              <wp:wrapPolygon edited="0">
                <wp:start x="-449" y="-445"/>
                <wp:lineTo x="-449" y="21785"/>
                <wp:lineTo x="21834" y="21785"/>
                <wp:lineTo x="21834" y="-445"/>
                <wp:lineTo x="-449" y="-445"/>
              </wp:wrapPolygon>
            </wp:wrapTight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lery_2005201008361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1455" cy="1851025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anchor>
        </w:drawing>
      </w:r>
    </w:p>
    <w:p w:rsidR="0077722A" w:rsidRDefault="004B564B">
      <w:pPr>
        <w:rPr>
          <w:b/>
          <w:i/>
          <w:sz w:val="24"/>
          <w:szCs w:val="24"/>
          <w:u w:val="single"/>
        </w:rPr>
      </w:pPr>
      <w:r>
        <w:rPr>
          <w:b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-163195</wp:posOffset>
            </wp:positionH>
            <wp:positionV relativeFrom="paragraph">
              <wp:posOffset>5715</wp:posOffset>
            </wp:positionV>
            <wp:extent cx="2531745" cy="1730375"/>
            <wp:effectExtent l="57150" t="38100" r="40005" b="22225"/>
            <wp:wrapTight wrapText="bothSides">
              <wp:wrapPolygon edited="0">
                <wp:start x="-488" y="-476"/>
                <wp:lineTo x="-488" y="21877"/>
                <wp:lineTo x="21941" y="21877"/>
                <wp:lineTo x="21941" y="-476"/>
                <wp:lineTo x="-488" y="-476"/>
              </wp:wrapPolygon>
            </wp:wrapTight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течка нефти из скважины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745" cy="1730375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anchor>
        </w:drawing>
      </w:r>
      <w:r w:rsidRPr="004B564B">
        <w:rPr>
          <w:b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1261745</wp:posOffset>
            </wp:positionH>
            <wp:positionV relativeFrom="paragraph">
              <wp:posOffset>1153795</wp:posOffset>
            </wp:positionV>
            <wp:extent cx="2777490" cy="2019300"/>
            <wp:effectExtent l="57150" t="38100" r="41910" b="19050"/>
            <wp:wrapTight wrapText="bothSides">
              <wp:wrapPolygon edited="0">
                <wp:start x="-444" y="-408"/>
                <wp:lineTo x="-444" y="21804"/>
                <wp:lineTo x="21926" y="21804"/>
                <wp:lineTo x="21926" y="-408"/>
                <wp:lineTo x="-444" y="-408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lery_20052010092134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7490" cy="2019300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anchor>
        </w:drawing>
      </w:r>
      <w:r w:rsidR="0077722A">
        <w:rPr>
          <w:b/>
          <w:i/>
          <w:sz w:val="24"/>
          <w:szCs w:val="24"/>
          <w:u w:val="single"/>
        </w:rPr>
        <w:br w:type="page"/>
      </w:r>
    </w:p>
    <w:p w:rsidR="00DA5B47" w:rsidRPr="0038214D" w:rsidRDefault="00DA5B47" w:rsidP="00DC2C0B">
      <w:pPr>
        <w:ind w:firstLine="709"/>
        <w:jc w:val="both"/>
        <w:rPr>
          <w:b/>
          <w:i/>
          <w:color w:val="C00000"/>
          <w:sz w:val="28"/>
          <w:szCs w:val="28"/>
          <w:u w:val="single"/>
        </w:rPr>
      </w:pPr>
      <w:r w:rsidRPr="0038214D">
        <w:rPr>
          <w:b/>
          <w:i/>
          <w:color w:val="C00000"/>
          <w:sz w:val="28"/>
          <w:szCs w:val="28"/>
          <w:u w:val="single"/>
        </w:rPr>
        <w:lastRenderedPageBreak/>
        <w:t>Основные направления охраны водных ресурсов</w:t>
      </w:r>
    </w:p>
    <w:p w:rsidR="00DC2C0B" w:rsidRPr="00133EF9" w:rsidRDefault="002A297C" w:rsidP="00DC2C0B">
      <w:pPr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 xml:space="preserve">Наиболее активной формой защиты водных ресурсов от загрязнения является безотходная технология производства, т.е. комплекс мероприятий в технологических процессах, позволяющий до минимума сократить количество вредных сбросов и уменьшить до приемлемого уровня воздействие отходов на качество воды. В комплекс таких мероприятий входят: </w:t>
      </w:r>
    </w:p>
    <w:p w:rsidR="00DC2C0B" w:rsidRPr="00133EF9" w:rsidRDefault="00F56F28" w:rsidP="00DC2C0B">
      <w:pPr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 xml:space="preserve">- </w:t>
      </w:r>
      <w:r w:rsidR="001C4ED5" w:rsidRPr="00133EF9">
        <w:rPr>
          <w:rFonts w:asciiTheme="majorHAnsi" w:hAnsiTheme="majorHAnsi"/>
          <w:sz w:val="24"/>
          <w:szCs w:val="24"/>
        </w:rPr>
        <w:t xml:space="preserve">   </w:t>
      </w:r>
      <w:r w:rsidR="00DC2C0B" w:rsidRPr="00133EF9">
        <w:rPr>
          <w:rFonts w:asciiTheme="majorHAnsi" w:hAnsiTheme="majorHAnsi"/>
          <w:sz w:val="24"/>
          <w:szCs w:val="24"/>
        </w:rPr>
        <w:t>с</w:t>
      </w:r>
      <w:r w:rsidR="002A297C" w:rsidRPr="00133EF9">
        <w:rPr>
          <w:rFonts w:asciiTheme="majorHAnsi" w:hAnsiTheme="majorHAnsi"/>
          <w:sz w:val="24"/>
          <w:szCs w:val="24"/>
        </w:rPr>
        <w:t xml:space="preserve">оздание и внедрение новых процессов получения продукции с образованием наименьшего количества отходов; </w:t>
      </w:r>
    </w:p>
    <w:p w:rsidR="00DC2C0B" w:rsidRPr="00133EF9" w:rsidRDefault="00F56F28" w:rsidP="00DC2C0B">
      <w:pPr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 xml:space="preserve">- </w:t>
      </w:r>
      <w:r w:rsidR="002A297C" w:rsidRPr="00133EF9">
        <w:rPr>
          <w:rFonts w:asciiTheme="majorHAnsi" w:hAnsiTheme="majorHAnsi"/>
          <w:sz w:val="24"/>
          <w:szCs w:val="24"/>
        </w:rPr>
        <w:t xml:space="preserve">разработка различных типов бессточных технологических систем и водооборотных циклов на базе способов очистки сточных вод; </w:t>
      </w:r>
    </w:p>
    <w:p w:rsidR="00DC2C0B" w:rsidRPr="00133EF9" w:rsidRDefault="00F56F28" w:rsidP="00DC2C0B">
      <w:pPr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 xml:space="preserve">- </w:t>
      </w:r>
      <w:r w:rsidR="002A297C" w:rsidRPr="00133EF9">
        <w:rPr>
          <w:rFonts w:asciiTheme="majorHAnsi" w:hAnsiTheme="majorHAnsi"/>
          <w:sz w:val="24"/>
          <w:szCs w:val="24"/>
        </w:rPr>
        <w:t xml:space="preserve">разработка систем переработки отходов производства во вторичные материальные ресурсы; </w:t>
      </w:r>
    </w:p>
    <w:p w:rsidR="002A297C" w:rsidRPr="00133EF9" w:rsidRDefault="00F56F28" w:rsidP="00DC2C0B">
      <w:pPr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sz w:val="24"/>
          <w:szCs w:val="24"/>
        </w:rPr>
        <w:t xml:space="preserve">- </w:t>
      </w:r>
      <w:r w:rsidR="002A297C" w:rsidRPr="00133EF9">
        <w:rPr>
          <w:rFonts w:asciiTheme="majorHAnsi" w:hAnsiTheme="majorHAnsi"/>
          <w:sz w:val="24"/>
          <w:szCs w:val="24"/>
        </w:rPr>
        <w:t>создание территориально-промышленных комплексов, имеющих замкнутую структуру материальных потоков сырья и отходов внутри комплекса.</w:t>
      </w:r>
    </w:p>
    <w:p w:rsidR="002A297C" w:rsidRPr="00133EF9" w:rsidRDefault="00340023" w:rsidP="00DC2C0B">
      <w:pPr>
        <w:ind w:firstLine="709"/>
        <w:jc w:val="both"/>
        <w:rPr>
          <w:rFonts w:asciiTheme="majorHAnsi" w:hAnsiTheme="majorHAnsi"/>
          <w:sz w:val="24"/>
          <w:szCs w:val="24"/>
        </w:rPr>
      </w:pPr>
      <w:r w:rsidRPr="00133EF9">
        <w:rPr>
          <w:rFonts w:asciiTheme="majorHAnsi" w:hAnsiTheme="majorHAnsi"/>
          <w:b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3195320</wp:posOffset>
            </wp:positionH>
            <wp:positionV relativeFrom="paragraph">
              <wp:posOffset>1363980</wp:posOffset>
            </wp:positionV>
            <wp:extent cx="2752725" cy="1730496"/>
            <wp:effectExtent l="38100" t="38100" r="28575" b="22104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-я нефтеловушка, 1962 г. постройки Модернизация не начат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730496"/>
                    </a:xfrm>
                    <a:prstGeom prst="rect">
                      <a:avLst/>
                    </a:prstGeom>
                    <a:ln w="28575">
                      <a:solidFill>
                        <a:srgbClr val="00863D"/>
                      </a:solidFill>
                    </a:ln>
                  </pic:spPr>
                </pic:pic>
              </a:graphicData>
            </a:graphic>
          </wp:anchor>
        </w:drawing>
      </w:r>
      <w:r w:rsidR="002A297C" w:rsidRPr="00133EF9">
        <w:rPr>
          <w:rFonts w:asciiTheme="majorHAnsi" w:hAnsiTheme="majorHAnsi"/>
          <w:sz w:val="24"/>
          <w:szCs w:val="24"/>
        </w:rPr>
        <w:t>К сожалению, до полного внедрения безотходной технологии еще пройдет много времени. А в настоящее время надо стараться хотя бы совершенствовать технологические процессы и разработку оборудования с меньшим уровнем сбросов примесей и отходов в водные объекты, обезвреживать токсичные отходы, утилизировать последние, принимать меры по ограничению сброса коммунально-бытовых стоков, стоков промышленного и сельскохозяйственного производства в водные объекты.</w:t>
      </w:r>
    </w:p>
    <w:p w:rsidR="00B935DC" w:rsidRPr="00B935DC" w:rsidRDefault="00340023" w:rsidP="00DC2C0B">
      <w:pPr>
        <w:ind w:firstLine="709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99695</wp:posOffset>
            </wp:positionH>
            <wp:positionV relativeFrom="paragraph">
              <wp:posOffset>40005</wp:posOffset>
            </wp:positionV>
            <wp:extent cx="2409825" cy="1464310"/>
            <wp:effectExtent l="57150" t="38100" r="47625" b="21590"/>
            <wp:wrapTight wrapText="bothSides">
              <wp:wrapPolygon edited="0">
                <wp:start x="-512" y="-562"/>
                <wp:lineTo x="-512" y="21918"/>
                <wp:lineTo x="22027" y="21918"/>
                <wp:lineTo x="22027" y="-562"/>
                <wp:lineTo x="-512" y="-562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ека Охинка ниже по течению от нефтеловушек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464310"/>
                    </a:xfrm>
                    <a:prstGeom prst="rect">
                      <a:avLst/>
                    </a:prstGeom>
                    <a:ln w="28575">
                      <a:solidFill>
                        <a:srgbClr val="00863D"/>
                      </a:solidFill>
                    </a:ln>
                  </pic:spPr>
                </pic:pic>
              </a:graphicData>
            </a:graphic>
          </wp:anchor>
        </w:drawing>
      </w:r>
    </w:p>
    <w:p w:rsidR="00B935DC" w:rsidRPr="00B935DC" w:rsidRDefault="00B935DC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B935DC" w:rsidRPr="00B935DC" w:rsidRDefault="00B935DC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B935DC" w:rsidRPr="00B935DC" w:rsidRDefault="00B935DC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B935DC" w:rsidRPr="00B935DC" w:rsidRDefault="00B935DC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B935DC" w:rsidRPr="00B935DC" w:rsidRDefault="00340023" w:rsidP="00DC2C0B">
      <w:pPr>
        <w:ind w:firstLine="709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3585845</wp:posOffset>
            </wp:positionH>
            <wp:positionV relativeFrom="paragraph">
              <wp:posOffset>310515</wp:posOffset>
            </wp:positionV>
            <wp:extent cx="2362200" cy="1614805"/>
            <wp:effectExtent l="38100" t="38100" r="19050" b="2349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грязнение нефтью вокруг скважины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614805"/>
                    </a:xfrm>
                    <a:prstGeom prst="rect">
                      <a:avLst/>
                    </a:prstGeom>
                    <a:ln w="28575">
                      <a:solidFill>
                        <a:srgbClr val="00863D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b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306070</wp:posOffset>
            </wp:positionH>
            <wp:positionV relativeFrom="paragraph">
              <wp:posOffset>115570</wp:posOffset>
            </wp:positionV>
            <wp:extent cx="2818130" cy="1820545"/>
            <wp:effectExtent l="38100" t="38100" r="20320" b="27305"/>
            <wp:wrapTight wrapText="bothSides">
              <wp:wrapPolygon edited="0">
                <wp:start x="-292" y="-452"/>
                <wp:lineTo x="-292" y="21924"/>
                <wp:lineTo x="21756" y="21924"/>
                <wp:lineTo x="21756" y="-452"/>
                <wp:lineTo x="-292" y="-452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ужа нефти возле устья заброшенной скважины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8130" cy="1820545"/>
                    </a:xfrm>
                    <a:prstGeom prst="rect">
                      <a:avLst/>
                    </a:prstGeom>
                    <a:ln w="28575">
                      <a:solidFill>
                        <a:srgbClr val="00863D"/>
                      </a:solidFill>
                    </a:ln>
                  </pic:spPr>
                </pic:pic>
              </a:graphicData>
            </a:graphic>
          </wp:anchor>
        </w:drawing>
      </w:r>
    </w:p>
    <w:p w:rsidR="00B935DC" w:rsidRPr="00B935DC" w:rsidRDefault="00B935DC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061A71" w:rsidRDefault="00061A71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061A71" w:rsidRDefault="00061A71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77722A" w:rsidRDefault="0077722A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77722A" w:rsidRDefault="0077722A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376BF0" w:rsidRDefault="00376BF0" w:rsidP="00DC2C0B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2A297C" w:rsidRPr="0038214D" w:rsidRDefault="002A297C" w:rsidP="00DC2C0B">
      <w:pPr>
        <w:ind w:firstLine="709"/>
        <w:jc w:val="both"/>
        <w:rPr>
          <w:b/>
          <w:i/>
          <w:color w:val="C00000"/>
          <w:sz w:val="28"/>
          <w:szCs w:val="28"/>
          <w:u w:val="single"/>
        </w:rPr>
      </w:pPr>
      <w:r w:rsidRPr="0038214D">
        <w:rPr>
          <w:b/>
          <w:i/>
          <w:color w:val="C00000"/>
          <w:sz w:val="28"/>
          <w:szCs w:val="28"/>
          <w:u w:val="single"/>
        </w:rPr>
        <w:t>Вывод</w:t>
      </w:r>
      <w:r w:rsidR="00B935DC" w:rsidRPr="0038214D">
        <w:rPr>
          <w:b/>
          <w:i/>
          <w:color w:val="C00000"/>
          <w:sz w:val="28"/>
          <w:szCs w:val="28"/>
          <w:u w:val="single"/>
        </w:rPr>
        <w:t>ы</w:t>
      </w:r>
    </w:p>
    <w:p w:rsidR="0038214D" w:rsidRPr="00E2594E" w:rsidRDefault="0038214D" w:rsidP="0038214D">
      <w:pPr>
        <w:ind w:firstLine="709"/>
        <w:jc w:val="both"/>
        <w:rPr>
          <w:rFonts w:asciiTheme="majorHAnsi" w:hAnsiTheme="majorHAnsi"/>
          <w:color w:val="000000"/>
          <w:sz w:val="24"/>
          <w:szCs w:val="24"/>
        </w:rPr>
      </w:pPr>
      <w:r w:rsidRPr="00E2594E">
        <w:rPr>
          <w:rFonts w:asciiTheme="majorHAnsi" w:hAnsiTheme="majorHAnsi"/>
          <w:color w:val="000000"/>
          <w:sz w:val="24"/>
          <w:szCs w:val="24"/>
        </w:rPr>
        <w:t>Сегодня водные проблемы не могут решаться изолированно, без учёта возможных экологических последствий, и это становится понятным, прежде всего при разработке долгосрочных планов развития хозяйства. Ведь водные проблемы, проблемы формирования и использования водных ресурсов - это неотъемлемая часть взаимосвязанных проблем оптимального использования растительного и животного мира, энергетических, земельных ресурсов и охраны главного "ресурса" - экологического равновесия в природе.</w:t>
      </w:r>
    </w:p>
    <w:p w:rsidR="0038214D" w:rsidRPr="00E2594E" w:rsidRDefault="0038214D" w:rsidP="0038214D">
      <w:pPr>
        <w:ind w:firstLine="709"/>
        <w:jc w:val="both"/>
        <w:rPr>
          <w:rFonts w:asciiTheme="majorHAnsi" w:hAnsiTheme="majorHAnsi"/>
          <w:color w:val="000000"/>
          <w:sz w:val="24"/>
          <w:szCs w:val="24"/>
        </w:rPr>
      </w:pPr>
      <w:r w:rsidRPr="00E2594E">
        <w:rPr>
          <w:rFonts w:asciiTheme="majorHAnsi" w:hAnsiTheme="majorHAnsi"/>
          <w:color w:val="000000"/>
          <w:sz w:val="24"/>
          <w:szCs w:val="24"/>
        </w:rPr>
        <w:t>Охрана и рациональное использование водных ресурсов – это одно из звеньев комплексной мировой проблемы охраны природы.</w:t>
      </w:r>
    </w:p>
    <w:p w:rsidR="0038214D" w:rsidRPr="00E2594E" w:rsidRDefault="0038214D" w:rsidP="0038214D">
      <w:pPr>
        <w:ind w:firstLine="709"/>
        <w:jc w:val="both"/>
        <w:rPr>
          <w:rFonts w:asciiTheme="majorHAnsi" w:hAnsiTheme="majorHAnsi"/>
          <w:color w:val="000000"/>
          <w:sz w:val="24"/>
          <w:szCs w:val="24"/>
        </w:rPr>
      </w:pPr>
      <w:r w:rsidRPr="00E2594E">
        <w:rPr>
          <w:rFonts w:asciiTheme="majorHAnsi" w:hAnsiTheme="majorHAnsi"/>
          <w:color w:val="000000"/>
          <w:sz w:val="24"/>
          <w:szCs w:val="24"/>
        </w:rPr>
        <w:t>Современный человек не может обойтись без химии. Но при этом надо беречь и защищать окружающий мир. Охрана природы - задача нашего века, проблема, ставшая социальной, мировой.</w:t>
      </w:r>
    </w:p>
    <w:p w:rsidR="0038214D" w:rsidRPr="00E2594E" w:rsidRDefault="0038214D" w:rsidP="0038214D">
      <w:pPr>
        <w:ind w:firstLine="709"/>
        <w:jc w:val="both"/>
        <w:rPr>
          <w:rFonts w:asciiTheme="majorHAnsi" w:hAnsiTheme="majorHAnsi"/>
          <w:color w:val="000000"/>
          <w:sz w:val="24"/>
          <w:szCs w:val="24"/>
        </w:rPr>
      </w:pPr>
      <w:r w:rsidRPr="00E2594E">
        <w:rPr>
          <w:rFonts w:asciiTheme="majorHAnsi" w:hAnsiTheme="majorHAnsi"/>
          <w:color w:val="000000"/>
          <w:sz w:val="24"/>
          <w:szCs w:val="24"/>
        </w:rPr>
        <w:t xml:space="preserve">Миру нужна устойчивая практика управления водными ресурсами, однако мы еще недостаточно быстрыми темпами движемся в правильном направлении. </w:t>
      </w:r>
    </w:p>
    <w:p w:rsidR="00E2594E" w:rsidRDefault="0038214D" w:rsidP="0038214D">
      <w:pPr>
        <w:ind w:firstLine="709"/>
        <w:jc w:val="both"/>
        <w:rPr>
          <w:rFonts w:asciiTheme="majorHAnsi" w:hAnsiTheme="majorHAnsi"/>
          <w:color w:val="000000"/>
          <w:sz w:val="24"/>
          <w:szCs w:val="24"/>
        </w:rPr>
      </w:pPr>
      <w:r w:rsidRPr="00E2594E">
        <w:rPr>
          <w:rFonts w:asciiTheme="majorHAnsi" w:hAnsiTheme="majorHAnsi"/>
          <w:color w:val="000000"/>
          <w:sz w:val="24"/>
          <w:szCs w:val="24"/>
        </w:rPr>
        <w:t xml:space="preserve">Китайская пословица гласит: </w:t>
      </w:r>
    </w:p>
    <w:p w:rsidR="00E2594E" w:rsidRDefault="0038214D" w:rsidP="00E2594E">
      <w:pPr>
        <w:ind w:firstLine="709"/>
        <w:jc w:val="center"/>
        <w:rPr>
          <w:rFonts w:asciiTheme="majorHAnsi" w:hAnsiTheme="majorHAnsi"/>
          <w:color w:val="000000"/>
          <w:sz w:val="24"/>
          <w:szCs w:val="24"/>
        </w:rPr>
      </w:pPr>
      <w:r w:rsidRPr="00E2594E">
        <w:rPr>
          <w:rFonts w:asciiTheme="majorHAnsi" w:hAnsiTheme="majorHAnsi"/>
          <w:color w:val="000000"/>
          <w:sz w:val="24"/>
          <w:szCs w:val="24"/>
        </w:rPr>
        <w:t>"Если мы не изменим курс,</w:t>
      </w:r>
    </w:p>
    <w:p w:rsidR="0038214D" w:rsidRPr="00E2594E" w:rsidRDefault="0038214D" w:rsidP="00E2594E">
      <w:pPr>
        <w:ind w:firstLine="709"/>
        <w:jc w:val="center"/>
        <w:rPr>
          <w:rFonts w:asciiTheme="majorHAnsi" w:hAnsiTheme="majorHAnsi"/>
          <w:color w:val="000000"/>
          <w:sz w:val="24"/>
          <w:szCs w:val="24"/>
        </w:rPr>
      </w:pPr>
      <w:r w:rsidRPr="00E2594E">
        <w:rPr>
          <w:rFonts w:asciiTheme="majorHAnsi" w:hAnsiTheme="majorHAnsi"/>
          <w:color w:val="000000"/>
          <w:sz w:val="24"/>
          <w:szCs w:val="24"/>
        </w:rPr>
        <w:t>то можем прийти туда, куда направляемся".</w:t>
      </w:r>
    </w:p>
    <w:p w:rsidR="00704896" w:rsidRPr="00340023" w:rsidRDefault="004B564B" w:rsidP="00340023">
      <w:pPr>
        <w:ind w:firstLine="709"/>
        <w:jc w:val="both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619125</wp:posOffset>
            </wp:positionH>
            <wp:positionV relativeFrom="paragraph">
              <wp:posOffset>241935</wp:posOffset>
            </wp:positionV>
            <wp:extent cx="4517390" cy="3367405"/>
            <wp:effectExtent l="190500" t="171450" r="397510" b="347345"/>
            <wp:wrapTight wrapText="bothSides">
              <wp:wrapPolygon edited="0">
                <wp:start x="1002" y="-1100"/>
                <wp:lineTo x="182" y="-1100"/>
                <wp:lineTo x="-911" y="122"/>
                <wp:lineTo x="-911" y="22362"/>
                <wp:lineTo x="91" y="23828"/>
                <wp:lineTo x="455" y="23828"/>
                <wp:lineTo x="22043" y="23828"/>
                <wp:lineTo x="22408" y="23828"/>
                <wp:lineTo x="23319" y="22728"/>
                <wp:lineTo x="23319" y="22362"/>
                <wp:lineTo x="23410" y="20529"/>
                <wp:lineTo x="23410" y="855"/>
                <wp:lineTo x="23501" y="122"/>
                <wp:lineTo x="22317" y="-1100"/>
                <wp:lineTo x="21497" y="-1100"/>
                <wp:lineTo x="1002" y="-1100"/>
              </wp:wrapPolygon>
            </wp:wrapTight>
            <wp:docPr id="9" name="Рисунок 5" descr="D:\фото\Природа сев.Сахалина\97.Медвеж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1" name="Рисунок 5" descr="D:\фото\Природа сев.Сахалина\97.Медвежка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3367405"/>
                    </a:xfrm>
                    <a:prstGeom prst="rect">
                      <a:avLst/>
                    </a:prstGeom>
                    <a:ln w="28575">
                      <a:solidFill>
                        <a:srgbClr val="009242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935DC" w:rsidRPr="00340023" w:rsidRDefault="00B935DC" w:rsidP="00340023">
      <w:pPr>
        <w:ind w:firstLine="709"/>
        <w:jc w:val="both"/>
        <w:rPr>
          <w:color w:val="FF0000"/>
          <w:sz w:val="24"/>
          <w:szCs w:val="24"/>
        </w:rPr>
      </w:pPr>
    </w:p>
    <w:p w:rsidR="00B935DC" w:rsidRPr="00B935DC" w:rsidRDefault="00B935DC" w:rsidP="002A297C">
      <w:pPr>
        <w:rPr>
          <w:b/>
          <w:i/>
          <w:sz w:val="24"/>
          <w:szCs w:val="24"/>
          <w:u w:val="single"/>
        </w:rPr>
      </w:pPr>
    </w:p>
    <w:p w:rsidR="00B935DC" w:rsidRPr="00B935DC" w:rsidRDefault="00B935DC" w:rsidP="002A297C">
      <w:pPr>
        <w:rPr>
          <w:b/>
          <w:i/>
          <w:sz w:val="24"/>
          <w:szCs w:val="24"/>
          <w:u w:val="single"/>
        </w:rPr>
      </w:pPr>
    </w:p>
    <w:p w:rsidR="00B935DC" w:rsidRDefault="00B935DC" w:rsidP="002A297C">
      <w:pPr>
        <w:rPr>
          <w:b/>
          <w:i/>
          <w:sz w:val="24"/>
          <w:szCs w:val="24"/>
          <w:u w:val="single"/>
        </w:rPr>
      </w:pPr>
    </w:p>
    <w:p w:rsidR="00904486" w:rsidRDefault="00904486" w:rsidP="002A297C">
      <w:pPr>
        <w:rPr>
          <w:b/>
          <w:i/>
          <w:sz w:val="24"/>
          <w:szCs w:val="24"/>
          <w:u w:val="single"/>
        </w:rPr>
      </w:pPr>
    </w:p>
    <w:p w:rsidR="00904486" w:rsidRDefault="00904486" w:rsidP="002A297C">
      <w:pPr>
        <w:rPr>
          <w:b/>
          <w:i/>
          <w:sz w:val="24"/>
          <w:szCs w:val="24"/>
          <w:u w:val="single"/>
        </w:rPr>
      </w:pPr>
    </w:p>
    <w:p w:rsidR="00904486" w:rsidRDefault="00904486" w:rsidP="002A297C">
      <w:pPr>
        <w:rPr>
          <w:b/>
          <w:i/>
          <w:sz w:val="24"/>
          <w:szCs w:val="24"/>
          <w:u w:val="single"/>
        </w:rPr>
      </w:pPr>
    </w:p>
    <w:p w:rsidR="00B935DC" w:rsidRDefault="00B935DC" w:rsidP="002A297C">
      <w:pPr>
        <w:rPr>
          <w:b/>
          <w:i/>
          <w:sz w:val="24"/>
          <w:szCs w:val="24"/>
          <w:u w:val="single"/>
        </w:rPr>
      </w:pPr>
    </w:p>
    <w:p w:rsidR="00704896" w:rsidRDefault="00704896" w:rsidP="002A297C">
      <w:pPr>
        <w:rPr>
          <w:b/>
          <w:i/>
          <w:sz w:val="24"/>
          <w:szCs w:val="24"/>
          <w:u w:val="single"/>
        </w:rPr>
      </w:pPr>
    </w:p>
    <w:p w:rsidR="00704896" w:rsidRDefault="00704896" w:rsidP="002A297C">
      <w:pPr>
        <w:rPr>
          <w:b/>
          <w:i/>
          <w:sz w:val="24"/>
          <w:szCs w:val="24"/>
          <w:u w:val="single"/>
        </w:rPr>
      </w:pPr>
    </w:p>
    <w:p w:rsidR="002A297C" w:rsidRPr="0038214D" w:rsidRDefault="002A297C" w:rsidP="002A297C">
      <w:pPr>
        <w:rPr>
          <w:b/>
          <w:i/>
          <w:color w:val="C00000"/>
          <w:sz w:val="28"/>
          <w:szCs w:val="28"/>
          <w:u w:val="single"/>
        </w:rPr>
      </w:pPr>
      <w:r w:rsidRPr="0038214D">
        <w:rPr>
          <w:b/>
          <w:i/>
          <w:color w:val="C00000"/>
          <w:sz w:val="28"/>
          <w:szCs w:val="28"/>
          <w:u w:val="single"/>
        </w:rPr>
        <w:lastRenderedPageBreak/>
        <w:t>Литература</w:t>
      </w:r>
    </w:p>
    <w:p w:rsidR="002A297C" w:rsidRPr="00B935DC" w:rsidRDefault="002A297C" w:rsidP="002A297C">
      <w:pPr>
        <w:rPr>
          <w:sz w:val="24"/>
          <w:szCs w:val="24"/>
        </w:rPr>
      </w:pPr>
    </w:p>
    <w:p w:rsidR="002A297C" w:rsidRPr="00E2594E" w:rsidRDefault="002A297C" w:rsidP="002A297C">
      <w:pPr>
        <w:rPr>
          <w:rFonts w:asciiTheme="majorHAnsi" w:hAnsiTheme="majorHAnsi"/>
          <w:sz w:val="24"/>
          <w:szCs w:val="24"/>
        </w:rPr>
      </w:pPr>
      <w:r w:rsidRPr="00E2594E">
        <w:rPr>
          <w:rFonts w:asciiTheme="majorHAnsi" w:hAnsiTheme="majorHAnsi"/>
          <w:sz w:val="24"/>
          <w:szCs w:val="24"/>
        </w:rPr>
        <w:t xml:space="preserve">1. </w:t>
      </w:r>
      <w:r w:rsidR="00E2594E">
        <w:rPr>
          <w:rFonts w:asciiTheme="majorHAnsi" w:hAnsiTheme="majorHAnsi"/>
          <w:sz w:val="24"/>
          <w:szCs w:val="24"/>
        </w:rPr>
        <w:t xml:space="preserve"> </w:t>
      </w:r>
      <w:r w:rsidRPr="00E2594E">
        <w:rPr>
          <w:rFonts w:asciiTheme="majorHAnsi" w:hAnsiTheme="majorHAnsi"/>
          <w:sz w:val="24"/>
          <w:szCs w:val="24"/>
        </w:rPr>
        <w:t>А.А.</w:t>
      </w:r>
      <w:r w:rsidR="00E2594E">
        <w:rPr>
          <w:rFonts w:asciiTheme="majorHAnsi" w:hAnsiTheme="majorHAnsi"/>
          <w:sz w:val="24"/>
          <w:szCs w:val="24"/>
        </w:rPr>
        <w:t xml:space="preserve"> </w:t>
      </w:r>
      <w:r w:rsidRPr="00E2594E">
        <w:rPr>
          <w:rFonts w:asciiTheme="majorHAnsi" w:hAnsiTheme="majorHAnsi"/>
          <w:sz w:val="24"/>
          <w:szCs w:val="24"/>
        </w:rPr>
        <w:t>Беккер, Т.Б.</w:t>
      </w:r>
      <w:r w:rsidR="001C4ED5" w:rsidRPr="00E2594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E2594E">
        <w:rPr>
          <w:rFonts w:asciiTheme="majorHAnsi" w:hAnsiTheme="majorHAnsi"/>
          <w:sz w:val="24"/>
          <w:szCs w:val="24"/>
        </w:rPr>
        <w:t>Агаев</w:t>
      </w:r>
      <w:proofErr w:type="spellEnd"/>
      <w:r w:rsidR="00E2594E">
        <w:rPr>
          <w:rFonts w:asciiTheme="majorHAnsi" w:hAnsiTheme="majorHAnsi"/>
          <w:sz w:val="24"/>
          <w:szCs w:val="24"/>
        </w:rPr>
        <w:t xml:space="preserve">, </w:t>
      </w:r>
      <w:r w:rsidRPr="00E2594E">
        <w:rPr>
          <w:rFonts w:asciiTheme="majorHAnsi" w:hAnsiTheme="majorHAnsi"/>
          <w:sz w:val="24"/>
          <w:szCs w:val="24"/>
        </w:rPr>
        <w:t xml:space="preserve"> </w:t>
      </w:r>
      <w:r w:rsidR="00E2594E">
        <w:rPr>
          <w:rFonts w:asciiTheme="majorHAnsi" w:hAnsiTheme="majorHAnsi"/>
          <w:sz w:val="24"/>
          <w:szCs w:val="24"/>
        </w:rPr>
        <w:t>«</w:t>
      </w:r>
      <w:r w:rsidRPr="00E2594E">
        <w:rPr>
          <w:rFonts w:asciiTheme="majorHAnsi" w:hAnsiTheme="majorHAnsi"/>
          <w:sz w:val="24"/>
          <w:szCs w:val="24"/>
        </w:rPr>
        <w:t>Охрана и контроль загрязнения природной среды</w:t>
      </w:r>
      <w:r w:rsidR="00E2594E">
        <w:rPr>
          <w:rFonts w:asciiTheme="majorHAnsi" w:hAnsiTheme="majorHAnsi"/>
          <w:sz w:val="24"/>
          <w:szCs w:val="24"/>
        </w:rPr>
        <w:t>»</w:t>
      </w:r>
    </w:p>
    <w:p w:rsidR="002A297C" w:rsidRPr="00E2594E" w:rsidRDefault="002A297C" w:rsidP="002A297C">
      <w:pPr>
        <w:rPr>
          <w:rFonts w:asciiTheme="majorHAnsi" w:hAnsiTheme="majorHAnsi"/>
          <w:sz w:val="24"/>
          <w:szCs w:val="24"/>
        </w:rPr>
      </w:pPr>
    </w:p>
    <w:p w:rsidR="002A297C" w:rsidRPr="00E2594E" w:rsidRDefault="002A297C" w:rsidP="002A297C">
      <w:pPr>
        <w:rPr>
          <w:rFonts w:asciiTheme="majorHAnsi" w:hAnsiTheme="majorHAnsi"/>
          <w:sz w:val="24"/>
          <w:szCs w:val="24"/>
        </w:rPr>
      </w:pPr>
      <w:r w:rsidRPr="00E2594E">
        <w:rPr>
          <w:rFonts w:asciiTheme="majorHAnsi" w:hAnsiTheme="majorHAnsi"/>
          <w:sz w:val="24"/>
          <w:szCs w:val="24"/>
        </w:rPr>
        <w:t xml:space="preserve">2. </w:t>
      </w:r>
      <w:r w:rsidR="00E2594E">
        <w:rPr>
          <w:rFonts w:asciiTheme="majorHAnsi" w:hAnsiTheme="majorHAnsi"/>
          <w:sz w:val="24"/>
          <w:szCs w:val="24"/>
        </w:rPr>
        <w:t xml:space="preserve"> </w:t>
      </w:r>
      <w:r w:rsidRPr="00E2594E">
        <w:rPr>
          <w:rFonts w:asciiTheme="majorHAnsi" w:hAnsiTheme="majorHAnsi"/>
          <w:sz w:val="24"/>
          <w:szCs w:val="24"/>
        </w:rPr>
        <w:t>Под редакцией Л.В.</w:t>
      </w:r>
      <w:r w:rsidR="001C4ED5" w:rsidRPr="00E2594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E2594E">
        <w:rPr>
          <w:rFonts w:asciiTheme="majorHAnsi" w:hAnsiTheme="majorHAnsi"/>
          <w:sz w:val="24"/>
          <w:szCs w:val="24"/>
        </w:rPr>
        <w:t>Бражниковой</w:t>
      </w:r>
      <w:proofErr w:type="spellEnd"/>
      <w:r w:rsidR="00E2594E">
        <w:rPr>
          <w:rFonts w:asciiTheme="majorHAnsi" w:hAnsiTheme="majorHAnsi"/>
          <w:sz w:val="24"/>
          <w:szCs w:val="24"/>
        </w:rPr>
        <w:t>, «</w:t>
      </w:r>
      <w:r w:rsidRPr="00E2594E">
        <w:rPr>
          <w:rFonts w:asciiTheme="majorHAnsi" w:hAnsiTheme="majorHAnsi"/>
          <w:sz w:val="24"/>
          <w:szCs w:val="24"/>
        </w:rPr>
        <w:t>Динамика и качество поверхностных вод</w:t>
      </w:r>
    </w:p>
    <w:p w:rsidR="002A297C" w:rsidRPr="00E2594E" w:rsidRDefault="002A297C" w:rsidP="002A297C">
      <w:pPr>
        <w:rPr>
          <w:rFonts w:asciiTheme="majorHAnsi" w:hAnsiTheme="majorHAnsi"/>
          <w:sz w:val="24"/>
          <w:szCs w:val="24"/>
        </w:rPr>
      </w:pPr>
      <w:r w:rsidRPr="00E2594E">
        <w:rPr>
          <w:rFonts w:asciiTheme="majorHAnsi" w:hAnsiTheme="majorHAnsi"/>
          <w:sz w:val="24"/>
          <w:szCs w:val="24"/>
        </w:rPr>
        <w:t>Советского Союза</w:t>
      </w:r>
      <w:r w:rsidR="00E2594E">
        <w:rPr>
          <w:rFonts w:asciiTheme="majorHAnsi" w:hAnsiTheme="majorHAnsi"/>
          <w:sz w:val="24"/>
          <w:szCs w:val="24"/>
        </w:rPr>
        <w:t>»</w:t>
      </w:r>
    </w:p>
    <w:p w:rsidR="002A297C" w:rsidRPr="00E2594E" w:rsidRDefault="002A297C" w:rsidP="002A297C">
      <w:pPr>
        <w:rPr>
          <w:rFonts w:asciiTheme="majorHAnsi" w:hAnsiTheme="majorHAnsi"/>
          <w:sz w:val="24"/>
          <w:szCs w:val="24"/>
        </w:rPr>
      </w:pPr>
    </w:p>
    <w:p w:rsidR="002A297C" w:rsidRPr="00E2594E" w:rsidRDefault="002A297C" w:rsidP="002A297C">
      <w:pPr>
        <w:rPr>
          <w:rFonts w:asciiTheme="majorHAnsi" w:hAnsiTheme="majorHAnsi"/>
          <w:sz w:val="24"/>
          <w:szCs w:val="24"/>
        </w:rPr>
      </w:pPr>
      <w:r w:rsidRPr="00E2594E">
        <w:rPr>
          <w:rFonts w:asciiTheme="majorHAnsi" w:hAnsiTheme="majorHAnsi"/>
          <w:sz w:val="24"/>
          <w:szCs w:val="24"/>
        </w:rPr>
        <w:t xml:space="preserve">3. </w:t>
      </w:r>
      <w:r w:rsidR="00E2594E">
        <w:rPr>
          <w:rFonts w:asciiTheme="majorHAnsi" w:hAnsiTheme="majorHAnsi"/>
          <w:sz w:val="24"/>
          <w:szCs w:val="24"/>
        </w:rPr>
        <w:t xml:space="preserve"> </w:t>
      </w:r>
      <w:r w:rsidRPr="00E2594E">
        <w:rPr>
          <w:rFonts w:asciiTheme="majorHAnsi" w:hAnsiTheme="majorHAnsi"/>
          <w:sz w:val="24"/>
          <w:szCs w:val="24"/>
        </w:rPr>
        <w:t>М.Я.</w:t>
      </w:r>
      <w:r w:rsidR="001C4ED5" w:rsidRPr="00E2594E">
        <w:rPr>
          <w:rFonts w:asciiTheme="majorHAnsi" w:hAnsiTheme="majorHAnsi"/>
          <w:sz w:val="24"/>
          <w:szCs w:val="24"/>
        </w:rPr>
        <w:t xml:space="preserve"> </w:t>
      </w:r>
      <w:r w:rsidR="00E2594E">
        <w:rPr>
          <w:rFonts w:asciiTheme="majorHAnsi" w:hAnsiTheme="majorHAnsi"/>
          <w:sz w:val="24"/>
          <w:szCs w:val="24"/>
        </w:rPr>
        <w:t>Лемешев, «</w:t>
      </w:r>
      <w:r w:rsidRPr="00E2594E">
        <w:rPr>
          <w:rFonts w:asciiTheme="majorHAnsi" w:hAnsiTheme="majorHAnsi"/>
          <w:sz w:val="24"/>
          <w:szCs w:val="24"/>
        </w:rPr>
        <w:t>Природа и мы</w:t>
      </w:r>
      <w:r w:rsidR="00E2594E">
        <w:rPr>
          <w:rFonts w:asciiTheme="majorHAnsi" w:hAnsiTheme="majorHAnsi"/>
          <w:sz w:val="24"/>
          <w:szCs w:val="24"/>
        </w:rPr>
        <w:t>»</w:t>
      </w:r>
    </w:p>
    <w:p w:rsidR="002A297C" w:rsidRPr="00E2594E" w:rsidRDefault="002A297C" w:rsidP="002A297C">
      <w:pPr>
        <w:rPr>
          <w:rFonts w:asciiTheme="majorHAnsi" w:hAnsiTheme="majorHAnsi"/>
          <w:sz w:val="24"/>
          <w:szCs w:val="24"/>
        </w:rPr>
      </w:pPr>
    </w:p>
    <w:p w:rsidR="002A297C" w:rsidRPr="00E2594E" w:rsidRDefault="00E2594E" w:rsidP="002A297C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4.  В.Г. Орлов,</w:t>
      </w:r>
      <w:r w:rsidR="002A297C" w:rsidRPr="00E2594E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«</w:t>
      </w:r>
      <w:r w:rsidR="002A297C" w:rsidRPr="00E2594E">
        <w:rPr>
          <w:rFonts w:asciiTheme="majorHAnsi" w:hAnsiTheme="majorHAnsi"/>
          <w:sz w:val="24"/>
          <w:szCs w:val="24"/>
        </w:rPr>
        <w:t>Контроль качества поверхностных вод</w:t>
      </w:r>
      <w:r>
        <w:rPr>
          <w:rFonts w:asciiTheme="majorHAnsi" w:hAnsiTheme="majorHAnsi"/>
          <w:sz w:val="24"/>
          <w:szCs w:val="24"/>
        </w:rPr>
        <w:t>»</w:t>
      </w:r>
    </w:p>
    <w:p w:rsidR="002A297C" w:rsidRPr="00E2594E" w:rsidRDefault="002A297C" w:rsidP="002A297C">
      <w:pPr>
        <w:rPr>
          <w:rFonts w:asciiTheme="majorHAnsi" w:hAnsiTheme="majorHAnsi"/>
          <w:sz w:val="24"/>
          <w:szCs w:val="24"/>
        </w:rPr>
      </w:pPr>
    </w:p>
    <w:p w:rsidR="002A297C" w:rsidRPr="00E2594E" w:rsidRDefault="002A297C" w:rsidP="002A297C">
      <w:pPr>
        <w:rPr>
          <w:rFonts w:asciiTheme="majorHAnsi" w:hAnsiTheme="majorHAnsi"/>
          <w:sz w:val="24"/>
          <w:szCs w:val="24"/>
        </w:rPr>
      </w:pPr>
      <w:r w:rsidRPr="00E2594E">
        <w:rPr>
          <w:rFonts w:asciiTheme="majorHAnsi" w:hAnsiTheme="majorHAnsi"/>
          <w:sz w:val="24"/>
          <w:szCs w:val="24"/>
        </w:rPr>
        <w:t xml:space="preserve">5. Ежегодники качества поверхностных вод суши и эффективность проведенных </w:t>
      </w:r>
      <w:proofErr w:type="spellStart"/>
      <w:r w:rsidRPr="00E2594E">
        <w:rPr>
          <w:rFonts w:asciiTheme="majorHAnsi" w:hAnsiTheme="majorHAnsi"/>
          <w:sz w:val="24"/>
          <w:szCs w:val="24"/>
        </w:rPr>
        <w:t>водоохранных</w:t>
      </w:r>
      <w:proofErr w:type="spellEnd"/>
      <w:r w:rsidRPr="00E2594E">
        <w:rPr>
          <w:rFonts w:asciiTheme="majorHAnsi" w:hAnsiTheme="majorHAnsi"/>
          <w:sz w:val="24"/>
          <w:szCs w:val="24"/>
        </w:rPr>
        <w:t xml:space="preserve"> мероприятий</w:t>
      </w:r>
    </w:p>
    <w:p w:rsidR="002A297C" w:rsidRPr="00E2594E" w:rsidRDefault="002A297C" w:rsidP="002A297C">
      <w:pPr>
        <w:rPr>
          <w:rFonts w:asciiTheme="majorHAnsi" w:hAnsiTheme="majorHAnsi"/>
          <w:sz w:val="24"/>
          <w:szCs w:val="24"/>
        </w:rPr>
      </w:pPr>
    </w:p>
    <w:p w:rsidR="004B00A1" w:rsidRDefault="004B00A1" w:rsidP="002A297C"/>
    <w:p w:rsidR="004B00A1" w:rsidRPr="004B00A1" w:rsidRDefault="004B00A1" w:rsidP="004B00A1">
      <w:pPr>
        <w:pStyle w:val="a5"/>
      </w:pPr>
    </w:p>
    <w:sectPr w:rsidR="004B00A1" w:rsidRPr="004B00A1" w:rsidSect="00707E28">
      <w:footerReference w:type="default" r:id="rId30"/>
      <w:pgSz w:w="11906" w:h="16838"/>
      <w:pgMar w:top="1134" w:right="1133" w:bottom="1134" w:left="1418" w:header="708" w:footer="708" w:gutter="0"/>
      <w:pgBorders w:offsetFrom="page">
        <w:top w:val="twistedLines2" w:sz="20" w:space="24" w:color="4F6228" w:themeColor="accent3" w:themeShade="80"/>
        <w:left w:val="twistedLines2" w:sz="20" w:space="24" w:color="4F6228" w:themeColor="accent3" w:themeShade="80"/>
        <w:bottom w:val="twistedLines2" w:sz="20" w:space="24" w:color="4F6228" w:themeColor="accent3" w:themeShade="80"/>
        <w:right w:val="twistedLines2" w:sz="20" w:space="24" w:color="4F6228" w:themeColor="accent3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F2A" w:rsidRDefault="00843F2A" w:rsidP="00656AEE">
      <w:pPr>
        <w:spacing w:after="0" w:line="240" w:lineRule="auto"/>
      </w:pPr>
      <w:r>
        <w:separator/>
      </w:r>
    </w:p>
  </w:endnote>
  <w:endnote w:type="continuationSeparator" w:id="0">
    <w:p w:rsidR="00843F2A" w:rsidRDefault="00843F2A" w:rsidP="00656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67555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523E4" w:rsidRDefault="00443899">
        <w:pPr>
          <w:pStyle w:val="a8"/>
          <w:jc w:val="right"/>
        </w:pPr>
        <w:r>
          <w:fldChar w:fldCharType="begin"/>
        </w:r>
        <w:r w:rsidR="007523E4">
          <w:instrText xml:space="preserve"> PAGE   \* MERGEFORMAT </w:instrText>
        </w:r>
        <w:r>
          <w:fldChar w:fldCharType="separate"/>
        </w:r>
        <w:r w:rsidR="004F401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523E4" w:rsidRDefault="007523E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F2A" w:rsidRDefault="00843F2A" w:rsidP="00656AEE">
      <w:pPr>
        <w:spacing w:after="0" w:line="240" w:lineRule="auto"/>
      </w:pPr>
      <w:r>
        <w:separator/>
      </w:r>
    </w:p>
  </w:footnote>
  <w:footnote w:type="continuationSeparator" w:id="0">
    <w:p w:rsidR="00843F2A" w:rsidRDefault="00843F2A" w:rsidP="00656A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F39A5"/>
    <w:multiLevelType w:val="hybridMultilevel"/>
    <w:tmpl w:val="66BCC56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E961555"/>
    <w:multiLevelType w:val="hybridMultilevel"/>
    <w:tmpl w:val="4DBC7926"/>
    <w:lvl w:ilvl="0" w:tplc="7F9265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characterSpacingControl w:val="doNotCompress"/>
  <w:hdrShapeDefaults>
    <o:shapedefaults v:ext="edit" spidmax="2049">
      <o:colormru v:ext="edit" colors="#e4e9b5,#c1e0aa,#d9ecca,#ebf5e3,#dfefd1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4742"/>
    <w:rsid w:val="00023D6A"/>
    <w:rsid w:val="00061A71"/>
    <w:rsid w:val="00133EF9"/>
    <w:rsid w:val="00136C21"/>
    <w:rsid w:val="0017150B"/>
    <w:rsid w:val="00174742"/>
    <w:rsid w:val="001A4634"/>
    <w:rsid w:val="001C4ED5"/>
    <w:rsid w:val="001F58B2"/>
    <w:rsid w:val="0020624B"/>
    <w:rsid w:val="00230A3F"/>
    <w:rsid w:val="00242A01"/>
    <w:rsid w:val="0028456C"/>
    <w:rsid w:val="00294C74"/>
    <w:rsid w:val="002A297C"/>
    <w:rsid w:val="002C7CD0"/>
    <w:rsid w:val="002E5BAD"/>
    <w:rsid w:val="00300FD3"/>
    <w:rsid w:val="00305B99"/>
    <w:rsid w:val="0031435A"/>
    <w:rsid w:val="0032750B"/>
    <w:rsid w:val="00340023"/>
    <w:rsid w:val="003510CB"/>
    <w:rsid w:val="003671CF"/>
    <w:rsid w:val="00376BF0"/>
    <w:rsid w:val="0038214D"/>
    <w:rsid w:val="00384799"/>
    <w:rsid w:val="00393AAA"/>
    <w:rsid w:val="003D15E3"/>
    <w:rsid w:val="003F17DA"/>
    <w:rsid w:val="004217F1"/>
    <w:rsid w:val="00440D57"/>
    <w:rsid w:val="00443899"/>
    <w:rsid w:val="00450271"/>
    <w:rsid w:val="00477FF6"/>
    <w:rsid w:val="004B00A1"/>
    <w:rsid w:val="004B564B"/>
    <w:rsid w:val="004C31DA"/>
    <w:rsid w:val="004F4017"/>
    <w:rsid w:val="00511B45"/>
    <w:rsid w:val="0051754F"/>
    <w:rsid w:val="00580785"/>
    <w:rsid w:val="00582139"/>
    <w:rsid w:val="005C00C0"/>
    <w:rsid w:val="005D2039"/>
    <w:rsid w:val="005F78BF"/>
    <w:rsid w:val="0061581B"/>
    <w:rsid w:val="00656AEE"/>
    <w:rsid w:val="00661BED"/>
    <w:rsid w:val="00671F98"/>
    <w:rsid w:val="006A4177"/>
    <w:rsid w:val="006A74E2"/>
    <w:rsid w:val="006C1AD5"/>
    <w:rsid w:val="006C68C5"/>
    <w:rsid w:val="006E3225"/>
    <w:rsid w:val="00704896"/>
    <w:rsid w:val="00707D02"/>
    <w:rsid w:val="00707E28"/>
    <w:rsid w:val="00736C5E"/>
    <w:rsid w:val="007504ED"/>
    <w:rsid w:val="007523E4"/>
    <w:rsid w:val="00756D26"/>
    <w:rsid w:val="00775288"/>
    <w:rsid w:val="00776622"/>
    <w:rsid w:val="0077722A"/>
    <w:rsid w:val="00794F1A"/>
    <w:rsid w:val="007E5FAD"/>
    <w:rsid w:val="007F6F27"/>
    <w:rsid w:val="00823A55"/>
    <w:rsid w:val="00830F1F"/>
    <w:rsid w:val="00841ABD"/>
    <w:rsid w:val="00841F69"/>
    <w:rsid w:val="00843F2A"/>
    <w:rsid w:val="008B6C9C"/>
    <w:rsid w:val="008F0F3F"/>
    <w:rsid w:val="00904486"/>
    <w:rsid w:val="00936CD2"/>
    <w:rsid w:val="00940A18"/>
    <w:rsid w:val="0097137C"/>
    <w:rsid w:val="00974903"/>
    <w:rsid w:val="00976B46"/>
    <w:rsid w:val="009928F8"/>
    <w:rsid w:val="009B60D3"/>
    <w:rsid w:val="009E1A49"/>
    <w:rsid w:val="00A022EB"/>
    <w:rsid w:val="00A05528"/>
    <w:rsid w:val="00A323F3"/>
    <w:rsid w:val="00A6558E"/>
    <w:rsid w:val="00A85B1B"/>
    <w:rsid w:val="00AA0BCF"/>
    <w:rsid w:val="00AB6614"/>
    <w:rsid w:val="00AD4DDD"/>
    <w:rsid w:val="00AE3339"/>
    <w:rsid w:val="00B00404"/>
    <w:rsid w:val="00B176E0"/>
    <w:rsid w:val="00B36480"/>
    <w:rsid w:val="00B935DC"/>
    <w:rsid w:val="00B93EDD"/>
    <w:rsid w:val="00BA4656"/>
    <w:rsid w:val="00BB7283"/>
    <w:rsid w:val="00BD27D7"/>
    <w:rsid w:val="00C47053"/>
    <w:rsid w:val="00C700DC"/>
    <w:rsid w:val="00C8569C"/>
    <w:rsid w:val="00D425DD"/>
    <w:rsid w:val="00D43222"/>
    <w:rsid w:val="00D63850"/>
    <w:rsid w:val="00D76756"/>
    <w:rsid w:val="00D825C1"/>
    <w:rsid w:val="00D87304"/>
    <w:rsid w:val="00DA5B47"/>
    <w:rsid w:val="00DC2C0B"/>
    <w:rsid w:val="00E15AE2"/>
    <w:rsid w:val="00E2594E"/>
    <w:rsid w:val="00E457CD"/>
    <w:rsid w:val="00E5378B"/>
    <w:rsid w:val="00E65289"/>
    <w:rsid w:val="00E75DB0"/>
    <w:rsid w:val="00EA60BA"/>
    <w:rsid w:val="00EB5BED"/>
    <w:rsid w:val="00EB5CB6"/>
    <w:rsid w:val="00EC7E1D"/>
    <w:rsid w:val="00F0171B"/>
    <w:rsid w:val="00F222BB"/>
    <w:rsid w:val="00F56B0F"/>
    <w:rsid w:val="00F56F28"/>
    <w:rsid w:val="00FB2515"/>
    <w:rsid w:val="00FB3BA7"/>
    <w:rsid w:val="00FE64EB"/>
    <w:rsid w:val="00FF3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e4e9b5,#c1e0aa,#d9ecca,#ebf5e3,#dfefd1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Colorful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00A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B00A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56A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56AEE"/>
  </w:style>
  <w:style w:type="paragraph" w:styleId="a8">
    <w:name w:val="footer"/>
    <w:basedOn w:val="a"/>
    <w:link w:val="a9"/>
    <w:uiPriority w:val="99"/>
    <w:unhideWhenUsed/>
    <w:rsid w:val="00656A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56AEE"/>
  </w:style>
  <w:style w:type="character" w:styleId="aa">
    <w:name w:val="Emphasis"/>
    <w:basedOn w:val="a0"/>
    <w:qFormat/>
    <w:rsid w:val="00776622"/>
    <w:rPr>
      <w:i/>
      <w:iCs/>
    </w:rPr>
  </w:style>
  <w:style w:type="table" w:styleId="2">
    <w:name w:val="Table Colorful 2"/>
    <w:basedOn w:val="a1"/>
    <w:rsid w:val="0097137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12" w:space="0" w:color="000000"/>
        <w:insideV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caption"/>
    <w:basedOn w:val="a"/>
    <w:next w:val="a"/>
    <w:uiPriority w:val="35"/>
    <w:unhideWhenUsed/>
    <w:qFormat/>
    <w:rsid w:val="00242A01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rsid w:val="00E15A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Colorful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00A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B00A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56A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56AEE"/>
  </w:style>
  <w:style w:type="paragraph" w:styleId="a8">
    <w:name w:val="footer"/>
    <w:basedOn w:val="a"/>
    <w:link w:val="a9"/>
    <w:uiPriority w:val="99"/>
    <w:unhideWhenUsed/>
    <w:rsid w:val="00656A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56AEE"/>
  </w:style>
  <w:style w:type="character" w:styleId="aa">
    <w:name w:val="Emphasis"/>
    <w:basedOn w:val="a0"/>
    <w:qFormat/>
    <w:rsid w:val="00776622"/>
    <w:rPr>
      <w:i/>
      <w:iCs/>
    </w:rPr>
  </w:style>
  <w:style w:type="table" w:styleId="2">
    <w:name w:val="Table Colorful 2"/>
    <w:basedOn w:val="a1"/>
    <w:rsid w:val="0097137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12" w:space="0" w:color="000000"/>
        <w:insideV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caption"/>
    <w:basedOn w:val="a"/>
    <w:next w:val="a"/>
    <w:uiPriority w:val="35"/>
    <w:unhideWhenUsed/>
    <w:qFormat/>
    <w:rsid w:val="00242A0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chart" Target="charts/chart3.xml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chart" Target="charts/chart2.xml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image" Target="media/image2.png"/><Relationship Id="rId19" Type="http://schemas.openxmlformats.org/officeDocument/2006/relationships/image" Target="media/image8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&#1044;&#1048;&#1052;&#1040;\&#1056;&#1072;&#1073;&#1086;&#1095;&#1080;&#1081;%20&#1089;&#1090;&#1086;&#1083;\&#1087;&#1088;&#1086;&#1077;&#1082;&#1090;%20&#1074;&#1077;&#1089;&#1085;&#1072;\&#1054;&#1093;&#1080;&#1085;&#1082;&#1072;-&#1089;&#1091;&#1076;,%20&#1075;&#1088;&#1072;&#1092;&#1080;&#1082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&#1044;&#1048;&#1052;&#1040;\&#1056;&#1072;&#1073;&#1086;&#1095;&#1080;&#1081;%20&#1089;&#1090;&#1086;&#1083;\&#1087;&#1088;&#1086;&#1077;&#1082;&#1090;%20&#1074;&#1077;&#1089;&#1085;&#1072;\&#1085;&#1077;&#1092;&#1090;&#1077;&#1083;&#1086;&#1074;&#1091;&#1096;&#1082;&#1080;%202000-2008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&#1044;&#1048;&#1052;&#1040;\&#1056;&#1072;&#1073;&#1086;&#1095;&#1080;&#1081;%20&#1089;&#1090;&#1086;&#1083;\&#1087;&#1088;&#1086;&#1077;&#1082;&#1090;%20&#1074;&#1077;&#1089;&#1085;&#1072;\&#1085;&#1077;&#1092;&#1090;&#1077;&#1083;&#1086;&#1074;&#1091;&#1096;&#1082;&#1080;%202000-2008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Среднегодовая концентрация нефтепродуктов в р. Охинка</a:t>
            </a:r>
          </a:p>
        </c:rich>
      </c:tx>
      <c:layout>
        <c:manualLayout>
          <c:xMode val="edge"/>
          <c:yMode val="edge"/>
          <c:x val="0.14681197845193225"/>
          <c:y val="3.4444498785477923E-2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1"/>
          <c:order val="0"/>
          <c:tx>
            <c:strRef>
              <c:f>Лист1!$A$2</c:f>
              <c:strCache>
                <c:ptCount val="1"/>
                <c:pt idx="0">
                  <c:v>кол-во раз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0"/>
                  <c:y val="1.8685098707344281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2.7894002789400339E-3"/>
                  <c:y val="3.0010718113612028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5.2015604681404475E-3"/>
                  <c:y val="0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1071</a:t>
                    </a:r>
                  </a:p>
                </c:rich>
              </c:tx>
              <c:spPr/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3.4677069787603016E-3"/>
                  <c:y val="-1.3346499076674383E-2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178</a:t>
                    </a:r>
                  </a:p>
                </c:rich>
              </c:tx>
              <c:spPr>
                <a:ln cmpd="sng"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3.7466477778143902E-2"/>
                  <c:y val="-4.0605953194757384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Лист1!$B$1:$G$1</c:f>
              <c:numCache>
                <c:formatCode>General</c:formatCode>
                <c:ptCount val="6"/>
                <c:pt idx="0">
                  <c:v>2003</c:v>
                </c:pt>
                <c:pt idx="1">
                  <c:v>2004</c:v>
                </c:pt>
                <c:pt idx="2">
                  <c:v>2005</c:v>
                </c:pt>
                <c:pt idx="3">
                  <c:v>2006</c:v>
                </c:pt>
                <c:pt idx="4">
                  <c:v>2007</c:v>
                </c:pt>
                <c:pt idx="5">
                  <c:v>2008</c:v>
                </c:pt>
              </c:numCache>
            </c:numRef>
          </c:cat>
          <c:val>
            <c:numRef>
              <c:f>Лист1!$B$2:$G$2</c:f>
              <c:numCache>
                <c:formatCode>General</c:formatCode>
                <c:ptCount val="6"/>
                <c:pt idx="0">
                  <c:v>487</c:v>
                </c:pt>
                <c:pt idx="1">
                  <c:v>538</c:v>
                </c:pt>
                <c:pt idx="2">
                  <c:v>700</c:v>
                </c:pt>
                <c:pt idx="3">
                  <c:v>1071</c:v>
                </c:pt>
                <c:pt idx="4">
                  <c:v>178</c:v>
                </c:pt>
                <c:pt idx="5">
                  <c:v>76.3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hiLowLines/>
        <c:marker val="1"/>
        <c:smooth val="0"/>
        <c:axId val="96836608"/>
        <c:axId val="144780096"/>
      </c:lineChart>
      <c:catAx>
        <c:axId val="96836608"/>
        <c:scaling>
          <c:orientation val="minMax"/>
        </c:scaling>
        <c:delete val="0"/>
        <c:axPos val="b"/>
        <c:majorGridlines>
          <c:spPr>
            <a:ln>
              <a:solidFill>
                <a:schemeClr val="tx1"/>
              </a:solidFill>
            </a:ln>
          </c:spPr>
        </c:majorGridlines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Год</a:t>
                </a:r>
              </a:p>
            </c:rich>
          </c:tx>
          <c:overlay val="0"/>
        </c:title>
        <c:numFmt formatCode="General" sourceLinked="0"/>
        <c:majorTickMark val="none"/>
        <c:minorTickMark val="none"/>
        <c:tickLblPos val="nextTo"/>
        <c:spPr>
          <a:noFill/>
          <a:ln w="25400">
            <a:solidFill>
              <a:schemeClr val="tx1"/>
            </a:solidFill>
          </a:ln>
        </c:spPr>
        <c:crossAx val="14478009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4780096"/>
        <c:scaling>
          <c:orientation val="minMax"/>
          <c:max val="1100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Кол-во раз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spPr>
          <a:ln w="25400">
            <a:solidFill>
              <a:schemeClr val="tx1"/>
            </a:solidFill>
          </a:ln>
        </c:spPr>
        <c:crossAx val="96836608"/>
        <c:crossesAt val="1"/>
        <c:crossBetween val="midCat"/>
        <c:majorUnit val="100"/>
      </c:valAx>
    </c:plotArea>
    <c:plotVisOnly val="1"/>
    <c:dispBlanksAs val="zero"/>
    <c:showDLblsOverMax val="0"/>
  </c:chart>
  <c:spPr>
    <a:solidFill>
      <a:schemeClr val="lt1"/>
    </a:solidFill>
    <a:ln w="25400" cap="flat" cmpd="sng" algn="ctr">
      <a:solidFill>
        <a:schemeClr val="accent3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Динамика концентраций содержания нефтепродуктов на н/л №16, (мг/л)</a:t>
            </a:r>
          </a:p>
        </c:rich>
      </c:tx>
      <c:layout>
        <c:manualLayout>
          <c:xMode val="edge"/>
          <c:yMode val="edge"/>
          <c:x val="8.5185343832021004E-2"/>
          <c:y val="5.6547915223952055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8.7654464878637303E-2"/>
          <c:y val="0.31250072907553245"/>
          <c:w val="0.78765527061061824"/>
          <c:h val="0.53869204186442599"/>
        </c:manualLayout>
      </c:layout>
      <c:lineChart>
        <c:grouping val="standard"/>
        <c:varyColors val="0"/>
        <c:ser>
          <c:idx val="0"/>
          <c:order val="0"/>
          <c:tx>
            <c:strRef>
              <c:f>'2009'!$A$43</c:f>
              <c:strCache>
                <c:ptCount val="1"/>
                <c:pt idx="0">
                  <c:v> до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-4.4444444444444495E-2"/>
                  <c:y val="-2.777777777777783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123,2</a:t>
                    </a:r>
                  </a:p>
                </c:rich>
              </c:tx>
              <c:dLblPos val="r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519,9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-3.9779417816675412E-2"/>
                </c:manualLayout>
              </c:layout>
              <c:tx>
                <c:rich>
                  <a:bodyPr/>
                  <a:lstStyle/>
                  <a:p>
                    <a:r>
                      <a:rPr lang="en-US" b="1">
                        <a:solidFill>
                          <a:schemeClr val="tx2">
                            <a:lumMod val="50000"/>
                          </a:schemeClr>
                        </a:solidFill>
                      </a:rPr>
                      <a:t>286,5</a:t>
                    </a:r>
                  </a:p>
                </c:rich>
              </c:tx>
              <c:dLblPos val="r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"/>
                  <c:y val="-1.190476190476184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"/>
                  <c:y val="-7.9365079365079413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"/>
                  <c:y val="-1.984126984126986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"/>
                  <c:y val="-3.96825396825396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0"/>
                  <c:y val="-1.984126984126986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0"/>
                  <c:y val="-2.777777777777783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'16 нп'!$C$3:$L$3</c:f>
              <c:numCache>
                <c:formatCode>General</c:formatCode>
                <c:ptCount val="10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</c:numCache>
            </c:numRef>
          </c:cat>
          <c:val>
            <c:numRef>
              <c:f>'16 нп'!$C$40:$L$40</c:f>
              <c:numCache>
                <c:formatCode>0.0</c:formatCode>
                <c:ptCount val="10"/>
                <c:pt idx="0">
                  <c:v>123.245</c:v>
                </c:pt>
                <c:pt idx="1">
                  <c:v>519.8733333333339</c:v>
                </c:pt>
                <c:pt idx="2">
                  <c:v>286.47142857142859</c:v>
                </c:pt>
                <c:pt idx="3">
                  <c:v>252.36666666666665</c:v>
                </c:pt>
                <c:pt idx="4">
                  <c:v>182.9</c:v>
                </c:pt>
                <c:pt idx="5">
                  <c:v>123.46666666666671</c:v>
                </c:pt>
                <c:pt idx="6">
                  <c:v>105.76666666666669</c:v>
                </c:pt>
                <c:pt idx="7">
                  <c:v>131.08333333333348</c:v>
                </c:pt>
                <c:pt idx="8">
                  <c:v>90.75</c:v>
                </c:pt>
                <c:pt idx="9">
                  <c:v>90.833333333333258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'2009'!$A$44</c:f>
              <c:strCache>
                <c:ptCount val="1"/>
                <c:pt idx="0">
                  <c:v>после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-1.646090534979411E-3"/>
                  <c:y val="2.380952380952381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0177977856047543E-17"/>
                  <c:y val="2.380952380952381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2.380952380952381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"/>
                  <c:y val="3.96825396825396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"/>
                  <c:y val="4.365079365079369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"/>
                  <c:y val="4.481804345767528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"/>
                  <c:y val="2.777777777777783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0"/>
                  <c:y val="2.380952380952381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0"/>
                  <c:y val="2.380952380952381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'16 нп'!$C$3:$L$3</c:f>
              <c:numCache>
                <c:formatCode>General</c:formatCode>
                <c:ptCount val="10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</c:numCache>
            </c:numRef>
          </c:cat>
          <c:val>
            <c:numRef>
              <c:f>'16 нп'!$C$41:$L$41</c:f>
              <c:numCache>
                <c:formatCode>0.0</c:formatCode>
                <c:ptCount val="10"/>
                <c:pt idx="0">
                  <c:v>111.10125000000002</c:v>
                </c:pt>
                <c:pt idx="1">
                  <c:v>140.26666666666651</c:v>
                </c:pt>
                <c:pt idx="2">
                  <c:v>173.88571428571427</c:v>
                </c:pt>
                <c:pt idx="3">
                  <c:v>194.67777777777778</c:v>
                </c:pt>
                <c:pt idx="4">
                  <c:v>146.26666666666651</c:v>
                </c:pt>
                <c:pt idx="5">
                  <c:v>103.9</c:v>
                </c:pt>
                <c:pt idx="6">
                  <c:v>65.879166666666649</c:v>
                </c:pt>
                <c:pt idx="7">
                  <c:v>49.916666666666558</c:v>
                </c:pt>
                <c:pt idx="8">
                  <c:v>51.666666666666593</c:v>
                </c:pt>
                <c:pt idx="9">
                  <c:v>46.333333333333336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6837120"/>
        <c:axId val="144781824"/>
      </c:lineChart>
      <c:catAx>
        <c:axId val="968371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1447818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44781824"/>
        <c:scaling>
          <c:orientation val="minMax"/>
        </c:scaling>
        <c:delete val="0"/>
        <c:axPos val="l"/>
        <c:majorGridlines/>
        <c:numFmt formatCode="0.0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968371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solidFill>
      <a:schemeClr val="lt1"/>
    </a:solidFill>
    <a:ln w="25400" cap="flat" cmpd="sng" algn="ctr">
      <a:solidFill>
        <a:schemeClr val="accent3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Динамика концентраций содержания нефтепродуктов на н/л №17, (мг/л)</a:t>
            </a:r>
          </a:p>
        </c:rich>
      </c:tx>
      <c:layout>
        <c:manualLayout>
          <c:xMode val="edge"/>
          <c:yMode val="edge"/>
          <c:x val="0.12271819264912705"/>
          <c:y val="3.9986339997463156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8.7546291920114497E-2"/>
          <c:y val="0.31157315173687838"/>
          <c:w val="0.7879166272810304"/>
          <c:h val="0.54006012967725503"/>
        </c:manualLayout>
      </c:layout>
      <c:lineChart>
        <c:grouping val="standard"/>
        <c:varyColors val="0"/>
        <c:ser>
          <c:idx val="0"/>
          <c:order val="0"/>
          <c:tx>
            <c:strRef>
              <c:f>'2009'!$A$43</c:f>
              <c:strCache>
                <c:ptCount val="1"/>
                <c:pt idx="0">
                  <c:v> до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0"/>
                  <c:y val="-1.58259149357072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1.58259149357072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"/>
                  <c:y val="-2.373887240356085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"/>
                  <c:y val="-7.485988808295160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"/>
                  <c:y val="-8.277264849793383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"/>
                  <c:y val="-0.1028684470820969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1.6440608302507223E-3"/>
                  <c:y val="-7.121661721068252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0"/>
                  <c:y val="-8.308605341246301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-1.2056306813020204E-16"/>
                  <c:y val="-2.373887240356085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'17 нп'!$C$3:$L$3</c:f>
              <c:numCache>
                <c:formatCode>General</c:formatCode>
                <c:ptCount val="10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</c:numCache>
            </c:numRef>
          </c:cat>
          <c:val>
            <c:numRef>
              <c:f>'17 нп'!$C$40:$L$40</c:f>
              <c:numCache>
                <c:formatCode>0.0</c:formatCode>
                <c:ptCount val="10"/>
                <c:pt idx="0">
                  <c:v>97.410000000000025</c:v>
                </c:pt>
                <c:pt idx="1">
                  <c:v>257.75833333333338</c:v>
                </c:pt>
                <c:pt idx="2">
                  <c:v>267.15714285714284</c:v>
                </c:pt>
                <c:pt idx="3">
                  <c:v>78.587500000000006</c:v>
                </c:pt>
                <c:pt idx="4">
                  <c:v>59.411111111111104</c:v>
                </c:pt>
                <c:pt idx="5">
                  <c:v>28.655555555555551</c:v>
                </c:pt>
                <c:pt idx="6">
                  <c:v>24.7</c:v>
                </c:pt>
                <c:pt idx="7">
                  <c:v>50.666666666666593</c:v>
                </c:pt>
                <c:pt idx="8">
                  <c:v>27.75</c:v>
                </c:pt>
                <c:pt idx="9">
                  <c:v>27.666666666666668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'2009'!$A$44</c:f>
              <c:strCache>
                <c:ptCount val="1"/>
                <c:pt idx="0">
                  <c:v>после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0"/>
                  <c:y val="2.373887240356085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1.18694362017804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1.6441453749900363E-3"/>
                  <c:y val="8.612576157623927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1.6440608302507223E-3"/>
                  <c:y val="3.560830860534128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6.0281534065101131E-17"/>
                  <c:y val="-2.373887240356085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6.0281534065101131E-17"/>
                  <c:y val="-3.165182987141447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0"/>
                  <c:y val="-4.352126607319480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1.6440608302507223E-3"/>
                  <c:y val="-4.74777448071217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3.2881216605014458E-3"/>
                  <c:y val="-4.352126607319480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'17 нп'!$C$3:$L$3</c:f>
              <c:numCache>
                <c:formatCode>General</c:formatCode>
                <c:ptCount val="10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</c:numCache>
            </c:numRef>
          </c:cat>
          <c:val>
            <c:numRef>
              <c:f>'17 нп'!$C$41:$L$41</c:f>
              <c:numCache>
                <c:formatCode>0.0</c:formatCode>
                <c:ptCount val="10"/>
                <c:pt idx="0">
                  <c:v>83.672499999999928</c:v>
                </c:pt>
                <c:pt idx="1">
                  <c:v>109.1</c:v>
                </c:pt>
                <c:pt idx="2">
                  <c:v>175.07142857142861</c:v>
                </c:pt>
                <c:pt idx="3">
                  <c:v>86.787500000000023</c:v>
                </c:pt>
                <c:pt idx="4">
                  <c:v>47.900000000000006</c:v>
                </c:pt>
                <c:pt idx="5">
                  <c:v>21.122222222222202</c:v>
                </c:pt>
                <c:pt idx="6">
                  <c:v>16.841666666666665</c:v>
                </c:pt>
                <c:pt idx="7">
                  <c:v>16.141666666666683</c:v>
                </c:pt>
                <c:pt idx="8">
                  <c:v>15.550000000000002</c:v>
                </c:pt>
                <c:pt idx="9">
                  <c:v>14.75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7136512"/>
        <c:axId val="144783552"/>
      </c:lineChart>
      <c:catAx>
        <c:axId val="1471365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1447835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44783552"/>
        <c:scaling>
          <c:orientation val="minMax"/>
          <c:max val="600"/>
        </c:scaling>
        <c:delete val="0"/>
        <c:axPos val="l"/>
        <c:majorGridlines/>
        <c:numFmt formatCode="0.0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14713651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6166799408351413"/>
          <c:y val="0.47476519368583281"/>
          <c:w val="0.12466439135381123"/>
          <c:h val="0.19762746869756034"/>
        </c:manualLayout>
      </c:layout>
      <c:overlay val="0"/>
    </c:legend>
    <c:plotVisOnly val="1"/>
    <c:dispBlanksAs val="gap"/>
    <c:showDLblsOverMax val="0"/>
  </c:chart>
  <c:spPr>
    <a:solidFill>
      <a:schemeClr val="lt1"/>
    </a:solidFill>
    <a:ln w="25400" cap="flat" cmpd="sng" algn="ctr">
      <a:solidFill>
        <a:schemeClr val="accent3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883BF-E02F-4CC6-86DE-50D03BCF6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1702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2012-03-13T03:04:00Z</dcterms:created>
  <dcterms:modified xsi:type="dcterms:W3CDTF">2017-12-17T10:28:00Z</dcterms:modified>
</cp:coreProperties>
</file>