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76" w:rsidRDefault="00B43C76" w:rsidP="006A5396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sz w:val="68"/>
          <w:szCs w:val="62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sz w:val="68"/>
          <w:szCs w:val="62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sz w:val="68"/>
          <w:szCs w:val="62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sz w:val="68"/>
          <w:szCs w:val="62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sz w:val="68"/>
          <w:szCs w:val="62"/>
        </w:rPr>
      </w:pPr>
    </w:p>
    <w:p w:rsidR="00B43C76" w:rsidRPr="00B20598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48"/>
          <w:szCs w:val="48"/>
        </w:rPr>
      </w:pPr>
      <w:r w:rsidRPr="00B20598">
        <w:rPr>
          <w:rFonts w:ascii="Times New Roman" w:hAnsi="Times New Roman" w:cs="Times New Roman"/>
          <w:b/>
          <w:color w:val="0F243E" w:themeColor="text2" w:themeShade="80"/>
          <w:sz w:val="48"/>
          <w:szCs w:val="48"/>
        </w:rPr>
        <w:t>Из опыта работы</w:t>
      </w:r>
    </w:p>
    <w:p w:rsidR="00B43C76" w:rsidRPr="00B20598" w:rsidRDefault="00B20598" w:rsidP="00B205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48"/>
          <w:szCs w:val="48"/>
        </w:rPr>
      </w:pPr>
      <w:r w:rsidRPr="00B20598">
        <w:rPr>
          <w:rFonts w:ascii="Times New Roman" w:hAnsi="Times New Roman" w:cs="Times New Roman"/>
          <w:b/>
          <w:color w:val="0F243E" w:themeColor="text2" w:themeShade="80"/>
          <w:sz w:val="48"/>
          <w:szCs w:val="48"/>
        </w:rPr>
        <w:t>учителя начальных классов</w:t>
      </w:r>
    </w:p>
    <w:p w:rsidR="00B43C76" w:rsidRPr="00B20598" w:rsidRDefault="00B20598" w:rsidP="00B2059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</w:pPr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 xml:space="preserve">             МБОУ «СОШ </w:t>
      </w:r>
      <w:proofErr w:type="spellStart"/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с</w:t>
      </w:r>
      <w:proofErr w:type="gramStart"/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.С</w:t>
      </w:r>
      <w:proofErr w:type="gramEnd"/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вердлово</w:t>
      </w:r>
      <w:proofErr w:type="spellEnd"/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»</w:t>
      </w:r>
    </w:p>
    <w:p w:rsidR="00B20598" w:rsidRPr="00B20598" w:rsidRDefault="00B20598" w:rsidP="00B2059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</w:pPr>
      <w:r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 xml:space="preserve">         Пономаренко Татьяны Ивановны     </w:t>
      </w: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Pr="00B20598" w:rsidRDefault="0061550D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b/>
          <w:color w:val="0F243E" w:themeColor="text2" w:themeShade="8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«</w:t>
      </w:r>
      <w:r w:rsidR="00B43C76" w:rsidRPr="00B20598"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 xml:space="preserve">Создание ситуации успеха в учебной </w:t>
      </w:r>
      <w:r>
        <w:rPr>
          <w:rFonts w:ascii="Times New Roman" w:eastAsia="Times New Roman" w:hAnsi="Times New Roman" w:cs="Times New Roman"/>
          <w:b/>
          <w:color w:val="0F243E" w:themeColor="text2" w:themeShade="80"/>
          <w:sz w:val="48"/>
          <w:szCs w:val="48"/>
          <w:lang w:eastAsia="ru-RU"/>
        </w:rPr>
        <w:t>деятельности младших школьников»</w:t>
      </w:r>
      <w:bookmarkStart w:id="0" w:name="_GoBack"/>
      <w:bookmarkEnd w:id="0"/>
    </w:p>
    <w:p w:rsidR="00B43C76" w:rsidRPr="00B43C76" w:rsidRDefault="00B43C76">
      <w:pP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43C76" w:rsidRDefault="00B43C76" w:rsidP="00B43C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6A5396" w:rsidRPr="006A5396" w:rsidRDefault="006A5396" w:rsidP="006A5396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1.  Дать каждому из своих воспитанников возможность пережить радость достижения;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2.  Осознать свои возможности;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3.  Поверить в себя.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Переживание учеником ситуации успеха: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повышает мотивацию учения и развивает познавательные интересы, позволяет ученику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почувствовать удовлетворение от учебной деятельности;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стимулирует к высокой результативности труда;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корректирует личностные особенности такие, как тревожность, неуверенность, самооценку;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развивает инициативность, креативность, активность;</w:t>
      </w:r>
    </w:p>
    <w:p w:rsid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·  поддерживает в классе благоприятный психологический климат.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396" w:rsidRPr="006A5396" w:rsidRDefault="006A5396" w:rsidP="00B205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Ученье - свет, дающий человеку уверенность в своих действиях и поступках. Приобрести эту уверенность помогают образовательные учреждения разного типа, одним из которых является школа. Однако часто приходится слышать от учащихся фразы, выражающие негативное отношение в школе. Ребенок, идя в образовательное учреждение, надеется добиться признания и рассчитывает заслужить любовь и уважение со стороны учителей и одноклассников. Крушение этого светлого оптимизма - самая серьезная проблема обучения. Ребенок приходит в школу преисполненный желания учиться. Так почему же он теряет интерес к учебе? Виновата ли в этом школа и ее методы обучения? Какую роль при этом играет учитель? Может ли учитель сформировать интерес у учащихся к учебному процессу и при помощи чего? В настоящее время ответы на данные вопросы достаточно актуальны.</w:t>
      </w:r>
    </w:p>
    <w:p w:rsidR="006A5396" w:rsidRPr="006A5396" w:rsidRDefault="006A5396" w:rsidP="00B205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эти и многие другие вопросы искали ответы не только наши современники, но и педагоги прошлых лет. О том, как лучше организовать обучение детей рассуждал К. Д. Ушинский. В своем педагогическом сочинении "Труд в его психическом и воспитательном значении" К. Д. Ушинский пришел к выводу, что только успех поддерживает интерес ученика к учению. Ребенок, никогда не познавший радости труда в учении, </w:t>
      </w: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переживший гордости от того, что трудности преодолены, теряет </w:t>
      </w:r>
      <w:r w:rsidR="00B2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желание интерес учиться. </w:t>
      </w:r>
    </w:p>
    <w:p w:rsidR="006A5396" w:rsidRPr="006A5396" w:rsidRDefault="006A5396" w:rsidP="006A5396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В. А. Сухомлинский утверждал, что методы, используемые в </w:t>
      </w:r>
      <w:hyperlink r:id="rId7" w:tooltip="Образовательная деятельность" w:history="1">
        <w:r w:rsidRPr="006A539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учебной деятельности</w:t>
        </w:r>
      </w:hyperlink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должны вызывать интерес у ребенка к познанию окружающего мира, а учебное заведение стать школой радости. Радости познания, радости творчества, радости общения. Это определяет главный смысл деятельности учителя: создать каждому ученику ситуаци</w:t>
      </w:r>
      <w:r w:rsidR="00B2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успеха. 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внимание созданию ситуаций успеха уделяет А. С. Белкин, доктор педагогических наук. Он твердо убежден, если ребенка лишить веры в себя, трудно надеяться на его "светлое будущее". Одно неосторожное слово, один непродуманный шаг учителя могут надломить ребенка так, что потом не помогут никакие </w:t>
      </w:r>
      <w:r w:rsidR="00B2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воспитательные ухищрения. 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ученик тогда тянется к знаниям, когда переживает потребность в учении, когда им движут здоровые мотивы и интерес, подкрепленные успехом.</w:t>
      </w:r>
    </w:p>
    <w:p w:rsidR="006A5396" w:rsidRDefault="006A5396" w:rsidP="006A5396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A539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Технологические операции создания ситуации успеха.</w:t>
      </w:r>
    </w:p>
    <w:p w:rsidR="006A5396" w:rsidRPr="006A5396" w:rsidRDefault="006A5396" w:rsidP="006A5396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 идя в школу, надеется добиться признания и рассчитывает заслужить любовь и уважение со стороны учителей и одноклассников. Крушение этого светлого оптимизма – самая серьезная проблема обучения. Ребенок приходит в школу преисполненный желания учиться. Почему же он теряет интерес к учебе? Виновата ли в этом школа и ее методы обучения? Какую роль при этом играет учитель? Может ли учитель сформировать интерес у учащихся к учебному процессу и при помощи чего?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должен помнить, что ребенку необходимо помогать добиваться успеха в учебной деятельности, а для этого нужно создавать ситуации успеха. Использование ситуации успеха должно способствовать повышению рабочего тонуса, увеличению производительности учебного труда, а также помочь учащимся осознать себя полноценной личностью.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– понятие неоднозначное, сложное, имеет разную трактовку. С социально-психологической точки зрения – это оптимальное соотношение между ожиданиями окружающих, личности и результатами ее деятельности. В тех случаях, когда ожидания личности совпадают или превосходят ожидания окружающих, наиболее значимых для личности, можно говорить об успехе.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педагогической точки зрения ситуация успеха – это такое целенаправленное, организованное сочетание условий, при которых создается возможность достичь значительных результатов в деятельности как отдельно взятой личности, так и коллектива в целом.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переживании ситуации успеха особенно нуждаются учащиеся, испытывающие определенные затруднения в учении. В связи с этим 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необходимо подбирать такие задания, с которыми учащиеся этой категории могли бы справиться без особых затруднений, и лишь потом переходить к более сложным упражнениям. В опыте передовых учителей с этой целью используются, так называемые, сдвоенные задания, где первое подготавливает к выполнению более сложного задания. Надежным путем создания ситуаций успеха является дифференцированный подход к определению содержания деятельности и характеру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при ее осуществлении. Естественными в этом случае должны быть и словесные, поощрения, подбадривающие ученика, вызывающие у него уверенность в своих силах, и стремление соответствовать оценке учителя. Большое значение в создании ситуаций успеха имеет общая морально-психологическая атмосфера выполнения тех и иных заданий, поскольку это в значительной мере снимает чувство неуверенности, боязни приступить к внешне сложным заданиям.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– категория не абстрактная. Радость успеха младшего школьника отличается от радости подростка. Младший школьник не столько осознает успех, сколько переживает. Подросток и осознает, и переживает.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смысл деятельности учителя состоит в том, чтобы создать каждому воспитаннику ситуацию успеха. Здесь важно разделить понятия «успех» и «ситуация успеха». Ситуация – это сочетание условий, которые обеспечивают успех, а сам успех – результат подобной ситуации. Ситуация это то, что способен организовать учитель: переживание же радости, успеха нечто более субъективное, скрытое в значительной мере взгляду со стороны. Задача учителя в том и состоит, чтобы дать каждому из своих воспитанников возможность пережить радость достижения, осознать свои возможности, поверить в себя.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ощущения успеха у ребенка пропадает интерес к школе и учебным занятиям, но достижение успеха в его учебной деятельности затруднено рядом обстоятельств, среди которых можно назвать недостаток знаний и умений, психологические и физиологические особенности развития, </w:t>
      </w:r>
      <w:proofErr w:type="gramStart"/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слабая</w:t>
      </w:r>
      <w:proofErr w:type="gramEnd"/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другие. Поэтому педагогически оправдано создание для школьника ситуации успеха - субъективное переживание удовлетворения от процесса и результата самостоятельно выполненной деятельности. Технологически эта помощь обеспечивается рядом операций, которые осуществляются в психологической атмосфере радости и одобрения, создаваемые вербальными (речевыми) и не вербальными (мимико-пластическими) средствами. Подбадривающие слова и мягкие интонации, мелодичность речи и корректность обращений, так же как открытая поза и доброжелательная мимика, создают в сочетании благоприятный психологический фон, помогающий ребенку справиться с поставленной перед ними задачей.</w:t>
      </w:r>
    </w:p>
    <w:p w:rsidR="006A5396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 </w:t>
      </w:r>
      <w:r w:rsidR="006A5396"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Снятие страха - помогает преодолеть неуверенность в собственных силах, робость, боязнь самого дела и оценки окружающих. "Мы все пробуем и ищем, только так может что-то получиться". </w:t>
      </w:r>
    </w:p>
    <w:p w:rsidR="006A5396" w:rsidRPr="006A5396" w:rsidRDefault="006A5396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"Люди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 на своих ошибках и находят другие способы решения". "Контрольная работа довольно легкая, этот материал мы с вами проходили".</w:t>
      </w:r>
    </w:p>
    <w:p w:rsidR="006A5396" w:rsidRPr="006A5396" w:rsidRDefault="00542658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</w:t>
      </w:r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Авансирование успешного результата - помогает учителю выразить свою твердую убежденность в том, что его ученик обязательно справиться с поставленной задачей. Это, в свою очередь, внушает ребенку </w:t>
      </w:r>
      <w:proofErr w:type="gramStart"/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уверенность в</w:t>
      </w:r>
      <w:proofErr w:type="gramEnd"/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силы и возможно</w:t>
      </w:r>
      <w:r w:rsidR="00B2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сти. "У вас обязательно получит</w:t>
      </w:r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ся". "Я даже не сомневаюсь в успешном результате".</w:t>
      </w:r>
    </w:p>
    <w:p w:rsidR="00542658" w:rsidRDefault="00542658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</w:t>
      </w:r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Скрытое инструктирование ребенка в способах и формах совершения деятельности – помогает ребенку избежать поражения, достигается путем намека, пожелания. "Возможно, лучше всего начать с.....". "Выполняя работу, не забудьте </w:t>
      </w:r>
      <w:proofErr w:type="gramStart"/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6A5396" w:rsidRPr="006A5396">
        <w:rPr>
          <w:rFonts w:ascii="Times New Roman" w:eastAsia="Times New Roman" w:hAnsi="Times New Roman" w:cs="Times New Roman"/>
          <w:sz w:val="28"/>
          <w:szCs w:val="28"/>
          <w:lang w:eastAsia="ru-RU"/>
        </w:rPr>
        <w:t>.....".</w:t>
      </w:r>
    </w:p>
    <w:p w:rsidR="006A5396" w:rsidRPr="006A5396" w:rsidRDefault="00542658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t xml:space="preserve"> 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Внесение мотива - показывает ребенку ради чего, ради кого совершается эта деятельность, кому будет хорошо после выполнения. "Без твоей помощи твоим товарищам не справиться..."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Персональная исключительность - обозначает важность усилий ребенка в предстоящей или совершаемой деятельности. "Только ты и мог бы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....". "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тебе я и могу доверить...". "Ни к кому, кроме тебя, я не могу обратиться с этой просьбой..."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Мобилизация активности или педагогическое внушение - побуждает к выполнению конкретных действий. "Нам уже не терпится начать работу...". "Так хочется поскорее увидеть..."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Высокая оценка детали - помогает эмоционально пережить успех не результата в целом, а какой-то его отдельной детали. "Тебе особенно удалось то объяснение". "Больше всего мне в твоей работе понравилось...". "Наивысшей похвалы заслуживает эта часть твоей работы".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Начинать приближение к современному речевому идеалу нужно как можно раньше.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Надо, чтобы на уроках дети осваивали то, что очень важно в жизни каждого человека: умение передать информацию; поддерживать бе</w:t>
      </w:r>
      <w:r w:rsidR="00B2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еду; установить контакты; пересказать, рассказать ситуацию; написать письмо, поздравление, объявление; найти способ общения во время разговора, спора, знакомства; красочно оформить речь.</w:t>
      </w:r>
      <w:proofErr w:type="gramEnd"/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работу я начинаю с I класса.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1.  Уже на уроках обучения грамоте при чтении слоговых слияний стали рождаться рифмы, в последующем переходящие в стихотворные строки: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 — со — со... с горы скатилось колесо</w:t>
      </w:r>
      <w:proofErr w:type="gramEnd"/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 — ну — ну... сяду на Луну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... мы купили соль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...во дворе сидит король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поэтично описать образ данного предмета, явления.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стоит красивая.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Стройная и милая.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Ветками качает.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Соком угощает. (Берёза.)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2.  Обя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зательно провожу речевые размин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ки, используя скороговорки,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считалки, пословицы, поговорки с 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гащения словарного запаса, развития речи, памяти, мышления. В 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классах включаю работу в паре, группе, например: составить из слов-карточек готовое высказывание.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 к литературе как виду искусства дает в 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 классах широкие возможно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для развития разностороннего творчества ученика.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Ситуации, создаваемые на уроке, направлены на то, чтобы ребенок пропустил через 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бя поступки, совершенные литера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турным героем, учился бы верить, дружить, любить.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подход, обеспечивая развитие речи учащихся, учит вступать их в диалогические споры, дает им прекрасные возможности для развития монологической речи.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Упражнения, развивающие творческое мышление.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1. 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апиши как можно больше предложе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ний, которые начинаются с данных букв.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Н... - з... о...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Д...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К... п... о...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(Наступила золотая осень.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Настя заж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огонь.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 зонт оранжевый. Деревья сбро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 листву.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стоя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летний.)</w:t>
      </w:r>
      <w:proofErr w:type="gramEnd"/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2.  Учим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согласовывать слова в предло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жениях.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 слова так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получилось как можно больше предложений.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Собака, найти,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двор, вкусная, косточка.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3.  Услож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няем задание: из данных букв со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ставь предложения, чтобы получился текст.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камешек оказался на берегу.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 б к о л н д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 л к с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н б д з а о т о в т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Жил-был камешек. Он лежал на дне реки. Птички летали, камешек схватили. Понесли его на бер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ег. Думали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ёрнышко, а он твер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 оказался. Вот так. (П. Кошелев)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 Что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произошло бы и что ты сделал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бы, если бы: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тучки вместо дождя стали падать бублики и конфеты...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тебя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явились волшебная папочка, шап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ка-невидимка...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сам проводит параллели между внутренней и внешней красотой, но духовные ценности у него стоят на первом месте.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5.  Представь себе, что ты стал котенком, или листочком, или муравьем...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(История о чудесном превращении: какая жизнь была бы, чего бы ты опасался, захотел бы вновь стать «большим» человеком?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 о «превращении»)</w:t>
      </w:r>
      <w:proofErr w:type="gramEnd"/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адуматься об отношении к окружа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ющей природе.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выбрать неодушевленный пред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мет: я — необычный герой.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Я - линейка.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живу в портфеле. Мой хозяин Андрей. Мне очень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лохо, когда на мне рисуют, пото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 что я становлюсь грязной и некрасивой.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Однажды, когда Андрей решил мной бить мух, я не вытерпела, выскользнула из </w:t>
      </w:r>
      <w:r w:rsidR="0084141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рук и выпала из окошка. М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еня нашла девочка Анн. Она меня помыла, и теперь у</w:t>
      </w:r>
      <w:r w:rsidR="0084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новая хозяйка! 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литературного чтения дети ста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новятся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«маленькими писателями», способ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выражать в слове свои переживания и впечатления.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дифференцированного обучения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дифференцированного подхода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обучающимся вытекает из того, что учащиеся различаются своими задатками, уровнем подготовки, восприятием окружающего, чертами характера. Задача учителя состоит в том, чтобы дать возможность учащимся проявить свою индивидуальность, творчество, избавить от чувства страха и вселить уверенность в свои силы. Дифференцированное обучение позволяет каждому ученику работать в своем темпе, дает возможность справиться с заданием, способствует повышению интереса к учебной деятельности, формирует положительные мотивы учения.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 При изучении нового материала создаю в классе группы, условно разделив их на "сильных", "средних" и "слабых" учащихся, объясняю материал для всего класса, затем предоставляю возможность группе сильных учеников проявить свои творческие способности в ходе выполнения самостоятельного задания на применение изученного материала. Вторая и третья группа продолжают работать под руководством учителя, после чего средние ученики также получают задание с элементами творчества, а я работаю с группой слабых учеников и осуществляю закрепление материала на основе возврата к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изученному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используя большое количество примеров и упражнений. Также детям предлагаю образцы выполнения заданий, опорные схемы и алгоритмы действий. Каждый ученик в такой ситуации работает в меру своих возможностей, не теряет интереса к предмету, переживает успех от осуществляемой деятельности.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Осуществление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разноуровнего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- создание групп учащихся, каждая из которых выполняет проверочную работу, соответствующую уровню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Обязательной для выполнения является та часть заданий, которая опирается на программные требования к уровню ЗУН обучающихся. Задания, выполненные сверх обязательного минимума, оценивается учителем отдельно.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 ситуации успеха способствует использование коллективных форм обучения. В данном случае действует принцип «Одна голова хороша, а две лучше» или «Что одному не под силу, то легко коллективу».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обучающихся, к сожалению, нередко чувствуют неуверенность в собственных силах, работая самостоятельно.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Выполняя работу в паре постоянного или сменного состава, в группе, дети получают возможность справиться с заданием успешно. Кроме того, введение в урок коллективных форм обучения позволяет педагогу оживить занятие, учитель предоставляет возможность реализации коммуникативных потребности учеников» Формы коллективной учебной работы: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Работа в парах постоянного и сменного состава;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Работа в </w:t>
      </w:r>
      <w:proofErr w:type="spell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микрогруппах</w:t>
      </w:r>
      <w:proofErr w:type="spell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(тройках, четверках);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•  Работа в группах (5-7 человек);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Коллективная работа (класс делится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или выполняется общая для всего класса работа).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Проблемные ситуации могут создаваться на всех этапах процесса обучения. Учитель создает проблемную ситуацию, направляет учащихся на её решение, организует поиск решения на основе знаний, выдвигаются гипотезы, устанавливаются причинно-следственные связь. Разрешение проблемной ситуации на занятии повышает прочность и действенность усвоенных знаний, позволяет ученикам почувствовать свою причастность к </w:t>
      </w: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происходящему на уроке. В качестве примера приведем фрагмент урока окружающего мира: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урока: "Органы чувств"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У.- Закройте глаза и представьте следующую картину: Человек стоит на берегу моря. Перед ним бескрайнее море и золотое солнце. Он слушает шум волн, вдыхает неповторимый запах моря. Ветер бросает ему в лицо соленые брызги. Человек чувствует приятный теплый, немного влажный воздух побережья.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из вас смог представить себя на берегу моря? Что окружает человека в моем рассказе? ДУ.: С </w:t>
      </w:r>
      <w:proofErr w:type="gramStart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</w:t>
      </w:r>
      <w:proofErr w:type="gramEnd"/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органов-помощников человек воспринимает мир? Составляется схема: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 хочется отметить, ребенок приходит в школу преисполненный желания учиться. Если ребенок теряет интерес к учебе, в этом нужно винить не только семью, но и школу, и ее методы обучения.</w:t>
      </w:r>
    </w:p>
    <w:p w:rsidR="00542658" w:rsidRPr="00542658" w:rsidRDefault="00542658" w:rsidP="00542658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6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является источником внутренних сил ребенка, рождающий энергию для преодоления трудностей, желания учиться. Ребенок испытывает уверенность в себе и внутреннее удовлетворение. На основе всего этого, можно сделать вывод: успех в учебе – завтрашний успех в жизни!</w:t>
      </w:r>
    </w:p>
    <w:p w:rsidR="00542658" w:rsidRDefault="00542658" w:rsidP="006A5396">
      <w:pPr>
        <w:shd w:val="clear" w:color="auto" w:fill="FFFFFF"/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42658" w:rsidSect="00B20598">
      <w:pgSz w:w="11907" w:h="16840" w:code="9"/>
      <w:pgMar w:top="1134" w:right="850" w:bottom="1134" w:left="1701" w:header="720" w:footer="720" w:gutter="0"/>
      <w:pgBorders w:offsetFrom="page">
        <w:top w:val="thinThickThinSmallGap" w:sz="24" w:space="24" w:color="4F81BD" w:themeColor="accent1"/>
        <w:left w:val="thinThickThinSmallGap" w:sz="24" w:space="24" w:color="4F81BD" w:themeColor="accent1"/>
        <w:bottom w:val="thinThickThinSmallGap" w:sz="24" w:space="24" w:color="4F81BD" w:themeColor="accent1"/>
        <w:right w:val="thinThickThinSmallGap" w:sz="24" w:space="24" w:color="4F81BD" w:themeColor="accent1"/>
      </w:pgBorders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MS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4441"/>
    <w:multiLevelType w:val="hybridMultilevel"/>
    <w:tmpl w:val="606EF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66407B"/>
    <w:multiLevelType w:val="hybridMultilevel"/>
    <w:tmpl w:val="90849D50"/>
    <w:lvl w:ilvl="0" w:tplc="D8F4826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evenAndOddHeaders/>
  <w:drawingGridHorizontalSpacing w:val="11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96"/>
    <w:rsid w:val="004C4275"/>
    <w:rsid w:val="00542658"/>
    <w:rsid w:val="0061550D"/>
    <w:rsid w:val="00627EB9"/>
    <w:rsid w:val="006A5396"/>
    <w:rsid w:val="0084141C"/>
    <w:rsid w:val="00AE5DCC"/>
    <w:rsid w:val="00B20598"/>
    <w:rsid w:val="00B43C76"/>
    <w:rsid w:val="00CB3B80"/>
    <w:rsid w:val="00FA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39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26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39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2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7169">
          <w:marLeft w:val="15"/>
          <w:marRight w:val="30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3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6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53445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obrazovatelmznaya_deyatelmznostm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8FC5B-609F-459B-97FB-DEFA7590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2457</Words>
  <Characters>14010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жлодоп</dc:creator>
  <cp:lastModifiedBy>user</cp:lastModifiedBy>
  <cp:revision>8</cp:revision>
  <dcterms:created xsi:type="dcterms:W3CDTF">2015-12-17T14:10:00Z</dcterms:created>
  <dcterms:modified xsi:type="dcterms:W3CDTF">2017-12-19T12:04:00Z</dcterms:modified>
</cp:coreProperties>
</file>