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4A" w:rsidRPr="00EB2D4A" w:rsidRDefault="00EB2D4A" w:rsidP="00D239CF">
      <w:pPr>
        <w:shd w:val="clear" w:color="auto" w:fill="FFFFFF"/>
        <w:spacing w:after="0" w:line="302" w:lineRule="atLeast"/>
        <w:rPr>
          <w:rFonts w:asciiTheme="minorHAnsi" w:hAnsiTheme="minorHAnsi" w:cstheme="minorHAnsi"/>
          <w:sz w:val="28"/>
          <w:szCs w:val="28"/>
        </w:rPr>
      </w:pPr>
      <w:r w:rsidRPr="00EB2D4A">
        <w:rPr>
          <w:rFonts w:asciiTheme="minorHAnsi" w:hAnsiTheme="minorHAnsi" w:cstheme="minorHAnsi"/>
          <w:sz w:val="28"/>
          <w:szCs w:val="28"/>
        </w:rPr>
        <w:t>Развитие познавательного интереса  учащихся непрофильных  направлений через  использование элементов различных педагогических технологий.</w:t>
      </w:r>
    </w:p>
    <w:p w:rsidR="00EB2D4A" w:rsidRPr="00EB2D4A" w:rsidRDefault="00EB2D4A" w:rsidP="00D239CF">
      <w:pPr>
        <w:shd w:val="clear" w:color="auto" w:fill="FFFFFF"/>
        <w:spacing w:after="0" w:line="302" w:lineRule="atLeast"/>
        <w:rPr>
          <w:rFonts w:asciiTheme="minorHAnsi" w:hAnsiTheme="minorHAnsi" w:cstheme="minorHAnsi"/>
          <w:sz w:val="28"/>
          <w:szCs w:val="28"/>
        </w:rPr>
      </w:pPr>
    </w:p>
    <w:p w:rsidR="00461E4D" w:rsidRPr="00EB2D4A" w:rsidRDefault="00461E4D" w:rsidP="00D239CF">
      <w:pPr>
        <w:shd w:val="clear" w:color="auto" w:fill="FFFFFF"/>
        <w:spacing w:after="0" w:line="302" w:lineRule="atLeast"/>
        <w:rPr>
          <w:rFonts w:asciiTheme="minorHAnsi" w:hAnsiTheme="minorHAnsi" w:cstheme="minorHAnsi"/>
          <w:color w:val="000000"/>
          <w:sz w:val="24"/>
          <w:szCs w:val="24"/>
        </w:rPr>
      </w:pPr>
      <w:r w:rsidRPr="00EB2D4A">
        <w:rPr>
          <w:rFonts w:asciiTheme="minorHAnsi" w:hAnsiTheme="minorHAnsi" w:cstheme="minorHAnsi"/>
          <w:sz w:val="24"/>
          <w:szCs w:val="24"/>
        </w:rPr>
        <w:t xml:space="preserve">Для большинства специальностей изучающих химию на первом курсе эта дисциплина не является профильной и для поддержания интереса к предмету очень важную роль играет </w:t>
      </w:r>
      <w:r w:rsidR="00554AF7" w:rsidRPr="00EB2D4A">
        <w:rPr>
          <w:rFonts w:asciiTheme="minorHAnsi" w:hAnsiTheme="minorHAnsi" w:cstheme="minorHAnsi"/>
          <w:sz w:val="24"/>
          <w:szCs w:val="24"/>
        </w:rPr>
        <w:t xml:space="preserve"> как работа на </w:t>
      </w:r>
      <w:r w:rsidR="00EB2D4A" w:rsidRPr="00EB2D4A">
        <w:rPr>
          <w:rFonts w:asciiTheme="minorHAnsi" w:hAnsiTheme="minorHAnsi" w:cstheme="minorHAnsi"/>
          <w:sz w:val="24"/>
          <w:szCs w:val="24"/>
        </w:rPr>
        <w:t>уроке,</w:t>
      </w:r>
      <w:r w:rsidR="00554AF7" w:rsidRPr="00EB2D4A">
        <w:rPr>
          <w:rFonts w:asciiTheme="minorHAnsi" w:hAnsiTheme="minorHAnsi" w:cstheme="minorHAnsi"/>
          <w:sz w:val="24"/>
          <w:szCs w:val="24"/>
        </w:rPr>
        <w:t xml:space="preserve">  так и</w:t>
      </w:r>
      <w:r w:rsidRPr="00EB2D4A">
        <w:rPr>
          <w:rFonts w:asciiTheme="minorHAnsi" w:hAnsiTheme="minorHAnsi" w:cstheme="minorHAnsi"/>
          <w:sz w:val="24"/>
          <w:szCs w:val="24"/>
        </w:rPr>
        <w:t xml:space="preserve"> внеклассная работа, интегрирующаяся  с уроком, она является его продолжением, что обеспечивает реализацию воспитательных и развивающих функций в полной мере. Организованы и действуют несколько направлений внеурочной деятельности, доля вовлечённых обучающихся растёт.  Использование различных педагогических технологий  на уроках  в сочетании с внеурочной деятельностью 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студента.  </w:t>
      </w:r>
      <w:r w:rsidRPr="00EB2D4A">
        <w:rPr>
          <w:rFonts w:asciiTheme="minorHAnsi" w:hAnsiTheme="minorHAnsi" w:cstheme="minorHAnsi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Pr="00EB2D4A">
        <w:rPr>
          <w:rFonts w:asciiTheme="minorHAnsi" w:hAnsiTheme="minorHAnsi" w:cstheme="minorHAnsi"/>
          <w:color w:val="000000"/>
          <w:sz w:val="24"/>
          <w:szCs w:val="24"/>
          <w:bdr w:val="none" w:sz="0" w:space="0" w:color="auto" w:frame="1"/>
        </w:rPr>
        <w:t> </w:t>
      </w:r>
      <w:r w:rsidRPr="00EB2D4A">
        <w:rPr>
          <w:rFonts w:asciiTheme="minorHAnsi" w:hAnsiTheme="minorHAnsi" w:cstheme="minorHAnsi"/>
          <w:color w:val="000000"/>
          <w:sz w:val="24"/>
          <w:szCs w:val="24"/>
        </w:rPr>
        <w:t xml:space="preserve">На внеурочных занятиях учащиеся дополняют свои знания по химии и биологии, повышают свой уровень теоретической и экспериментальной подготовки.  Кроме того, кружковые занятия призваны пробудить у учащихся интерес к химической науки, стимулировать дальнейшее изучение химии. Химические знания, сформированные на занятиях кружка, информационная культура учащихся, могут быть использованы ими для раскрытия различных проявлений связи химии с жизнью. Для поддержки познавательного интереса использование на уроках закодированного названия темы или подборки материала в стихотворной форме  даёт хороший результат. </w:t>
      </w:r>
      <w:proofErr w:type="gramStart"/>
      <w:r w:rsidRPr="00EB2D4A">
        <w:rPr>
          <w:rFonts w:asciiTheme="minorHAnsi" w:hAnsiTheme="minorHAnsi" w:cstheme="minorHAnsi"/>
          <w:color w:val="000000"/>
          <w:sz w:val="24"/>
          <w:szCs w:val="24"/>
        </w:rPr>
        <w:t>Так</w:t>
      </w:r>
      <w:proofErr w:type="gramEnd"/>
      <w:r w:rsidRPr="00EB2D4A">
        <w:rPr>
          <w:rFonts w:asciiTheme="minorHAnsi" w:hAnsiTheme="minorHAnsi" w:cstheme="minorHAnsi"/>
          <w:color w:val="000000"/>
          <w:sz w:val="24"/>
          <w:szCs w:val="24"/>
        </w:rPr>
        <w:t xml:space="preserve"> например, чтобы перейти к изучению новой темы необходимо выполнить программированный диктант   по материалам предыдущего занятия  и в ответе скрывается название новой темы.  Использование стихов с тематикой изучаемой темы развивает логику, познавательный интерес.</w:t>
      </w:r>
    </w:p>
    <w:p w:rsidR="00D239CF" w:rsidRPr="00EB2D4A" w:rsidRDefault="00D239CF" w:rsidP="00D239CF">
      <w:pPr>
        <w:shd w:val="clear" w:color="auto" w:fill="FFFFFF"/>
        <w:spacing w:after="0" w:line="302" w:lineRule="atLeast"/>
        <w:rPr>
          <w:rFonts w:asciiTheme="minorHAnsi" w:hAnsiTheme="minorHAnsi" w:cstheme="minorHAnsi"/>
          <w:color w:val="000000"/>
          <w:sz w:val="24"/>
          <w:szCs w:val="24"/>
        </w:rPr>
      </w:pPr>
      <w:r w:rsidRPr="00EB2D4A">
        <w:rPr>
          <w:rFonts w:asciiTheme="minorHAnsi" w:hAnsiTheme="minorHAnsi" w:cstheme="minorHAnsi"/>
          <w:color w:val="000000"/>
          <w:sz w:val="24"/>
          <w:szCs w:val="24"/>
        </w:rPr>
        <w:t>Например:</w:t>
      </w:r>
    </w:p>
    <w:p w:rsidR="00D239CF" w:rsidRPr="00EB2D4A" w:rsidRDefault="00D239CF" w:rsidP="00D239CF">
      <w:pPr>
        <w:pStyle w:val="a4"/>
        <w:rPr>
          <w:rFonts w:asciiTheme="minorHAnsi" w:hAnsiTheme="minorHAnsi" w:cstheme="minorHAnsi"/>
          <w:sz w:val="24"/>
          <w:szCs w:val="24"/>
        </w:rPr>
      </w:pPr>
      <w:r w:rsidRPr="00EB2D4A">
        <w:rPr>
          <w:rFonts w:asciiTheme="minorHAnsi" w:hAnsiTheme="minorHAnsi" w:cstheme="minorHAnsi"/>
          <w:bCs/>
          <w:sz w:val="24"/>
          <w:szCs w:val="24"/>
        </w:rPr>
        <w:t>Строение атома и Периодический закон</w:t>
      </w:r>
    </w:p>
    <w:p w:rsidR="00D239CF" w:rsidRPr="00EB2D4A" w:rsidRDefault="00D239CF" w:rsidP="00D239CF">
      <w:pPr>
        <w:rPr>
          <w:rFonts w:asciiTheme="minorHAnsi" w:hAnsiTheme="minorHAnsi" w:cstheme="minorHAnsi"/>
          <w:sz w:val="24"/>
          <w:szCs w:val="24"/>
        </w:rPr>
      </w:pPr>
      <w:r w:rsidRPr="00EB2D4A">
        <w:rPr>
          <w:rFonts w:asciiTheme="minorHAnsi" w:hAnsiTheme="minorHAnsi" w:cstheme="minorHAnsi"/>
          <w:sz w:val="24"/>
          <w:szCs w:val="24"/>
        </w:rPr>
        <w:t xml:space="preserve">1. 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Он бежит по проводам,                        </w:t>
      </w:r>
      <w:r w:rsidRPr="00EB2D4A">
        <w:rPr>
          <w:rFonts w:asciiTheme="minorHAnsi" w:hAnsiTheme="minorHAnsi" w:cstheme="minorHAnsi"/>
          <w:sz w:val="24"/>
          <w:szCs w:val="24"/>
        </w:rPr>
        <w:br/>
        <w:t>Он бывает тут и там.</w:t>
      </w:r>
      <w:r w:rsidRPr="00EB2D4A">
        <w:rPr>
          <w:rFonts w:asciiTheme="minorHAnsi" w:hAnsiTheme="minorHAnsi" w:cstheme="minorHAnsi"/>
          <w:sz w:val="24"/>
          <w:szCs w:val="24"/>
        </w:rPr>
        <w:br/>
        <w:t>Свет зажег, нагрел утюг</w:t>
      </w:r>
      <w:r w:rsidRPr="00EB2D4A">
        <w:rPr>
          <w:rFonts w:asciiTheme="minorHAnsi" w:hAnsiTheme="minorHAnsi" w:cstheme="minorHAnsi"/>
          <w:sz w:val="24"/>
          <w:szCs w:val="24"/>
        </w:rPr>
        <w:br/>
      </w:r>
      <w:hyperlink r:id="rId4" w:anchor="36.1" w:history="1">
        <w:r w:rsidRPr="00EB2D4A">
          <w:rPr>
            <w:rStyle w:val="a3"/>
            <w:rFonts w:asciiTheme="minorHAnsi" w:hAnsiTheme="minorHAnsi" w:cstheme="minorHAnsi"/>
            <w:sz w:val="24"/>
            <w:szCs w:val="24"/>
          </w:rPr>
          <w:t>...</w:t>
        </w:r>
      </w:hyperlink>
      <w:r w:rsidRPr="00EB2D4A">
        <w:rPr>
          <w:rFonts w:asciiTheme="minorHAnsi" w:hAnsiTheme="minorHAnsi" w:cstheme="minorHAnsi"/>
          <w:sz w:val="24"/>
          <w:szCs w:val="24"/>
        </w:rPr>
        <w:t xml:space="preserve"> - наш лучший друг.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Если в атом он попал - </w:t>
      </w:r>
      <w:r w:rsidRPr="00EB2D4A">
        <w:rPr>
          <w:rFonts w:asciiTheme="minorHAnsi" w:hAnsiTheme="minorHAnsi" w:cstheme="minorHAnsi"/>
          <w:sz w:val="24"/>
          <w:szCs w:val="24"/>
        </w:rPr>
        <w:br/>
        <w:t>То, считай, почти пропал:</w:t>
      </w:r>
      <w:r w:rsidRPr="00EB2D4A">
        <w:rPr>
          <w:rFonts w:asciiTheme="minorHAnsi" w:hAnsiTheme="minorHAnsi" w:cstheme="minorHAnsi"/>
          <w:sz w:val="24"/>
          <w:szCs w:val="24"/>
        </w:rPr>
        <w:br/>
        <w:t>Он с утра и до утра</w:t>
      </w:r>
      <w:proofErr w:type="gramStart"/>
      <w:r w:rsidRPr="00EB2D4A">
        <w:rPr>
          <w:rFonts w:asciiTheme="minorHAnsi" w:hAnsiTheme="minorHAnsi" w:cstheme="minorHAnsi"/>
          <w:sz w:val="24"/>
          <w:szCs w:val="24"/>
        </w:rPr>
        <w:t xml:space="preserve"> </w:t>
      </w:r>
      <w:r w:rsidRPr="00EB2D4A">
        <w:rPr>
          <w:rFonts w:asciiTheme="minorHAnsi" w:hAnsiTheme="minorHAnsi" w:cstheme="minorHAnsi"/>
          <w:sz w:val="24"/>
          <w:szCs w:val="24"/>
        </w:rPr>
        <w:br/>
        <w:t>Н</w:t>
      </w:r>
      <w:proofErr w:type="gramEnd"/>
      <w:r w:rsidRPr="00EB2D4A">
        <w:rPr>
          <w:rFonts w:asciiTheme="minorHAnsi" w:hAnsiTheme="minorHAnsi" w:cstheme="minorHAnsi"/>
          <w:sz w:val="24"/>
          <w:szCs w:val="24"/>
        </w:rPr>
        <w:t>осится вокруг ядра.</w:t>
      </w:r>
      <w:r w:rsidRPr="00EB2D4A">
        <w:rPr>
          <w:rFonts w:asciiTheme="minorHAnsi" w:hAnsiTheme="minorHAnsi" w:cstheme="minorHAnsi"/>
          <w:sz w:val="24"/>
          <w:szCs w:val="24"/>
        </w:rPr>
        <w:br/>
      </w:r>
      <w:r w:rsidRPr="00EB2D4A">
        <w:rPr>
          <w:rFonts w:asciiTheme="minorHAnsi" w:hAnsiTheme="minorHAnsi" w:cstheme="minorHAnsi"/>
          <w:sz w:val="24"/>
          <w:szCs w:val="24"/>
        </w:rPr>
        <w:br/>
      </w:r>
      <w:r w:rsidRPr="00EB2D4A">
        <w:rPr>
          <w:rFonts w:asciiTheme="minorHAnsi" w:hAnsiTheme="minorHAnsi" w:cstheme="minorHAnsi"/>
          <w:sz w:val="24"/>
          <w:szCs w:val="24"/>
        </w:rPr>
        <w:br/>
        <w:t>2.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Очень </w:t>
      </w:r>
      <w:proofErr w:type="gramStart"/>
      <w:r w:rsidRPr="00EB2D4A">
        <w:rPr>
          <w:rFonts w:asciiTheme="minorHAnsi" w:hAnsiTheme="minorHAnsi" w:cstheme="minorHAnsi"/>
          <w:sz w:val="24"/>
          <w:szCs w:val="24"/>
        </w:rPr>
        <w:t>положительный</w:t>
      </w:r>
      <w:proofErr w:type="gramEnd"/>
      <w:r w:rsidRPr="00EB2D4A">
        <w:rPr>
          <w:rFonts w:asciiTheme="minorHAnsi" w:hAnsiTheme="minorHAnsi" w:cstheme="minorHAnsi"/>
          <w:sz w:val="24"/>
          <w:szCs w:val="24"/>
        </w:rPr>
        <w:t xml:space="preserve">, 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С массою внушительной. </w:t>
      </w:r>
      <w:r w:rsidRPr="00EB2D4A">
        <w:rPr>
          <w:rFonts w:asciiTheme="minorHAnsi" w:hAnsiTheme="minorHAnsi" w:cstheme="minorHAnsi"/>
          <w:sz w:val="24"/>
          <w:szCs w:val="24"/>
        </w:rPr>
        <w:br/>
        <w:t>А таких, как он, отряд</w:t>
      </w:r>
      <w:proofErr w:type="gramStart"/>
      <w:r w:rsidRPr="00EB2D4A">
        <w:rPr>
          <w:rFonts w:asciiTheme="minorHAnsi" w:hAnsiTheme="minorHAnsi" w:cstheme="minorHAnsi"/>
          <w:sz w:val="24"/>
          <w:szCs w:val="24"/>
        </w:rPr>
        <w:br/>
        <w:t>С</w:t>
      </w:r>
      <w:proofErr w:type="gramEnd"/>
      <w:r w:rsidRPr="00EB2D4A">
        <w:rPr>
          <w:rFonts w:asciiTheme="minorHAnsi" w:hAnsiTheme="minorHAnsi" w:cstheme="minorHAnsi"/>
          <w:sz w:val="24"/>
          <w:szCs w:val="24"/>
        </w:rPr>
        <w:t>оздает в ядре заряд.</w:t>
      </w:r>
      <w:r w:rsidRPr="00EB2D4A">
        <w:rPr>
          <w:rFonts w:asciiTheme="minorHAnsi" w:hAnsiTheme="minorHAnsi" w:cstheme="minorHAnsi"/>
          <w:sz w:val="24"/>
          <w:szCs w:val="24"/>
        </w:rPr>
        <w:br/>
        <w:t>Лучший друг его - нейтрон.</w:t>
      </w:r>
      <w:r w:rsidRPr="00EB2D4A">
        <w:rPr>
          <w:rFonts w:asciiTheme="minorHAnsi" w:hAnsiTheme="minorHAnsi" w:cstheme="minorHAnsi"/>
          <w:sz w:val="24"/>
          <w:szCs w:val="24"/>
        </w:rPr>
        <w:br/>
      </w:r>
      <w:r w:rsidRPr="00EB2D4A">
        <w:rPr>
          <w:rFonts w:asciiTheme="minorHAnsi" w:hAnsiTheme="minorHAnsi" w:cstheme="minorHAnsi"/>
          <w:sz w:val="24"/>
          <w:szCs w:val="24"/>
        </w:rPr>
        <w:lastRenderedPageBreak/>
        <w:t>Догадались? Он</w:t>
      </w:r>
      <w:proofErr w:type="gramStart"/>
      <w:r w:rsidRPr="00EB2D4A">
        <w:rPr>
          <w:rFonts w:asciiTheme="minorHAnsi" w:hAnsiTheme="minorHAnsi" w:cstheme="minorHAnsi"/>
          <w:sz w:val="24"/>
          <w:szCs w:val="24"/>
        </w:rPr>
        <w:t xml:space="preserve"> - </w:t>
      </w:r>
      <w:hyperlink r:id="rId5" w:anchor="36.1" w:history="1">
        <w:r w:rsidRPr="00EB2D4A">
          <w:rPr>
            <w:rStyle w:val="a3"/>
            <w:rFonts w:asciiTheme="minorHAnsi" w:hAnsiTheme="minorHAnsi" w:cstheme="minorHAnsi"/>
            <w:sz w:val="24"/>
            <w:szCs w:val="24"/>
          </w:rPr>
          <w:t>...</w:t>
        </w:r>
      </w:hyperlink>
      <w:r w:rsidRPr="00EB2D4A">
        <w:rPr>
          <w:rFonts w:asciiTheme="minorHAnsi" w:hAnsiTheme="minorHAnsi" w:cstheme="minorHAnsi"/>
          <w:sz w:val="24"/>
          <w:szCs w:val="24"/>
        </w:rPr>
        <w:t>!</w:t>
      </w:r>
      <w:r w:rsidRPr="00EB2D4A">
        <w:rPr>
          <w:rFonts w:asciiTheme="minorHAnsi" w:hAnsiTheme="minorHAnsi" w:cstheme="minorHAnsi"/>
          <w:sz w:val="24"/>
          <w:szCs w:val="24"/>
        </w:rPr>
        <w:br/>
      </w:r>
      <w:proofErr w:type="gramEnd"/>
      <w:r w:rsidRPr="00EB2D4A">
        <w:rPr>
          <w:rFonts w:asciiTheme="minorHAnsi" w:hAnsiTheme="minorHAnsi" w:cstheme="minorHAnsi"/>
          <w:b/>
          <w:bCs/>
          <w:sz w:val="24"/>
          <w:szCs w:val="24"/>
        </w:rPr>
        <w:t>Загадки про вещества.</w:t>
      </w:r>
    </w:p>
    <w:p w:rsidR="00D239CF" w:rsidRPr="00EB2D4A" w:rsidRDefault="00D239CF" w:rsidP="00D239CF">
      <w:pPr>
        <w:pStyle w:val="a4"/>
        <w:rPr>
          <w:rFonts w:asciiTheme="minorHAnsi" w:hAnsiTheme="minorHAnsi" w:cstheme="minorHAnsi"/>
          <w:sz w:val="24"/>
          <w:szCs w:val="24"/>
        </w:rPr>
      </w:pPr>
      <w:r w:rsidRPr="00EB2D4A">
        <w:rPr>
          <w:rFonts w:asciiTheme="minorHAnsi" w:hAnsiTheme="minorHAnsi" w:cstheme="minorHAnsi"/>
          <w:sz w:val="24"/>
          <w:szCs w:val="24"/>
        </w:rPr>
        <w:t>1.Я не горюю, а горю,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И воду вам я подарю. 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Пусть будет дождь, и снег, и град - </w:t>
      </w:r>
      <w:r w:rsidRPr="00EB2D4A">
        <w:rPr>
          <w:rFonts w:asciiTheme="minorHAnsi" w:hAnsiTheme="minorHAnsi" w:cstheme="minorHAnsi"/>
          <w:sz w:val="24"/>
          <w:szCs w:val="24"/>
        </w:rPr>
        <w:br/>
        <w:t>Я напоить природу рад.</w:t>
      </w:r>
      <w:r w:rsidRPr="00EB2D4A">
        <w:rPr>
          <w:rFonts w:asciiTheme="minorHAnsi" w:hAnsiTheme="minorHAnsi" w:cstheme="minorHAnsi"/>
          <w:sz w:val="24"/>
          <w:szCs w:val="24"/>
        </w:rPr>
        <w:br/>
      </w:r>
      <w:hyperlink r:id="rId6" w:anchor="36.2" w:history="1">
        <w:r w:rsidRPr="00EB2D4A">
          <w:rPr>
            <w:rStyle w:val="a3"/>
            <w:rFonts w:asciiTheme="minorHAnsi" w:hAnsiTheme="minorHAnsi" w:cstheme="minorHAnsi"/>
            <w:sz w:val="24"/>
            <w:szCs w:val="24"/>
          </w:rPr>
          <w:t>...</w:t>
        </w:r>
      </w:hyperlink>
    </w:p>
    <w:p w:rsidR="00D239CF" w:rsidRPr="00EB2D4A" w:rsidRDefault="00D239CF" w:rsidP="00D239CF">
      <w:pPr>
        <w:rPr>
          <w:rFonts w:asciiTheme="minorHAnsi" w:hAnsiTheme="minorHAnsi" w:cstheme="minorHAnsi"/>
          <w:sz w:val="24"/>
          <w:szCs w:val="24"/>
        </w:rPr>
      </w:pPr>
      <w:r w:rsidRPr="00EB2D4A">
        <w:rPr>
          <w:rFonts w:asciiTheme="minorHAnsi" w:hAnsiTheme="minorHAnsi" w:cstheme="minorHAnsi"/>
          <w:sz w:val="24"/>
          <w:szCs w:val="24"/>
        </w:rPr>
        <w:t>Я коварный поджигатель.</w:t>
      </w:r>
      <w:r w:rsidRPr="00EB2D4A">
        <w:rPr>
          <w:rFonts w:asciiTheme="minorHAnsi" w:hAnsiTheme="minorHAnsi" w:cstheme="minorHAnsi"/>
          <w:sz w:val="24"/>
          <w:szCs w:val="24"/>
        </w:rPr>
        <w:br/>
        <w:t>Вы огня хотите - нате!</w:t>
      </w:r>
      <w:r w:rsidRPr="00EB2D4A">
        <w:rPr>
          <w:rFonts w:asciiTheme="minorHAnsi" w:hAnsiTheme="minorHAnsi" w:cstheme="minorHAnsi"/>
          <w:sz w:val="24"/>
          <w:szCs w:val="24"/>
        </w:rPr>
        <w:br/>
        <w:t>Я всесильный окислитель</w:t>
      </w:r>
      <w:r w:rsidRPr="00EB2D4A">
        <w:rPr>
          <w:rFonts w:asciiTheme="minorHAnsi" w:hAnsiTheme="minorHAnsi" w:cstheme="minorHAnsi"/>
          <w:sz w:val="24"/>
          <w:szCs w:val="24"/>
        </w:rPr>
        <w:br/>
        <w:t>(Если только дров дадите).</w:t>
      </w:r>
      <w:r w:rsidRPr="00EB2D4A">
        <w:rPr>
          <w:rFonts w:asciiTheme="minorHAnsi" w:hAnsiTheme="minorHAnsi" w:cstheme="minorHAnsi"/>
          <w:sz w:val="24"/>
          <w:szCs w:val="24"/>
        </w:rPr>
        <w:br/>
      </w:r>
      <w:hyperlink r:id="rId7" w:anchor="36.2" w:history="1">
        <w:r w:rsidRPr="00EB2D4A">
          <w:rPr>
            <w:rStyle w:val="a3"/>
            <w:rFonts w:asciiTheme="minorHAnsi" w:hAnsiTheme="minorHAnsi" w:cstheme="minorHAnsi"/>
            <w:sz w:val="24"/>
            <w:szCs w:val="24"/>
          </w:rPr>
          <w:t>...</w:t>
        </w:r>
      </w:hyperlink>
    </w:p>
    <w:p w:rsidR="00D239CF" w:rsidRPr="00EB2D4A" w:rsidRDefault="00D239CF" w:rsidP="00D239CF">
      <w:pPr>
        <w:rPr>
          <w:rFonts w:asciiTheme="minorHAnsi" w:hAnsiTheme="minorHAnsi" w:cstheme="minorHAnsi"/>
          <w:sz w:val="24"/>
          <w:szCs w:val="24"/>
        </w:rPr>
      </w:pPr>
      <w:r w:rsidRPr="00EB2D4A">
        <w:rPr>
          <w:rFonts w:asciiTheme="minorHAnsi" w:hAnsiTheme="minorHAnsi" w:cstheme="minorHAnsi"/>
          <w:sz w:val="24"/>
          <w:szCs w:val="24"/>
        </w:rPr>
        <w:t xml:space="preserve">2.Гулять в </w:t>
      </w:r>
      <w:proofErr w:type="gramStart"/>
      <w:r w:rsidRPr="00EB2D4A">
        <w:rPr>
          <w:rFonts w:asciiTheme="minorHAnsi" w:hAnsiTheme="minorHAnsi" w:cstheme="minorHAnsi"/>
          <w:sz w:val="24"/>
          <w:szCs w:val="24"/>
        </w:rPr>
        <w:t>грозу</w:t>
      </w:r>
      <w:proofErr w:type="gramEnd"/>
      <w:r w:rsidRPr="00EB2D4A">
        <w:rPr>
          <w:rFonts w:asciiTheme="minorHAnsi" w:hAnsiTheme="minorHAnsi" w:cstheme="minorHAnsi"/>
          <w:sz w:val="24"/>
          <w:szCs w:val="24"/>
        </w:rPr>
        <w:t xml:space="preserve"> - какой резон?</w:t>
      </w:r>
      <w:r w:rsidRPr="00EB2D4A">
        <w:rPr>
          <w:rFonts w:asciiTheme="minorHAnsi" w:hAnsiTheme="minorHAnsi" w:cstheme="minorHAnsi"/>
          <w:sz w:val="24"/>
          <w:szCs w:val="24"/>
        </w:rPr>
        <w:br/>
        <w:t>Подышим воздухом, дружище.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В природе словно стало чище, 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Повсюду в воздухе </w:t>
      </w:r>
      <w:hyperlink r:id="rId8" w:anchor="36.2" w:history="1">
        <w:r w:rsidRPr="00EB2D4A">
          <w:rPr>
            <w:rStyle w:val="a3"/>
            <w:rFonts w:asciiTheme="minorHAnsi" w:hAnsiTheme="minorHAnsi" w:cstheme="minorHAnsi"/>
            <w:sz w:val="24"/>
            <w:szCs w:val="24"/>
          </w:rPr>
          <w:t>...</w:t>
        </w:r>
      </w:hyperlink>
    </w:p>
    <w:p w:rsidR="00447A13" w:rsidRPr="00EB2D4A" w:rsidRDefault="00D239CF" w:rsidP="00D239CF">
      <w:pPr>
        <w:rPr>
          <w:rFonts w:asciiTheme="minorHAnsi" w:hAnsiTheme="minorHAnsi" w:cstheme="minorHAnsi"/>
          <w:sz w:val="24"/>
          <w:szCs w:val="24"/>
        </w:rPr>
      </w:pPr>
      <w:r w:rsidRPr="00EB2D4A">
        <w:rPr>
          <w:rFonts w:asciiTheme="minorHAnsi" w:hAnsiTheme="minorHAnsi" w:cstheme="minorHAnsi"/>
          <w:sz w:val="24"/>
          <w:szCs w:val="24"/>
        </w:rPr>
        <w:t>А ну, скорей снимите шляпу!</w:t>
      </w:r>
      <w:r w:rsidRPr="00EB2D4A">
        <w:rPr>
          <w:rFonts w:asciiTheme="minorHAnsi" w:hAnsiTheme="minorHAnsi" w:cstheme="minorHAnsi"/>
          <w:sz w:val="24"/>
          <w:szCs w:val="24"/>
        </w:rPr>
        <w:br/>
        <w:t>Я дочь космического папы.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И вездесуща и легка, - </w:t>
      </w:r>
      <w:r w:rsidRPr="00EB2D4A">
        <w:rPr>
          <w:rFonts w:asciiTheme="minorHAnsi" w:hAnsiTheme="minorHAnsi" w:cstheme="minorHAnsi"/>
          <w:sz w:val="24"/>
          <w:szCs w:val="24"/>
        </w:rPr>
        <w:br/>
        <w:t>Я лед, я пот, я - облака.</w:t>
      </w:r>
      <w:r w:rsidRPr="00EB2D4A">
        <w:rPr>
          <w:rFonts w:asciiTheme="minorHAnsi" w:hAnsiTheme="minorHAnsi" w:cstheme="minorHAnsi"/>
          <w:sz w:val="24"/>
          <w:szCs w:val="24"/>
        </w:rPr>
        <w:br/>
        <w:t xml:space="preserve">Я иней, чай, бульон, туман, </w:t>
      </w:r>
      <w:r w:rsidRPr="00EB2D4A">
        <w:rPr>
          <w:rFonts w:asciiTheme="minorHAnsi" w:hAnsiTheme="minorHAnsi" w:cstheme="minorHAnsi"/>
          <w:sz w:val="24"/>
          <w:szCs w:val="24"/>
        </w:rPr>
        <w:br/>
        <w:t>Река, ручей и океан.</w:t>
      </w:r>
      <w:r w:rsidRPr="00EB2D4A">
        <w:rPr>
          <w:rFonts w:asciiTheme="minorHAnsi" w:hAnsiTheme="minorHAnsi" w:cstheme="minorHAnsi"/>
          <w:sz w:val="24"/>
          <w:szCs w:val="24"/>
        </w:rPr>
        <w:br/>
        <w:t>Когда я злюсь, то закипаю;</w:t>
      </w:r>
      <w:r w:rsidRPr="00EB2D4A">
        <w:rPr>
          <w:rFonts w:asciiTheme="minorHAnsi" w:hAnsiTheme="minorHAnsi" w:cstheme="minorHAnsi"/>
          <w:sz w:val="24"/>
          <w:szCs w:val="24"/>
        </w:rPr>
        <w:br/>
        <w:t>А от мороза - застываю.</w:t>
      </w:r>
      <w:r w:rsidRPr="00EB2D4A">
        <w:rPr>
          <w:rFonts w:asciiTheme="minorHAnsi" w:hAnsiTheme="minorHAnsi" w:cstheme="minorHAnsi"/>
          <w:sz w:val="24"/>
          <w:szCs w:val="24"/>
        </w:rPr>
        <w:br/>
        <w:t>Подобная форма подачи материала  даёт возможность поддерживать интерес и на уроках и во внеурочной деятельности. Даже слабоуспевающие учащиеся  стараются найти ответ на вопрос.</w:t>
      </w:r>
    </w:p>
    <w:p w:rsidR="00EB2D4A" w:rsidRPr="00EB2D4A" w:rsidRDefault="00D239CF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b/>
          <w:bCs/>
          <w:color w:val="333333"/>
          <w:sz w:val="24"/>
          <w:szCs w:val="24"/>
          <w:u w:val="single"/>
        </w:rPr>
      </w:pPr>
      <w:r w:rsidRPr="00EB2D4A">
        <w:rPr>
          <w:rFonts w:asciiTheme="minorHAnsi" w:hAnsiTheme="minorHAnsi" w:cstheme="minorHAnsi"/>
          <w:sz w:val="24"/>
          <w:szCs w:val="24"/>
        </w:rPr>
        <w:t xml:space="preserve"> Подобные методы можно использовать в различных современных педагогических технологиях.</w:t>
      </w:r>
      <w:r w:rsidR="000679E3" w:rsidRPr="00EB2D4A">
        <w:rPr>
          <w:rFonts w:asciiTheme="minorHAnsi" w:hAnsiTheme="minorHAnsi" w:cstheme="minorHAnsi"/>
          <w:sz w:val="24"/>
          <w:szCs w:val="24"/>
        </w:rPr>
        <w:t xml:space="preserve"> Например</w:t>
      </w:r>
      <w:r w:rsidR="000679E3" w:rsidRPr="00EB2D4A">
        <w:rPr>
          <w:rFonts w:asciiTheme="minorHAnsi" w:hAnsiTheme="minorHAnsi" w:cstheme="minorHAnsi"/>
          <w:b/>
          <w:bCs/>
          <w:color w:val="333333"/>
          <w:sz w:val="24"/>
          <w:szCs w:val="24"/>
          <w:u w:val="single"/>
        </w:rPr>
        <w:t xml:space="preserve"> </w:t>
      </w:r>
    </w:p>
    <w:p w:rsidR="000679E3" w:rsidRPr="00EB2D4A" w:rsidRDefault="00EB2D4A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bCs/>
          <w:color w:val="333333"/>
          <w:sz w:val="24"/>
          <w:szCs w:val="24"/>
        </w:rPr>
        <w:t>1.</w:t>
      </w:r>
      <w:r w:rsidR="000679E3" w:rsidRPr="00EB2D4A">
        <w:rPr>
          <w:rFonts w:asciiTheme="minorHAnsi" w:hAnsiTheme="minorHAnsi" w:cstheme="minorHAnsi"/>
          <w:bCs/>
          <w:color w:val="333333"/>
          <w:sz w:val="24"/>
          <w:szCs w:val="24"/>
        </w:rPr>
        <w:t>Технология критического мышления</w:t>
      </w:r>
    </w:p>
    <w:p w:rsidR="000679E3" w:rsidRPr="00EB2D4A" w:rsidRDefault="000679E3" w:rsidP="00EB2D4A">
      <w:pPr>
        <w:shd w:val="clear" w:color="auto" w:fill="FFFFFF" w:themeFill="background1"/>
        <w:spacing w:before="240" w:after="240" w:line="240" w:lineRule="auto"/>
        <w:ind w:left="720"/>
        <w:rPr>
          <w:rFonts w:asciiTheme="minorHAnsi" w:hAnsiTheme="minorHAnsi" w:cstheme="minorHAnsi"/>
          <w:color w:val="333333"/>
          <w:sz w:val="24"/>
          <w:szCs w:val="24"/>
        </w:rPr>
      </w:pPr>
      <w:proofErr w:type="gramStart"/>
      <w:r w:rsidRPr="00EB2D4A">
        <w:rPr>
          <w:rFonts w:asciiTheme="minorHAnsi" w:hAnsiTheme="minorHAnsi" w:cstheme="minorHAnsi"/>
          <w:color w:val="333333"/>
          <w:sz w:val="24"/>
          <w:szCs w:val="24"/>
        </w:rPr>
        <w:t>На этапе </w:t>
      </w:r>
      <w:r w:rsidRPr="00EB2D4A">
        <w:rPr>
          <w:rFonts w:asciiTheme="minorHAnsi" w:hAnsiTheme="minorHAnsi" w:cstheme="minorHAnsi"/>
          <w:b/>
          <w:bCs/>
          <w:i/>
          <w:iCs/>
          <w:color w:val="333333"/>
          <w:sz w:val="24"/>
          <w:szCs w:val="24"/>
        </w:rPr>
        <w:t>вызова</w:t>
      </w:r>
      <w:r w:rsidRPr="00EB2D4A">
        <w:rPr>
          <w:rFonts w:asciiTheme="minorHAnsi" w:hAnsiTheme="minorHAnsi" w:cstheme="minorHAnsi"/>
          <w:color w:val="333333"/>
          <w:sz w:val="24"/>
          <w:szCs w:val="24"/>
        </w:rPr>
        <w:t> из памяти «вызываются», актуализируются имеющиеся знания и представления об изучаемом, формируется личный интерес, определяются цели рассмотрения той или иной темы.</w:t>
      </w:r>
      <w:proofErr w:type="gramEnd"/>
      <w:r w:rsidRPr="00EB2D4A">
        <w:rPr>
          <w:rFonts w:asciiTheme="minorHAnsi" w:hAnsiTheme="minorHAnsi" w:cstheme="minorHAnsi"/>
          <w:color w:val="333333"/>
          <w:sz w:val="24"/>
          <w:szCs w:val="24"/>
        </w:rPr>
        <w:t>  Именно на этом этапе можно применить данный метод</w:t>
      </w:r>
      <w:r w:rsidR="00B657CC" w:rsidRPr="00EB2D4A">
        <w:rPr>
          <w:rFonts w:asciiTheme="minorHAnsi" w:hAnsiTheme="minorHAnsi" w:cstheme="minorHAnsi"/>
          <w:color w:val="333333"/>
          <w:sz w:val="24"/>
          <w:szCs w:val="24"/>
        </w:rPr>
        <w:t xml:space="preserve"> в форме интеллектуальной</w:t>
      </w:r>
      <w:r w:rsidRPr="00EB2D4A">
        <w:rPr>
          <w:rFonts w:asciiTheme="minorHAnsi" w:hAnsiTheme="minorHAnsi" w:cstheme="minorHAnsi"/>
          <w:color w:val="333333"/>
          <w:sz w:val="24"/>
          <w:szCs w:val="24"/>
        </w:rPr>
        <w:t xml:space="preserve"> разминки.</w:t>
      </w:r>
    </w:p>
    <w:p w:rsidR="00B657CC" w:rsidRPr="00EB2D4A" w:rsidRDefault="00EB2D4A" w:rsidP="00EB2D4A">
      <w:pPr>
        <w:shd w:val="clear" w:color="auto" w:fill="FFFFFF" w:themeFill="background1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bCs/>
          <w:color w:val="333333"/>
          <w:sz w:val="24"/>
          <w:szCs w:val="24"/>
        </w:rPr>
        <w:t>2.</w:t>
      </w:r>
      <w:r w:rsidR="00B657CC" w:rsidRPr="00EB2D4A">
        <w:rPr>
          <w:rFonts w:asciiTheme="minorHAnsi" w:hAnsiTheme="minorHAnsi" w:cstheme="minorHAnsi"/>
          <w:bCs/>
          <w:color w:val="333333"/>
          <w:sz w:val="24"/>
          <w:szCs w:val="24"/>
        </w:rPr>
        <w:t>Игровые технологии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Игра наряду с трудом и ученьем - удивительный феномен нашего существования.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один из основных видов деятельности человека</w:t>
      </w:r>
      <w:proofErr w:type="gramStart"/>
      <w:r w:rsidRPr="00EB2D4A">
        <w:rPr>
          <w:rFonts w:asciiTheme="minorHAnsi" w:hAnsiTheme="minorHAnsi" w:cstheme="minorHAnsi"/>
          <w:color w:val="333333"/>
          <w:sz w:val="24"/>
          <w:szCs w:val="24"/>
        </w:rPr>
        <w:t>..</w:t>
      </w:r>
      <w:proofErr w:type="gramEnd"/>
      <w:r w:rsidRPr="00EB2D4A">
        <w:rPr>
          <w:rFonts w:asciiTheme="minorHAnsi" w:hAnsiTheme="minorHAnsi" w:cstheme="minorHAnsi"/>
          <w:iCs/>
          <w:color w:val="333333"/>
          <w:sz w:val="24"/>
          <w:szCs w:val="24"/>
        </w:rPr>
        <w:t>Обучение в  игре  позволяет научить:</w:t>
      </w:r>
    </w:p>
    <w:p w:rsidR="00B657CC" w:rsidRPr="00EB2D4A" w:rsidRDefault="00554AF7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lastRenderedPageBreak/>
        <w:t>р</w:t>
      </w:r>
      <w:r w:rsidR="00B657CC" w:rsidRPr="00EB2D4A">
        <w:rPr>
          <w:rFonts w:asciiTheme="minorHAnsi" w:hAnsiTheme="minorHAnsi" w:cstheme="minorHAnsi"/>
          <w:color w:val="333333"/>
          <w:sz w:val="24"/>
          <w:szCs w:val="24"/>
        </w:rPr>
        <w:t>аспознавать, сравнивать, характеризовать, раскрывать понятия</w:t>
      </w:r>
      <w:proofErr w:type="gramStart"/>
      <w:r w:rsidR="00B657CC" w:rsidRPr="00EB2D4A">
        <w:rPr>
          <w:rFonts w:asciiTheme="minorHAnsi" w:hAnsiTheme="minorHAnsi" w:cstheme="minorHAnsi"/>
          <w:color w:val="333333"/>
          <w:sz w:val="24"/>
          <w:szCs w:val="24"/>
        </w:rPr>
        <w:t xml:space="preserve"> ,</w:t>
      </w:r>
      <w:proofErr w:type="gramEnd"/>
      <w:r w:rsidR="00B657CC" w:rsidRPr="00EB2D4A">
        <w:rPr>
          <w:rFonts w:asciiTheme="minorHAnsi" w:hAnsiTheme="minorHAnsi" w:cstheme="minorHAnsi"/>
          <w:color w:val="333333"/>
          <w:sz w:val="24"/>
          <w:szCs w:val="24"/>
        </w:rPr>
        <w:t xml:space="preserve"> обосновывать, применять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 </w:t>
      </w:r>
      <w:r w:rsidRPr="00EB2D4A">
        <w:rPr>
          <w:rFonts w:asciiTheme="minorHAnsi" w:hAnsiTheme="minorHAnsi" w:cstheme="minorHAnsi"/>
          <w:iCs/>
          <w:color w:val="333333"/>
          <w:sz w:val="24"/>
          <w:szCs w:val="24"/>
        </w:rPr>
        <w:t>В результате применения методов игрового обучения достигаются следующие цели: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     стимулируется познавательная деятельность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     активизируется мыслительная деятельность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      самопроизвольно запоминаются сведения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    формируется ассоциативное запоминание</w:t>
      </w:r>
    </w:p>
    <w:p w:rsidR="00B657CC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   усиливается мотивация к изучению предмета</w:t>
      </w:r>
      <w:r w:rsidR="00EB2D4A">
        <w:rPr>
          <w:rFonts w:asciiTheme="minorHAnsi" w:hAnsiTheme="minorHAnsi" w:cstheme="minorHAnsi"/>
          <w:color w:val="333333"/>
          <w:sz w:val="24"/>
          <w:szCs w:val="24"/>
        </w:rPr>
        <w:t>.</w:t>
      </w:r>
    </w:p>
    <w:p w:rsidR="00EB2D4A" w:rsidRPr="00EB2D4A" w:rsidRDefault="00EB2D4A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>
        <w:rPr>
          <w:rFonts w:asciiTheme="minorHAnsi" w:hAnsiTheme="minorHAnsi" w:cstheme="minorHAnsi"/>
          <w:color w:val="333333"/>
          <w:sz w:val="24"/>
          <w:szCs w:val="24"/>
        </w:rPr>
        <w:t>реализация данных целей даёт положительный результат</w:t>
      </w:r>
      <w:r w:rsidR="00CA7112">
        <w:rPr>
          <w:rFonts w:asciiTheme="minorHAnsi" w:hAnsiTheme="minorHAnsi" w:cstheme="minorHAnsi"/>
          <w:color w:val="333333"/>
          <w:sz w:val="24"/>
          <w:szCs w:val="24"/>
        </w:rPr>
        <w:t xml:space="preserve"> при использовании  данных методов обучения.</w:t>
      </w:r>
    </w:p>
    <w:p w:rsidR="00B657CC" w:rsidRPr="00EB2D4A" w:rsidRDefault="00B657CC" w:rsidP="00EB2D4A">
      <w:pPr>
        <w:shd w:val="clear" w:color="auto" w:fill="FFFFFF" w:themeFill="background1"/>
        <w:spacing w:before="240" w:after="240" w:line="240" w:lineRule="auto"/>
        <w:rPr>
          <w:rFonts w:asciiTheme="minorHAnsi" w:hAnsiTheme="minorHAnsi" w:cstheme="minorHAnsi"/>
          <w:color w:val="333333"/>
          <w:sz w:val="24"/>
          <w:szCs w:val="24"/>
        </w:rPr>
      </w:pPr>
      <w:r w:rsidRPr="00EB2D4A">
        <w:rPr>
          <w:rFonts w:asciiTheme="minorHAnsi" w:hAnsiTheme="minorHAnsi" w:cstheme="minorHAnsi"/>
          <w:color w:val="333333"/>
          <w:sz w:val="24"/>
          <w:szCs w:val="24"/>
        </w:rPr>
        <w:t> </w:t>
      </w:r>
    </w:p>
    <w:p w:rsidR="00B657CC" w:rsidRPr="00EB2D4A" w:rsidRDefault="00B657CC" w:rsidP="00EB2D4A">
      <w:pPr>
        <w:shd w:val="clear" w:color="auto" w:fill="FFFFFF" w:themeFill="background1"/>
        <w:rPr>
          <w:rFonts w:asciiTheme="minorHAnsi" w:hAnsiTheme="minorHAnsi" w:cstheme="minorHAnsi"/>
          <w:sz w:val="24"/>
          <w:szCs w:val="24"/>
        </w:rPr>
      </w:pPr>
    </w:p>
    <w:sectPr w:rsidR="00B657CC" w:rsidRPr="00EB2D4A" w:rsidSect="00447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1E4D"/>
    <w:rsid w:val="000679E3"/>
    <w:rsid w:val="00196956"/>
    <w:rsid w:val="00447A13"/>
    <w:rsid w:val="00461E4D"/>
    <w:rsid w:val="004C52BE"/>
    <w:rsid w:val="00554AF7"/>
    <w:rsid w:val="005E46A6"/>
    <w:rsid w:val="00831F7F"/>
    <w:rsid w:val="00882A6D"/>
    <w:rsid w:val="00B657CC"/>
    <w:rsid w:val="00CA7112"/>
    <w:rsid w:val="00D239CF"/>
    <w:rsid w:val="00E82988"/>
    <w:rsid w:val="00EB2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E4D"/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239CF"/>
    <w:rPr>
      <w:color w:val="000080"/>
      <w:u w:val="single"/>
    </w:rPr>
  </w:style>
  <w:style w:type="paragraph" w:styleId="a4">
    <w:name w:val="Normal (Web)"/>
    <w:basedOn w:val="a"/>
    <w:rsid w:val="00D239CF"/>
    <w:pP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himik.ru/fun/fun36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lhimik.ru/fun/fun36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himik.ru/fun/fun36.html" TargetMode="External"/><Relationship Id="rId5" Type="http://schemas.openxmlformats.org/officeDocument/2006/relationships/hyperlink" Target="http://www.alhimik.ru/fun/fun36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lhimik.ru/fun/fun36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2017-12-23T09:43:00Z</dcterms:created>
  <dcterms:modified xsi:type="dcterms:W3CDTF">2017-12-23T11:11:00Z</dcterms:modified>
</cp:coreProperties>
</file>