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77A" w:rsidRPr="001E177A" w:rsidRDefault="001E177A" w:rsidP="001E177A">
      <w:pPr>
        <w:shd w:val="clear" w:color="auto" w:fill="FFFFFF"/>
        <w:spacing w:after="100" w:afterAutospacing="1" w:line="360" w:lineRule="auto"/>
        <w:ind w:firstLine="15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</w:t>
      </w:r>
      <w:r w:rsidRPr="001E17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Особенности развития творческих способностей у детей старшего дошкольного возраста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0" w:name="945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</w:t>
      </w: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Старший дошкольный возраст благоприятен для развития способности к творчеству, так как именно в это время закладывается психологическая основа для творческой деятельности. Ребенок этого возраста способен к созданию нового рисунка, конструкции, образа, фантазии, которые отличаются оригинальностью, вариативностью, гибкостью и подвижностью. Старшего дошкольника характеризует активная </w:t>
      </w:r>
      <w:proofErr w:type="spell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деятельностная</w:t>
      </w:r>
      <w:proofErr w:type="spell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позиция, любопытство, постоянные вопросы к взрослому, способность к речевому комментированию процесса и результата собственной деятельности, стойкая мотивация, достаточно развитое воображение, настойчивость. Инициативность связана с любознательностью, способностью, пытливостью ума, изобретательностью, способностью к волевой регуляции поведения, умение преодолевать трудности.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Структура творческой активности детей старшего дошкольного возраста в различных видах деятельности представляет собой совокупность составляющих ее компонентов: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мотивационный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содержательный, операционный, эмоционально-волевой.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Основными показателями творческой активности старшего детского возраста выступают предпосылки: мотивационных, содержательно-операционных, эмоционально-волевых компонентов деятельности, а именно понимание важности подготовки к творческой деятельности, наличие интереса к творческой работе в разных видах деятельности, желание активно включаться в творческий процесс, </w:t>
      </w:r>
      <w:proofErr w:type="spell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усвоенность</w:t>
      </w:r>
      <w:proofErr w:type="spell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способов выполнения работ творческого характера в языковом творчестве и специфических детских деятельностях, способность к фантазированию и воображению;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умение преодолевать возникшие трудности, доводить начатую работу до конца; появление настойчивости, старательности, добросовестности; проявление радости при открытии новых приемов, способов, действий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Важным условием развития творческих способностей дошкольника является организация целенаправленной досуговой деятельности старших дошкольников в дошкольном учреждении и семье: обогащение его яркими впечатлениями, обеспечение эмоционально-интеллектуального опыта, который послужит основой для возникновения замыслов и будет материалом, необходимым для работы воображения. Единая позиция педагогов понимание перспектив развития ребенка и взаимодействие между ними - одно из важных условий развития детского творчества. Освоение творческой деятельности </w:t>
      </w: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немыслимо без общения с искусством. При правильном вилянии взрослых ребенок понимает смысл, суть искусства изобразительно-выразительные средства [9].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Следующее важное условие развития творческих способностей - учет индивидуальных особенностей ребенка. Важно учесть и темперамент, и характер, и особенности некоторых психических функций, и даже настроения ребенка в день, когда предстоит работа. Непременным условием организованной взрослыми творческой деятельности должна быть атмосфера творчества [9].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Также условием развития творческих способностей является обучение, в процессе которого формируются знания, способы действия, способности, позволяющие ребенку реализовать свой замысел. Для этого знания, умения должны быть гибкими, вариативными, навыки - обобщенными, то есть применимым в разных условиях. В противном случае в старшем дошкольном возрасте у детей появляется так называемый «спад» творческой активности. Так, ребенок, понимая несовершенство своих рисунков и поделок, теряет интерес к изобразительной деятельности, что сказывается в развитии творческой активности дошкольника в целом.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Важнейшим условием развития и стимулирования творческих способностей является комплексное и системное использование методов и приемов. Мотивация задания - не просто мотивация, а предложение действенных мотивов и поведения детей если не к самостоятельной постановке, то к принятию задачи, поставленной взрослыми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Для оптимизации творческого процесса необходимо формирование для каждого ребенка индивидуальной зоны - ситуации творческого развития. Зона творческого развития - это та основа, на которой строится педагогический процесс. Л.С. </w:t>
      </w:r>
      <w:proofErr w:type="spell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Выгодский</w:t>
      </w:r>
      <w:proofErr w:type="spell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замечал, что «творчество существует не только там, где оно создает великие произведения, но и везде, где ребенок воображает, изменяет, создает что-то новое».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исследовании В.И. </w:t>
      </w:r>
      <w:proofErr w:type="spell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Тютюнника</w:t>
      </w:r>
      <w:proofErr w:type="spell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показано, что потребности и способности к творческому труду развиваются как минимум с 5 лет. Главным фактором определяющим это развитие, является содержание взаимоотношений ребенка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взрослыми, позиция, занимаемая взрослыми по отношению к ребенку.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Огромную роль в развитии творческих способностей ребенка играет среда.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Решающая роль отводится специальной микросреде, в которой формируется ребенок, и, в первую очередь, влияние семейных отношений.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Большинство исследователей выявляют при анализе семейных отношений следующие параметры: 1) гармоничность - не гармоничность отношений между родителями, а также между родителями и детьми; 2) творческая - нетворческая личность как образец подражания и субъект идентификации; 3) общность интеллектуальных интересов членов семьи либо ее отсутствие; 4) ожидание родителей по отношению к ребенку: ожидание «достижений или независимости» [6].</w:t>
      </w:r>
      <w:proofErr w:type="gramEnd"/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Если в семье культивируется регламентация поведения, предъявляются одинаковые требования ко всем детям, существуют гармоничные отношения между членами семьи, то это приводит к низкому уровню креативности детей.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Были обнаружены положительные корреляции между негармоничными эмоциональными отношения в семье, </w:t>
      </w:r>
      <w:proofErr w:type="spell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психотичностью</w:t>
      </w:r>
      <w:proofErr w:type="spell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родителей и высокой креативностью детей.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Похоже на то, что больший спектр допустимых поведенческих проявлений (в том числе - эмоциональных), меньшая однозначность требований не способствует раннему образованию жестких социальных стереотипов и благоприятствует развитию креативности. Тем самым творческая личность выглядит как психологически нестабильная. Требование достижения успехов через послушание не способствует развитию независимости и, как следствие, креативности.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Огромную роль в развитии творческих способностей детей играет роль семейно-родительских отношений: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1. Большие шансы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проявит творческие способности имеет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как правило, старший или единственный сын в семье.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Меньше шансов проявить творческие способности у детей, которые идентифицируют себя с родителями (отцом). Наоборот, если ребенок отождествляет себя с «идеальным героем», то шансов быть креативным у него больше. Этот факт объясняется тем, что у большинства детей родители «средние», нетворческие люди, идентификация с ними приводит к формированию у детей нетворческого поведения.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Чаще творческие дети появляются в семьях, где отец значительно старше матери.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4. Ранняя смерть родителей приводит к отсутствию образца поведения в детстве. Это событие характерно для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жизни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 крупных политиков, выдающихся ученых, так и преступников и психически больных.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5. Благоприятно для развития креативности повышенное внимание к способностям ребенка, ситуация, когда его талант становится организующим началом в семье.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Итак, семейная среда, где с одной стороны, есть внимание к ребенку, а с другой стороны, где к нему предъявляются различные, несогласованные требования, где мал внешний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контроль за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поведением, где есть творческие члены семьи и поощряется нестереотипное поведение, приводит к развитию креативности у ребенка.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трем годам у ребенка, по данным </w:t>
      </w:r>
      <w:proofErr w:type="spell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Эльконина</w:t>
      </w:r>
      <w:proofErr w:type="spell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появляется потребность действовать как взрослый, «сравняться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взрослыми» (Е.В. </w:t>
      </w:r>
      <w:proofErr w:type="spell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Субботский</w:t>
      </w:r>
      <w:proofErr w:type="spell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). У детей появляется «потребность в компенсации» - и развиваются механизмы бескорыстного подражания деятельности взрослого. Попытки подражать трудовым действиям взрослого начинают наблюдаться с конца второго и четвертого года жизни. Скорее всего, именно в это время ребенок максимально </w:t>
      </w:r>
      <w:proofErr w:type="spell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сензитивен</w:t>
      </w:r>
      <w:proofErr w:type="spell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 развитию творческих способностей через подражание.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Одним из основных условий развития творческих способностей является создание атмосферы, благоприятствующей появлению идей и мнений.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Первая ситуация на пути создания такой атмосферы - развитие чу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вств пс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ихологической защищенности у детей. Следует помнить, что критические высказывания в адрес детей и создание у них ощущения, что их предложения неприемлемые или глупые, - это самое верное средство подавить их творческие способности. К мыслям, высказываемым детьми, воспитателю следует относиться с уважением. Более того, учитель должен поощрять детей в их попытках браться за сложные задачи, развивая тем самым их мотивацию и настойчивость.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Богоявленская Д.Б. В своей работе «Основные современные концепции творчества» выделяет 12 стратегий обучения творчеству (условия развития творчества и повышения творческой активности):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Быть примером для подражания.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 Поощрять </w:t>
      </w:r>
      <w:proofErr w:type="gramStart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сомнения</w:t>
      </w:r>
      <w:proofErr w:type="gramEnd"/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возникающие по отношению к общепринятым предположениям и допущениям.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Разрешать делать ошибки.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Поощрять разумный риск.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5. Включать в программу обучения разделы, которые бы позволяли детям демонстрировать их творческие способности; проводить проверку усвоенного материала таким образом, чтобы у детей была возможности применить и продемонстрировать их творческий потенциал.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6. Поощрять умение находить, формулировать и переопределять проблему.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7. Поощрят, и вознаграждать творческие идеи и результаты творческой деятельности.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8. Предоставлять время для творческого мышления.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9. Поощрять терпимость к неопределенности и непонятности.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10. Подготовить к препятствиям, встречающимся на пути творческой личности.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11. Стимулировать дальнейшее развитие.</w:t>
      </w:r>
    </w:p>
    <w:p w:rsidR="001E177A" w:rsidRPr="001E177A" w:rsidRDefault="001E177A" w:rsidP="001E177A">
      <w:pPr>
        <w:spacing w:before="100" w:beforeAutospacing="1" w:after="100" w:afterAutospacing="1" w:line="36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1E177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12. Найти соответствие между творческой личностью и средой.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bookmarkStart w:id="1" w:name="_GoBack"/>
      <w:bookmarkEnd w:id="1"/>
    </w:p>
    <w:bookmarkEnd w:id="0"/>
    <w:p w:rsidR="00146DF9" w:rsidRPr="001E177A" w:rsidRDefault="00146DF9" w:rsidP="001E17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46DF9" w:rsidRPr="001E1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77A"/>
    <w:rsid w:val="00146DF9"/>
    <w:rsid w:val="001E1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7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1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17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898635">
          <w:marLeft w:val="0"/>
          <w:marRight w:val="300"/>
          <w:marTop w:val="300"/>
          <w:marBottom w:val="300"/>
          <w:divBdr>
            <w:top w:val="outset" w:sz="24" w:space="0" w:color="auto"/>
            <w:left w:val="outset" w:sz="24" w:space="0" w:color="auto"/>
            <w:bottom w:val="outset" w:sz="24" w:space="0" w:color="auto"/>
            <w:right w:val="outset" w:sz="24" w:space="0" w:color="auto"/>
          </w:divBdr>
          <w:divsChild>
            <w:div w:id="55419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5890">
          <w:marLeft w:val="150"/>
          <w:marRight w:val="0"/>
          <w:marTop w:val="300"/>
          <w:marBottom w:val="300"/>
          <w:divBdr>
            <w:top w:val="outset" w:sz="24" w:space="0" w:color="auto"/>
            <w:left w:val="outset" w:sz="24" w:space="0" w:color="auto"/>
            <w:bottom w:val="outset" w:sz="24" w:space="0" w:color="auto"/>
            <w:right w:val="outset" w:sz="24" w:space="0" w:color="auto"/>
          </w:divBdr>
          <w:divsChild>
            <w:div w:id="9175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1404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2018-01-06T03:03:00Z</dcterms:created>
  <dcterms:modified xsi:type="dcterms:W3CDTF">2018-01-06T03:05:00Z</dcterms:modified>
</cp:coreProperties>
</file>