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23" w:rsidRPr="00914023" w:rsidRDefault="00560912" w:rsidP="00560912">
      <w:pPr>
        <w:shd w:val="clear" w:color="auto" w:fill="FFFFFF"/>
        <w:spacing w:before="239" w:after="100" w:afterAutospacing="1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Организация </w:t>
      </w:r>
      <w:r w:rsidR="00914023" w:rsidRPr="00914023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развивающей предмет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но-пространственной среды  в соответствии с </w:t>
      </w:r>
      <w:r w:rsidR="00914023" w:rsidRPr="00914023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ФГОС </w:t>
      </w:r>
      <w:proofErr w:type="gramStart"/>
      <w:r w:rsidR="00914023" w:rsidRPr="00914023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ДО</w:t>
      </w:r>
      <w:proofErr w:type="gramEnd"/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Работа над РППС группы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Возраст детей от 5 до 7 лет. В едином коллективе дети находятся со старшей группы. Ведущая деятельность детей игровая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–с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южетно-ролевые игры, игры с правилами. Тема по плану: Дары осени. Игровое оборудование периодически сменяется согласно сезону, теме и потребностям детей.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Например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 центре сюжетно-ролевых игр появляются различные атрибуты которые способствуют обогащению или развитию нового сюжета игры (так сюжетно - ролевая игра «Магазин овощей и фруктов» вызвала у детей желание развернуть сюжет игры «Кафе» «Повара»). В книжном уголке обновляется подборка книг, в центре дидактических игр постоянно обновляются настольно печатные игры (в соответствии тематикой недели или месяца) и т.д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..</w:t>
      </w:r>
      <w:proofErr w:type="gramEnd"/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Атмосфера в детском коллективе доброжелательная, позитивная. Преобладают партнерские взаимоотношения и совместная деятельность детей.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 основном дети развиваются согласно возрасту и по всем направлениям развития показывают положительную динамику и хорошие результаты, они справляются с программными требованиями по всем областям, хотя у  каждого ребенка свой темп развития.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В группе дети, которые испытывают затруднения в речевом развитии. С детьми проводится постоянная групповая, подгрупповая и индивидуальная работа по развитию речи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 У ребят продолжают формироваться предпосылки к учебной деятельности, умение внимательно слушать, действовать по предложенному плану, умение самостоятельно планировать и анализировать свои действия, выполнять умственную задачу, правильно оценивать результаты своей деятельности и коммуникативные навыки.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- Материалы и оборудование  интересны детям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стимулируют их активность в разных видах деятельности (от задумки до результата).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В группе имеются награды, подарки, модели лесенки успеха, экраны оценки и пр. атрибуты для оценки и самооценки.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Учитывая возрастные и гендерные особенности детей, требования ФГОС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ДО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 группе спроектирована развивающая предметно-пространственная среда, организованы учебно-игровые центры: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>«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Грамотей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>», куда включен книжный уголок, игры и оборудование для развития речи и подготовки ребенка к освоению чтения и письма. Здесь организуются тематические выставки по любимым детским произведениям, выставляются созданные детьми рукописные игры, помещаются альбомы для рассматривания.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lastRenderedPageBreak/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 xml:space="preserve">«Хочу все знать» (центр экспериментирования и познавательно-исследовательской деятельности), где оборудованы места для выращивания растений, для хранения природного и бросового материалов, оборудование для проведения опытов. Там же хранятся картотеки опытов и экспериментов, серии картин с изображением природных сообществ; книги познавательного характера, атласы; тематические альбомы.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Все это обеспечивает развитие у детей первичных естественнонаучных представлений, наблюдательности, любознательности, активности, мыслительных операций (анализ, сравнение, обобщение, классификация, наблюдение), формирование умений комплексно обследовать предмет, </w:t>
      </w:r>
      <w:proofErr w:type="gramEnd"/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>«Фантазер» (центр строительно-конструктивных игр), где подобран напольный, настольный строительный материал, наборы «Юный архитектор», «Старинный замок», «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Лего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>». Для развития у детей конструкторских способностей и самостоятельных построек собраны модели, чертежи, фотографии, рисунки разнообразных предметов.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 xml:space="preserve">«Юный математик». Здесь находится большая подборка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пазлов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>, игр на развитие внимания, математические и логические игры для детей разных уровней развития, головоломки, комплекты цифр, математические знаки, набор геометрических фигур, объемные тела, счетные палочки, магнитная доска. Дети с удовольствием производят действия с цифрами, знаками, числами, решают логико-математические задачи, составляют целое из частей.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 xml:space="preserve">«Творческая мастерская». В этом центре для развития  детей  подобраны различные картинки, рисунки  с изображением поделок, варианты оформления изделий, схемы с изображением последовательности работы для изготовления разных поделок и т. п. Это дает детям новые идеи для своей продуктивной деятельности и предполагает овладение умением работать по образцу.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В центре находится материал и оборудование для художественно-творческой деятельности: рисования, лепки и аппликации (бумага, картон, трафареты, краски, кисти, клей, карандаши, салфетки, ножницы, раскраски, глина, пластилин, дидактические игры  и т. п.).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На специально оформленные стеллажи дети могут выставлять свои работы, сделанные как в группе, так и дома. Дети видят практическое применение своим работам, это повышает их самооценку и служит мотивацией к продолжению творческой деятельности.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>«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Здоровячок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» (центр двигательной активности). Оборудование этой зоны направлено на увеличение двигательной активности детей, оказание благоприятного влияния на физическое и умственное развитие, состояние здоровья детей, на формирование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валеологических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основ, учит бережно относиться к своему здоровью. В центре представлено нетрадиционное оборудование, сделанное своими руками.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 xml:space="preserve"> «День за днем безопасно мы живем», где собран материал (игры, атрибуты, детская литература, иллюстрации и др.) по ознакомлению детей с ОБЖ.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•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ab/>
        <w:t xml:space="preserve">«Играем в театр». Содержание этого уголка наполнено атрибутами для театрализованной деятельности: костюмы, маски, различные виды театра, сделанным руками детей: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бутылочный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>, перчаточный, пальчиковый.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-В РППРС: уголок уединения, тишины,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порфолио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ребенка, предметы инд. пользования, персональные предметы и игрушки (сокровищницы), семейные фотоальбомы, стенды добрых дел, почтовые ящики для переписки с родителями, специальное место в раздевалке, где можно поблагодарить, отметить инициативных, активных родителей.</w:t>
      </w:r>
      <w:proofErr w:type="gramEnd"/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- В группе имеются алгоритмы выполнения разных видов деятельности от задумки до результата (рисование, лепка, игра, конструирование, познавательная, поисковая и др.) для мальчиков и девочек с вариантами выбора задумки, средств, способов деятельности. 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Организация среды в группе построена в соответствии с возрастными и гендерными (для мальчиков и девочек) особенностями воспитанников.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Группа оснащена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необходимыми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материалы учитывающие интересы мальчиков и девочек, как в труде, так и в игре. У мальчиков есть инструменты для работы с деревом, девочкам для работы с рукоделием. Для развития творческого замысла в игре у девочек предметы женской одежды, украшения, кружевные накидки, банты, сумочки, зонтики и т. п. ; у мальчиков - детали военной формы, предметы обмундирования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разнообразные технические игрушки.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Так же в группе имеется большое количество «подручных» материалов (веревок, коробочек, проволочек, колес, ленточек, которые творчески используются для решения различных игровых проблем.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Все игры и пособия доступны всем детям, обеспечена доступная среда во всех помещения, где осуществляется образовательная деятельность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.</w:t>
      </w:r>
      <w:proofErr w:type="gramEnd"/>
    </w:p>
    <w:p w:rsidR="00560912" w:rsidRPr="00560912" w:rsidRDefault="001D4A5A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П</w:t>
      </w:r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ространство группы: рабочая зона (30%), активной деятельности (50%),</w:t>
      </w:r>
      <w:r w:rsidR="0080466A">
        <w:rPr>
          <w:rFonts w:ascii="Times New Roman" w:eastAsia="Times New Roman" w:hAnsi="Times New Roman" w:cs="Times New Roman"/>
          <w:bCs/>
          <w:lang w:eastAsia="ru-RU"/>
        </w:rPr>
        <w:t xml:space="preserve"> спокойной деятельности (20%). </w:t>
      </w:r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Пространство группы трансформируется в зависимости от образовательной ситуации</w:t>
      </w:r>
      <w:proofErr w:type="gramStart"/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 xml:space="preserve"> ,</w:t>
      </w:r>
      <w:proofErr w:type="gramEnd"/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 xml:space="preserve"> в том числе от меняющихся интересов и возможностей детей.  Столы, стульчики можно перемещать по группе, это позволяет организовать максимальное пространство для игр и развития детей. Добавляя элементы конструктора  "</w:t>
      </w:r>
      <w:proofErr w:type="spellStart"/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Лего</w:t>
      </w:r>
      <w:proofErr w:type="spellEnd"/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" (с крупными деталями) можно сооружать различные постройки: поезд, автобус, корабль, самолет, домики, и т.п. в зависимости от образовательной ситуации, в том числе от меняющихся интересов и возможностей детей.</w:t>
      </w:r>
      <w:r w:rsidR="0080466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В старшем дошкольном возрасте дети сами организуют пространство среды.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Игры, пособия, мебель в группе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полифункциональны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и пригодны для использования в разных видах детской деятельности.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Для того чтобы дети могли найти себе дело по душе в группе выделены различные центры, они не имеют жестких границ, что позволяет соблюдать принцип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полифункциональности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>, когда один и тот же игровой уголок по желанию детей можно преобразовать в другой (в одном и том же центре согласно принципу интеграции можно заниматься различными видами деятельности).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Использование модулей наряду с конструкторами, мозаиками, физкультурным оборудованием (обручами, мячами, скакалками), предметами и играми, которые не несут в себе определенной смысловой информации, способствует развитию воображения и знаково-символической функции мышления дошкольников. Так же в группе есть наличие различных  предметов-заместителей, в том числе природных материалов пригодных для использования в разных видах деятельности детей.</w:t>
      </w:r>
    </w:p>
    <w:p w:rsidR="0080466A" w:rsidRDefault="0080466A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60912" w:rsidRPr="00560912">
        <w:rPr>
          <w:rFonts w:ascii="Times New Roman" w:eastAsia="Times New Roman" w:hAnsi="Times New Roman" w:cs="Times New Roman"/>
          <w:bCs/>
          <w:lang w:eastAsia="ru-RU"/>
        </w:rPr>
        <w:t>РППС структурируется и наполняется в соответствии с контингентом воспитанников (для коррекции недостатков речи, эмоций, движений и т.п.), интереса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ми детей, их социальным опытом.                                                                                                                                                                                     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- Объекты среды меняются в соответствии с темой или событием, включают материалы праздников, выставок детского художественного творчества, празднование знаменательных дат...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- Объекты отражают культурно-художественные региональные традиции: картины, иллюстрации, фото,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видеопрезентации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>, видеофильмы, альбомы о театрах, о достопримечательностях, памятниках, скверах, известных людях и т.п. нашего региона.</w:t>
      </w:r>
      <w:proofErr w:type="gramEnd"/>
      <w:r w:rsidR="007E0EFC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 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Объекты отражают климатогеографические особенности природы, труда и быта, историю родного края и т.п. (фото, картины, видеофильмы, </w:t>
      </w:r>
      <w:r w:rsidRPr="00560912">
        <w:rPr>
          <w:rFonts w:ascii="Times New Roman" w:eastAsia="Times New Roman" w:hAnsi="Times New Roman" w:cs="Times New Roman"/>
          <w:bCs/>
          <w:lang w:eastAsia="ru-RU"/>
        </w:rPr>
        <w:lastRenderedPageBreak/>
        <w:t>презентации, репродукции, книги, музыкальные, литературные произведения, коллекции, гербарии, инструменты и пр.).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 группе представлены материалы и оборудование для детей в соответствии с приоритетным направлением ДОУ, методической темой педагога.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-Объекты среды меняются в соответствии с темой или событием, связанным с решением задач приоритетного направления.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- В центрах группы в соответствии с традициями имеются: материалы праздников (государственных, общественных, народных, национальных)- альбомы, фото, видеозаписи, продукты детской деятельности, костюмы, оформление; материалы с выставок детского художественного творчества; материалы, отражающие празднование знаменательных дат художников, музыкантов, писателей (книги, музыкальные произведения, репродукции, картины и т.д.); событийные недели, дни (театральные, здоровья, игры, сказки, любимой книги);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события-традиции в программах (сладкий вечер, сенсорный праздник, физкультурные досуги совместно с родителями, встречи с интересными людьми и т. д.).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Все игры и пособия доступны всем детям, обеспечена доступная среда во всех помещения, где осуществляется образовательная деятельность. Например: доступность для воспитанников всех помещений, где осуществляется образовательная деятельность.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Дети знают, где взять бумагу, краски, карандаши, природный материал, костюмы и атрибуты для игр инсценировок, игрушки, дидактический материал, игры..</w:t>
      </w:r>
      <w:proofErr w:type="gramEnd"/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В группе имеется свободный доступ детей к игрушкам, материалам, пособиям, обеспечивающим все основные виды детской активности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>Размещение игрушек, пособий производится таким образом, чтобы дети не только могли самостоятельно брать и укладывать на место игровой материал, но при необходимости и передвинуть часть оборудования, освободить площадь групповой комнаты для коллективных игр со строительным материалом или другими игрушками, пособиями. Все игровое оборудование находится на уровне роста детей.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Игровая и издательская продукция  сертифицирована, соответствует требованиям Технического регламента,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СанПин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и др. документов.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 Всё пространство группы безопасно, соответствует санитарно-гигиеническим требованиям, правилам пожарной безопасности.</w:t>
      </w:r>
    </w:p>
    <w:p w:rsidR="00560912" w:rsidRPr="00560912" w:rsidRDefault="00560912" w:rsidP="005609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    Интерьер группового помещения оформлен в соответствии  с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санитарно-гигиеническими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требованиям. Группа хорошо освещена, мебель для организованной совместной деятельности подобрана по росту детей (рост детей измеряется два раза в год), промаркирована и расположена таким образом, что бы свет падал с левой стороны. Вся мебель в группе изготовлена из безопасных материалов, дизайн мебели предусматривает отсутствие острых углов. Во всех помещениях нашей группы мебель прикреплена к стенам или полу (индивидуальные шкафчики, полки, шкафы, полки и игровые уголки, </w:t>
      </w:r>
      <w:proofErr w:type="spellStart"/>
      <w:r w:rsidRPr="00560912">
        <w:rPr>
          <w:rFonts w:ascii="Times New Roman" w:eastAsia="Times New Roman" w:hAnsi="Times New Roman" w:cs="Times New Roman"/>
          <w:bCs/>
          <w:lang w:eastAsia="ru-RU"/>
        </w:rPr>
        <w:t>полотенечницы</w:t>
      </w:r>
      <w:proofErr w:type="spell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). Так же интерьер соответствует пожарной безопасности, во всех помещениях нашей группы есть противопожарные датчики.     Игрушки соответствуют не только педагогическим, но и эстетическим, техническим, санитарно-гигиеническим требованиям и требованиям безопасности, соответствуют возрастным особенностям детей. Сломанные или утратившие свой </w:t>
      </w:r>
      <w:proofErr w:type="gramStart"/>
      <w:r w:rsidRPr="00560912">
        <w:rPr>
          <w:rFonts w:ascii="Times New Roman" w:eastAsia="Times New Roman" w:hAnsi="Times New Roman" w:cs="Times New Roman"/>
          <w:bCs/>
          <w:lang w:eastAsia="ru-RU"/>
        </w:rPr>
        <w:t>эстетический вид</w:t>
      </w:r>
      <w:proofErr w:type="gramEnd"/>
      <w:r w:rsidRPr="00560912">
        <w:rPr>
          <w:rFonts w:ascii="Times New Roman" w:eastAsia="Times New Roman" w:hAnsi="Times New Roman" w:cs="Times New Roman"/>
          <w:bCs/>
          <w:lang w:eastAsia="ru-RU"/>
        </w:rPr>
        <w:t xml:space="preserve"> игрушки заменяются новыми или предметами заместителями.</w:t>
      </w:r>
    </w:p>
    <w:p w:rsidR="00D273D9" w:rsidRPr="00D273D9" w:rsidRDefault="00D273D9" w:rsidP="00D273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273D9">
        <w:rPr>
          <w:rFonts w:ascii="Times New Roman" w:eastAsia="Times New Roman" w:hAnsi="Times New Roman" w:cs="Times New Roman"/>
          <w:bCs/>
          <w:lang w:eastAsia="ru-RU"/>
        </w:rPr>
        <w:lastRenderedPageBreak/>
        <w:t>Вывод:</w:t>
      </w:r>
      <w:r w:rsidRPr="00D273D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273D9">
        <w:rPr>
          <w:rFonts w:ascii="Times New Roman" w:eastAsia="Times New Roman" w:hAnsi="Times New Roman" w:cs="Times New Roman"/>
          <w:bCs/>
          <w:lang w:eastAsia="ru-RU"/>
        </w:rPr>
        <w:t xml:space="preserve">Развивающая предметно-пространственная среда в подготовительной группе создана с учетом ФГОС </w:t>
      </w:r>
      <w:proofErr w:type="gramStart"/>
      <w:r w:rsidRPr="00D273D9">
        <w:rPr>
          <w:rFonts w:ascii="Times New Roman" w:eastAsia="Times New Roman" w:hAnsi="Times New Roman" w:cs="Times New Roman"/>
          <w:bCs/>
          <w:lang w:eastAsia="ru-RU"/>
        </w:rPr>
        <w:t>ДО</w:t>
      </w:r>
      <w:proofErr w:type="gramEnd"/>
      <w:r w:rsidRPr="00D273D9">
        <w:rPr>
          <w:rFonts w:ascii="Times New Roman" w:eastAsia="Times New Roman" w:hAnsi="Times New Roman" w:cs="Times New Roman"/>
          <w:bCs/>
          <w:lang w:eastAsia="ru-RU"/>
        </w:rPr>
        <w:t xml:space="preserve"> и дает </w:t>
      </w:r>
      <w:proofErr w:type="gramStart"/>
      <w:r w:rsidRPr="00D273D9">
        <w:rPr>
          <w:rFonts w:ascii="Times New Roman" w:eastAsia="Times New Roman" w:hAnsi="Times New Roman" w:cs="Times New Roman"/>
          <w:bCs/>
          <w:lang w:eastAsia="ru-RU"/>
        </w:rPr>
        <w:t>возможность</w:t>
      </w:r>
      <w:proofErr w:type="gramEnd"/>
      <w:r w:rsidRPr="00D273D9">
        <w:rPr>
          <w:rFonts w:ascii="Times New Roman" w:eastAsia="Times New Roman" w:hAnsi="Times New Roman" w:cs="Times New Roman"/>
          <w:bCs/>
          <w:lang w:eastAsia="ru-RU"/>
        </w:rPr>
        <w:t xml:space="preserve"> эффективно развивать индивидуальность каждого ребенка с учетом его склонностей, интересов, уровня активности.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273D9">
        <w:rPr>
          <w:rFonts w:ascii="Times New Roman" w:eastAsia="Times New Roman" w:hAnsi="Times New Roman" w:cs="Times New Roman"/>
          <w:bCs/>
          <w:lang w:eastAsia="ru-RU"/>
        </w:rPr>
        <w:t xml:space="preserve">Таким образом, создавая предметно-развивающую среду любой возрастной группы в ДОУ, необходимо учитывать психологические основы конструктивного взаимодействия участников </w:t>
      </w:r>
      <w:proofErr w:type="spellStart"/>
      <w:r w:rsidRPr="00D273D9">
        <w:rPr>
          <w:rFonts w:ascii="Times New Roman" w:eastAsia="Times New Roman" w:hAnsi="Times New Roman" w:cs="Times New Roman"/>
          <w:bCs/>
          <w:lang w:eastAsia="ru-RU"/>
        </w:rPr>
        <w:t>воспитательно</w:t>
      </w:r>
      <w:proofErr w:type="spellEnd"/>
      <w:r w:rsidRPr="00D273D9">
        <w:rPr>
          <w:rFonts w:ascii="Times New Roman" w:eastAsia="Times New Roman" w:hAnsi="Times New Roman" w:cs="Times New Roman"/>
          <w:bCs/>
          <w:lang w:eastAsia="ru-RU"/>
        </w:rPr>
        <w:t>-образовательного процесса, дизайн и эргономику современной среды дошкольного учреждения и психологические особенности возрастной группы, на которую нацелена данная среда.</w:t>
      </w:r>
    </w:p>
    <w:p w:rsidR="00914023" w:rsidRPr="00D273D9" w:rsidRDefault="00914023" w:rsidP="0091402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14023" w:rsidRPr="00D273D9" w:rsidRDefault="00914023" w:rsidP="009140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9063B" w:rsidRPr="00D273D9" w:rsidRDefault="00F9063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9063B" w:rsidRPr="00D273D9" w:rsidSect="00B712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B337B"/>
    <w:multiLevelType w:val="hybridMultilevel"/>
    <w:tmpl w:val="831EB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96083D"/>
    <w:multiLevelType w:val="hybridMultilevel"/>
    <w:tmpl w:val="783295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23"/>
    <w:rsid w:val="001D406A"/>
    <w:rsid w:val="001D4A5A"/>
    <w:rsid w:val="001F1AFF"/>
    <w:rsid w:val="002763CB"/>
    <w:rsid w:val="002B2CDB"/>
    <w:rsid w:val="002B61AF"/>
    <w:rsid w:val="002C7CB2"/>
    <w:rsid w:val="003A1DF0"/>
    <w:rsid w:val="004F5320"/>
    <w:rsid w:val="00560912"/>
    <w:rsid w:val="00787DE1"/>
    <w:rsid w:val="007E0EFC"/>
    <w:rsid w:val="0080466A"/>
    <w:rsid w:val="00893224"/>
    <w:rsid w:val="00914023"/>
    <w:rsid w:val="009D7E3B"/>
    <w:rsid w:val="00B7128E"/>
    <w:rsid w:val="00CD7E71"/>
    <w:rsid w:val="00D273D9"/>
    <w:rsid w:val="00F15A05"/>
    <w:rsid w:val="00F9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1953</Words>
  <Characters>11137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8</cp:revision>
  <dcterms:created xsi:type="dcterms:W3CDTF">2018-02-12T17:10:00Z</dcterms:created>
  <dcterms:modified xsi:type="dcterms:W3CDTF">2018-02-23T06:18:00Z</dcterms:modified>
</cp:coreProperties>
</file>