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F85" w:rsidRDefault="00A32F85" w:rsidP="00A32F85">
      <w:pPr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Технологическая карта урока</w:t>
      </w:r>
      <w:r w:rsidR="00BA17DD">
        <w:rPr>
          <w:b/>
          <w:color w:val="auto"/>
          <w:sz w:val="28"/>
          <w:szCs w:val="28"/>
        </w:rPr>
        <w:t xml:space="preserve"> математики 5 класса «Понятие процента».</w:t>
      </w:r>
    </w:p>
    <w:p w:rsidR="00BA17DD" w:rsidRDefault="00BA17DD" w:rsidP="00BA17DD">
      <w:pPr>
        <w:rPr>
          <w:color w:val="auto"/>
        </w:rPr>
      </w:pPr>
    </w:p>
    <w:p w:rsidR="00BA17DD" w:rsidRPr="00BA17DD" w:rsidRDefault="00BA17DD" w:rsidP="00BA17DD">
      <w:pPr>
        <w:rPr>
          <w:color w:val="auto"/>
        </w:rPr>
      </w:pPr>
      <w:r w:rsidRPr="00BA17DD">
        <w:rPr>
          <w:color w:val="auto"/>
        </w:rPr>
        <w:t>Работу выполнили: Шинкаренко Наталья Александровна, учитель математики; Лимонова Татьяна Владимировна, учитель математики МБОУ СОШ №45.</w:t>
      </w:r>
    </w:p>
    <w:p w:rsidR="00BA17DD" w:rsidRDefault="00BA17DD" w:rsidP="00A32F85">
      <w:pPr>
        <w:jc w:val="both"/>
        <w:rPr>
          <w:color w:val="auto"/>
        </w:rPr>
      </w:pPr>
    </w:p>
    <w:p w:rsidR="00BA17DD" w:rsidRDefault="00BA17DD" w:rsidP="00A32F85">
      <w:pPr>
        <w:jc w:val="both"/>
        <w:rPr>
          <w:color w:val="auto"/>
        </w:rPr>
      </w:pPr>
    </w:p>
    <w:p w:rsidR="00A32F85" w:rsidRPr="009F7549" w:rsidRDefault="00A32F85" w:rsidP="00A32F85">
      <w:pPr>
        <w:jc w:val="both"/>
        <w:rPr>
          <w:color w:val="auto"/>
        </w:rPr>
      </w:pPr>
      <w:r w:rsidRPr="009F7549">
        <w:rPr>
          <w:color w:val="auto"/>
        </w:rPr>
        <w:t>Предмет</w:t>
      </w:r>
      <w:r w:rsidRPr="009F7549">
        <w:rPr>
          <w:color w:val="auto"/>
        </w:rPr>
        <w:t xml:space="preserve">    Математика</w:t>
      </w:r>
    </w:p>
    <w:p w:rsidR="00A32F85" w:rsidRPr="009F7549" w:rsidRDefault="00A32F85" w:rsidP="00A32F85">
      <w:pPr>
        <w:jc w:val="both"/>
        <w:rPr>
          <w:color w:val="auto"/>
        </w:rPr>
      </w:pPr>
      <w:r w:rsidRPr="009F7549">
        <w:rPr>
          <w:color w:val="auto"/>
        </w:rPr>
        <w:t>Класс  5</w:t>
      </w:r>
    </w:p>
    <w:p w:rsidR="00A32F85" w:rsidRPr="009F7549" w:rsidRDefault="00A32F85" w:rsidP="00A32F85">
      <w:pPr>
        <w:jc w:val="both"/>
        <w:rPr>
          <w:color w:val="auto"/>
        </w:rPr>
      </w:pPr>
      <w:r w:rsidRPr="009F7549">
        <w:rPr>
          <w:color w:val="auto"/>
        </w:rPr>
        <w:t>А</w:t>
      </w:r>
      <w:r w:rsidRPr="009F7549">
        <w:rPr>
          <w:color w:val="auto"/>
        </w:rPr>
        <w:t>втор</w:t>
      </w:r>
      <w:r w:rsidRPr="009F7549">
        <w:rPr>
          <w:color w:val="auto"/>
        </w:rPr>
        <w:t>ы</w:t>
      </w:r>
      <w:r w:rsidRPr="009F7549">
        <w:rPr>
          <w:color w:val="auto"/>
        </w:rPr>
        <w:t xml:space="preserve"> </w:t>
      </w:r>
      <w:r w:rsidRPr="009F7549">
        <w:rPr>
          <w:color w:val="auto"/>
        </w:rPr>
        <w:t xml:space="preserve">учебника и учебной литературы: </w:t>
      </w:r>
      <w:proofErr w:type="spellStart"/>
      <w:r w:rsidRPr="009F7549">
        <w:rPr>
          <w:color w:val="auto"/>
        </w:rPr>
        <w:t>И.И.Зубарева</w:t>
      </w:r>
      <w:proofErr w:type="spellEnd"/>
      <w:r w:rsidRPr="009F7549">
        <w:rPr>
          <w:color w:val="auto"/>
        </w:rPr>
        <w:t xml:space="preserve">, </w:t>
      </w:r>
      <w:proofErr w:type="spellStart"/>
      <w:r w:rsidRPr="009F7549">
        <w:rPr>
          <w:color w:val="auto"/>
        </w:rPr>
        <w:t>А.Г.Мордкович</w:t>
      </w:r>
      <w:proofErr w:type="spellEnd"/>
    </w:p>
    <w:p w:rsidR="00A32F85" w:rsidRPr="009F7549" w:rsidRDefault="00A32F85" w:rsidP="00A32F85">
      <w:pPr>
        <w:jc w:val="both"/>
        <w:rPr>
          <w:color w:val="auto"/>
        </w:rPr>
      </w:pPr>
      <w:r w:rsidRPr="009F7549">
        <w:rPr>
          <w:color w:val="auto"/>
        </w:rPr>
        <w:t>Тема урока</w:t>
      </w:r>
      <w:r w:rsidRPr="009F7549">
        <w:rPr>
          <w:color w:val="auto"/>
        </w:rPr>
        <w:t xml:space="preserve">   Понятие процента</w:t>
      </w:r>
    </w:p>
    <w:p w:rsidR="00A32F85" w:rsidRDefault="00A32F85" w:rsidP="00A32F85">
      <w:pPr>
        <w:jc w:val="both"/>
        <w:rPr>
          <w:color w:val="auto"/>
        </w:rPr>
      </w:pPr>
      <w:r w:rsidRPr="009F7549">
        <w:rPr>
          <w:color w:val="auto"/>
        </w:rPr>
        <w:t>Тип урока</w:t>
      </w:r>
      <w:r w:rsidRPr="009F7549">
        <w:rPr>
          <w:color w:val="auto"/>
        </w:rPr>
        <w:t xml:space="preserve">  изучение нового материала</w:t>
      </w:r>
    </w:p>
    <w:p w:rsidR="005B7247" w:rsidRDefault="005B7247" w:rsidP="00A32F85">
      <w:pPr>
        <w:jc w:val="both"/>
        <w:rPr>
          <w:color w:val="auto"/>
        </w:rPr>
      </w:pPr>
      <w:r>
        <w:rPr>
          <w:color w:val="auto"/>
        </w:rPr>
        <w:t>Цель темы</w:t>
      </w:r>
      <w:proofErr w:type="gramStart"/>
      <w:r>
        <w:rPr>
          <w:color w:val="auto"/>
        </w:rPr>
        <w:t xml:space="preserve"> :</w:t>
      </w:r>
      <w:proofErr w:type="gramEnd"/>
      <w:r>
        <w:rPr>
          <w:color w:val="auto"/>
        </w:rPr>
        <w:t xml:space="preserve"> познакомить с понятием процента, научить применять понятие процента при решении простейших текстовых задач.</w:t>
      </w:r>
    </w:p>
    <w:p w:rsidR="005B7247" w:rsidRDefault="005B7247" w:rsidP="00A32F85">
      <w:pPr>
        <w:jc w:val="both"/>
        <w:rPr>
          <w:color w:val="auto"/>
        </w:rPr>
      </w:pPr>
      <w:r>
        <w:rPr>
          <w:color w:val="auto"/>
        </w:rPr>
        <w:t>Планируемый результат:</w:t>
      </w:r>
    </w:p>
    <w:p w:rsidR="003A05B6" w:rsidRDefault="003A05B6" w:rsidP="003A05B6">
      <w:pPr>
        <w:pStyle w:val="a3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Знать понятие процента;</w:t>
      </w:r>
    </w:p>
    <w:p w:rsidR="003A05B6" w:rsidRDefault="003A05B6" w:rsidP="003A05B6">
      <w:pPr>
        <w:pStyle w:val="a3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Понимать какую величину выбирают за 100%;</w:t>
      </w:r>
    </w:p>
    <w:p w:rsidR="003A05B6" w:rsidRDefault="003A05B6" w:rsidP="003A05B6">
      <w:pPr>
        <w:pStyle w:val="a3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Правильно употреблять в речи математическое понятие;</w:t>
      </w:r>
    </w:p>
    <w:p w:rsidR="003A05B6" w:rsidRDefault="003A05B6" w:rsidP="003A05B6">
      <w:pPr>
        <w:jc w:val="both"/>
        <w:rPr>
          <w:color w:val="auto"/>
        </w:rPr>
      </w:pPr>
      <w:proofErr w:type="spellStart"/>
      <w:r>
        <w:rPr>
          <w:color w:val="auto"/>
        </w:rPr>
        <w:t>Межпредметные</w:t>
      </w:r>
      <w:proofErr w:type="spellEnd"/>
      <w:r>
        <w:rPr>
          <w:color w:val="auto"/>
        </w:rPr>
        <w:t xml:space="preserve"> связи</w:t>
      </w:r>
      <w:proofErr w:type="gramStart"/>
      <w:r>
        <w:rPr>
          <w:color w:val="auto"/>
        </w:rPr>
        <w:t xml:space="preserve"> :</w:t>
      </w:r>
      <w:proofErr w:type="gramEnd"/>
      <w:r>
        <w:rPr>
          <w:color w:val="auto"/>
        </w:rPr>
        <w:t xml:space="preserve"> природоведение, литературное чтение</w:t>
      </w:r>
    </w:p>
    <w:p w:rsidR="003A05B6" w:rsidRDefault="00BA17DD" w:rsidP="003A05B6">
      <w:pPr>
        <w:jc w:val="both"/>
        <w:rPr>
          <w:color w:val="auto"/>
        </w:rPr>
      </w:pPr>
      <w:r>
        <w:rPr>
          <w:color w:val="auto"/>
        </w:rPr>
        <w:t xml:space="preserve">Ресурсы: </w:t>
      </w:r>
    </w:p>
    <w:p w:rsidR="00BA17DD" w:rsidRDefault="00BA17DD" w:rsidP="003A05B6">
      <w:pPr>
        <w:jc w:val="both"/>
        <w:rPr>
          <w:color w:val="auto"/>
        </w:rPr>
      </w:pPr>
      <w:r>
        <w:rPr>
          <w:color w:val="auto"/>
        </w:rPr>
        <w:t>-основные Учебник «Математика5», тема «Понятие процента»</w:t>
      </w:r>
    </w:p>
    <w:p w:rsidR="00BA17DD" w:rsidRDefault="00BA17DD" w:rsidP="003A05B6">
      <w:pPr>
        <w:jc w:val="both"/>
        <w:rPr>
          <w:color w:val="auto"/>
        </w:rPr>
      </w:pPr>
      <w:r>
        <w:rPr>
          <w:color w:val="auto"/>
        </w:rPr>
        <w:t>-дополнительные: методическое пособие, раздаточный материал, проектор, ПК, пакет «Молоко 3%»</w:t>
      </w:r>
    </w:p>
    <w:p w:rsidR="00BA17DD" w:rsidRDefault="00BA17DD" w:rsidP="003A05B6">
      <w:pPr>
        <w:jc w:val="both"/>
        <w:rPr>
          <w:color w:val="auto"/>
        </w:rPr>
      </w:pPr>
    </w:p>
    <w:p w:rsidR="00BA17DD" w:rsidRPr="003A05B6" w:rsidRDefault="00BA17DD" w:rsidP="003A05B6">
      <w:pPr>
        <w:jc w:val="both"/>
        <w:rPr>
          <w:color w:val="auto"/>
        </w:rPr>
      </w:pPr>
      <w:r>
        <w:rPr>
          <w:color w:val="auto"/>
        </w:rPr>
        <w:t>Организация пространства: Работа фронтальная, индивидуальная</w:t>
      </w:r>
      <w:proofErr w:type="gramStart"/>
      <w:r>
        <w:rPr>
          <w:color w:val="auto"/>
        </w:rPr>
        <w:t xml:space="preserve"> ,</w:t>
      </w:r>
      <w:proofErr w:type="gramEnd"/>
      <w:r>
        <w:rPr>
          <w:color w:val="auto"/>
        </w:rPr>
        <w:t xml:space="preserve"> в парах.</w:t>
      </w:r>
    </w:p>
    <w:p w:rsidR="00A32F85" w:rsidRPr="009F7549" w:rsidRDefault="00A32F85" w:rsidP="00A32F85">
      <w:pPr>
        <w:jc w:val="both"/>
        <w:rPr>
          <w:color w:val="auto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3"/>
        <w:gridCol w:w="1994"/>
        <w:gridCol w:w="1989"/>
        <w:gridCol w:w="1693"/>
        <w:gridCol w:w="1873"/>
        <w:gridCol w:w="1693"/>
        <w:gridCol w:w="1868"/>
        <w:gridCol w:w="2126"/>
      </w:tblGrid>
      <w:tr w:rsidR="00A32F85" w:rsidRPr="009F7549" w:rsidTr="00A32F85">
        <w:tc>
          <w:tcPr>
            <w:tcW w:w="2073" w:type="dxa"/>
            <w:vMerge w:val="restart"/>
          </w:tcPr>
          <w:p w:rsidR="00A32F85" w:rsidRPr="009F7549" w:rsidRDefault="00A32F85" w:rsidP="0021196F">
            <w:pPr>
              <w:jc w:val="center"/>
            </w:pPr>
            <w:r w:rsidRPr="009F7549">
              <w:t>Этап урока</w:t>
            </w:r>
          </w:p>
        </w:tc>
        <w:tc>
          <w:tcPr>
            <w:tcW w:w="1994" w:type="dxa"/>
            <w:vMerge w:val="restart"/>
          </w:tcPr>
          <w:p w:rsidR="00A32F85" w:rsidRPr="009F7549" w:rsidRDefault="00A32F85" w:rsidP="0021196F">
            <w:pPr>
              <w:jc w:val="center"/>
            </w:pPr>
            <w:r w:rsidRPr="009F7549">
              <w:t>Деятельность учителя</w:t>
            </w:r>
          </w:p>
        </w:tc>
        <w:tc>
          <w:tcPr>
            <w:tcW w:w="11242" w:type="dxa"/>
            <w:gridSpan w:val="6"/>
          </w:tcPr>
          <w:p w:rsidR="00A32F85" w:rsidRPr="009F7549" w:rsidRDefault="00A32F85" w:rsidP="0021196F">
            <w:pPr>
              <w:jc w:val="center"/>
            </w:pPr>
            <w:r w:rsidRPr="009F7549">
              <w:t>Деятельность учащегося</w:t>
            </w:r>
          </w:p>
          <w:p w:rsidR="00A32F85" w:rsidRPr="009F7549" w:rsidRDefault="00A32F85" w:rsidP="0021196F">
            <w:pPr>
              <w:jc w:val="center"/>
            </w:pPr>
          </w:p>
        </w:tc>
      </w:tr>
      <w:tr w:rsidR="00A32F85" w:rsidRPr="009F7549" w:rsidTr="00A32F85">
        <w:tc>
          <w:tcPr>
            <w:tcW w:w="2073" w:type="dxa"/>
            <w:vMerge/>
          </w:tcPr>
          <w:p w:rsidR="00A32F85" w:rsidRPr="009F7549" w:rsidRDefault="00A32F85" w:rsidP="0021196F">
            <w:pPr>
              <w:jc w:val="center"/>
            </w:pPr>
          </w:p>
        </w:tc>
        <w:tc>
          <w:tcPr>
            <w:tcW w:w="1994" w:type="dxa"/>
            <w:vMerge/>
          </w:tcPr>
          <w:p w:rsidR="00A32F85" w:rsidRPr="009F7549" w:rsidRDefault="00A32F85" w:rsidP="0021196F">
            <w:pPr>
              <w:jc w:val="center"/>
            </w:pPr>
          </w:p>
        </w:tc>
        <w:tc>
          <w:tcPr>
            <w:tcW w:w="3682" w:type="dxa"/>
            <w:gridSpan w:val="2"/>
          </w:tcPr>
          <w:p w:rsidR="00A32F85" w:rsidRPr="009F7549" w:rsidRDefault="00A32F85" w:rsidP="0021196F">
            <w:pPr>
              <w:jc w:val="center"/>
            </w:pPr>
            <w:r w:rsidRPr="009F7549">
              <w:t>Познавательная</w:t>
            </w:r>
          </w:p>
        </w:tc>
        <w:tc>
          <w:tcPr>
            <w:tcW w:w="3566" w:type="dxa"/>
            <w:gridSpan w:val="2"/>
          </w:tcPr>
          <w:p w:rsidR="00A32F85" w:rsidRPr="009F7549" w:rsidRDefault="00A32F85" w:rsidP="0021196F">
            <w:pPr>
              <w:jc w:val="center"/>
            </w:pPr>
            <w:r w:rsidRPr="009F7549">
              <w:t xml:space="preserve">Коммуникативная </w:t>
            </w:r>
          </w:p>
        </w:tc>
        <w:tc>
          <w:tcPr>
            <w:tcW w:w="3994" w:type="dxa"/>
            <w:gridSpan w:val="2"/>
          </w:tcPr>
          <w:p w:rsidR="00A32F85" w:rsidRPr="009F7549" w:rsidRDefault="00A32F85" w:rsidP="0021196F">
            <w:pPr>
              <w:jc w:val="center"/>
            </w:pPr>
            <w:r w:rsidRPr="009F7549">
              <w:t>Регулятивная</w:t>
            </w:r>
          </w:p>
        </w:tc>
      </w:tr>
      <w:tr w:rsidR="00A32F85" w:rsidRPr="009F7549" w:rsidTr="00A32F85">
        <w:tc>
          <w:tcPr>
            <w:tcW w:w="2073" w:type="dxa"/>
            <w:vMerge/>
          </w:tcPr>
          <w:p w:rsidR="00A32F85" w:rsidRPr="009F7549" w:rsidRDefault="00A32F85" w:rsidP="0021196F">
            <w:pPr>
              <w:jc w:val="center"/>
            </w:pPr>
          </w:p>
        </w:tc>
        <w:tc>
          <w:tcPr>
            <w:tcW w:w="1994" w:type="dxa"/>
          </w:tcPr>
          <w:p w:rsidR="00A32F85" w:rsidRPr="009F7549" w:rsidRDefault="00A32F85" w:rsidP="0021196F">
            <w:pPr>
              <w:jc w:val="center"/>
            </w:pPr>
            <w:r w:rsidRPr="009F7549">
              <w:t>Осуществляемые действия</w:t>
            </w:r>
          </w:p>
        </w:tc>
        <w:tc>
          <w:tcPr>
            <w:tcW w:w="1989" w:type="dxa"/>
          </w:tcPr>
          <w:p w:rsidR="00A32F85" w:rsidRPr="009F7549" w:rsidRDefault="00A32F85" w:rsidP="0021196F">
            <w:pPr>
              <w:jc w:val="center"/>
            </w:pPr>
            <w:r w:rsidRPr="009F7549">
              <w:t>Осуществляемые действия</w:t>
            </w:r>
          </w:p>
        </w:tc>
        <w:tc>
          <w:tcPr>
            <w:tcW w:w="1693" w:type="dxa"/>
          </w:tcPr>
          <w:p w:rsidR="00A32F85" w:rsidRPr="009F7549" w:rsidRDefault="00A32F85" w:rsidP="0021196F">
            <w:pPr>
              <w:jc w:val="center"/>
            </w:pPr>
            <w:r w:rsidRPr="009F7549">
              <w:t>Формируемые способы деятельности</w:t>
            </w:r>
          </w:p>
        </w:tc>
        <w:tc>
          <w:tcPr>
            <w:tcW w:w="1873" w:type="dxa"/>
          </w:tcPr>
          <w:p w:rsidR="00A32F85" w:rsidRPr="009F7549" w:rsidRDefault="00A32F85" w:rsidP="0021196F">
            <w:pPr>
              <w:ind w:left="-111" w:right="-5"/>
              <w:jc w:val="center"/>
            </w:pPr>
            <w:r w:rsidRPr="009F7549">
              <w:t>Осуществляемые действия</w:t>
            </w:r>
          </w:p>
        </w:tc>
        <w:tc>
          <w:tcPr>
            <w:tcW w:w="1693" w:type="dxa"/>
          </w:tcPr>
          <w:p w:rsidR="00A32F85" w:rsidRPr="009F7549" w:rsidRDefault="00A32F85" w:rsidP="0021196F">
            <w:pPr>
              <w:jc w:val="center"/>
            </w:pPr>
            <w:r w:rsidRPr="009F7549">
              <w:t>Формируемые способы деятельности</w:t>
            </w:r>
          </w:p>
        </w:tc>
        <w:tc>
          <w:tcPr>
            <w:tcW w:w="1868" w:type="dxa"/>
          </w:tcPr>
          <w:p w:rsidR="00A32F85" w:rsidRPr="009F7549" w:rsidRDefault="00A32F85" w:rsidP="0021196F">
            <w:pPr>
              <w:jc w:val="center"/>
            </w:pPr>
            <w:r w:rsidRPr="009F7549">
              <w:t>Осуществляемые действия</w:t>
            </w:r>
          </w:p>
        </w:tc>
        <w:tc>
          <w:tcPr>
            <w:tcW w:w="2126" w:type="dxa"/>
          </w:tcPr>
          <w:p w:rsidR="00A32F85" w:rsidRPr="009F7549" w:rsidRDefault="00A32F85" w:rsidP="0021196F">
            <w:pPr>
              <w:jc w:val="center"/>
            </w:pPr>
            <w:r w:rsidRPr="009F7549">
              <w:t>Формируемые способы деятельности</w:t>
            </w:r>
          </w:p>
        </w:tc>
      </w:tr>
      <w:tr w:rsidR="00A32F85" w:rsidRPr="009F7549" w:rsidTr="00A32F85">
        <w:tc>
          <w:tcPr>
            <w:tcW w:w="2073" w:type="dxa"/>
          </w:tcPr>
          <w:p w:rsidR="00A32F85" w:rsidRPr="009F7549" w:rsidRDefault="00A32F85" w:rsidP="00A32F85">
            <w:pPr>
              <w:ind w:right="-23"/>
              <w:jc w:val="center"/>
            </w:pPr>
            <w:r w:rsidRPr="009F7549">
              <w:t>Организационный момент</w:t>
            </w:r>
          </w:p>
          <w:p w:rsidR="00A32F85" w:rsidRPr="009F7549" w:rsidRDefault="00A32F85" w:rsidP="0021196F">
            <w:pPr>
              <w:jc w:val="center"/>
            </w:pPr>
          </w:p>
        </w:tc>
        <w:tc>
          <w:tcPr>
            <w:tcW w:w="1994" w:type="dxa"/>
          </w:tcPr>
          <w:p w:rsidR="00A32F85" w:rsidRPr="009F7549" w:rsidRDefault="00A32F85" w:rsidP="0021196F">
            <w:pPr>
              <w:jc w:val="center"/>
            </w:pPr>
            <w:r>
              <w:t xml:space="preserve">Создать благоприятный психологический настрой на </w:t>
            </w:r>
            <w:r>
              <w:lastRenderedPageBreak/>
              <w:t>работу</w:t>
            </w:r>
          </w:p>
        </w:tc>
        <w:tc>
          <w:tcPr>
            <w:tcW w:w="1989" w:type="dxa"/>
          </w:tcPr>
          <w:p w:rsidR="00A32F85" w:rsidRPr="009F7549" w:rsidRDefault="00A32F85" w:rsidP="0021196F">
            <w:pPr>
              <w:jc w:val="center"/>
            </w:pPr>
          </w:p>
        </w:tc>
        <w:tc>
          <w:tcPr>
            <w:tcW w:w="1693" w:type="dxa"/>
          </w:tcPr>
          <w:p w:rsidR="00A32F85" w:rsidRPr="009F7549" w:rsidRDefault="00A32F85" w:rsidP="0021196F">
            <w:pPr>
              <w:jc w:val="center"/>
            </w:pPr>
          </w:p>
        </w:tc>
        <w:tc>
          <w:tcPr>
            <w:tcW w:w="1873" w:type="dxa"/>
          </w:tcPr>
          <w:p w:rsidR="00A32F85" w:rsidRPr="009F7549" w:rsidRDefault="00A32F85" w:rsidP="0021196F">
            <w:pPr>
              <w:ind w:left="-111" w:right="-5"/>
              <w:jc w:val="center"/>
            </w:pPr>
          </w:p>
        </w:tc>
        <w:tc>
          <w:tcPr>
            <w:tcW w:w="1693" w:type="dxa"/>
          </w:tcPr>
          <w:p w:rsidR="00A32F85" w:rsidRPr="009F7549" w:rsidRDefault="00A32F85" w:rsidP="0021196F">
            <w:pPr>
              <w:jc w:val="center"/>
            </w:pPr>
          </w:p>
        </w:tc>
        <w:tc>
          <w:tcPr>
            <w:tcW w:w="1868" w:type="dxa"/>
          </w:tcPr>
          <w:p w:rsidR="00A32F85" w:rsidRPr="009F7549" w:rsidRDefault="00A32F85" w:rsidP="0021196F">
            <w:pPr>
              <w:jc w:val="center"/>
            </w:pPr>
            <w:r>
              <w:t>Самооценка готовности к занятию</w:t>
            </w:r>
          </w:p>
          <w:p w:rsidR="00A32F85" w:rsidRPr="009F7549" w:rsidRDefault="00A32F85" w:rsidP="0021196F">
            <w:pPr>
              <w:jc w:val="center"/>
            </w:pPr>
          </w:p>
          <w:p w:rsidR="00A32F85" w:rsidRPr="009F7549" w:rsidRDefault="00A32F85" w:rsidP="0021196F"/>
          <w:p w:rsidR="00A32F85" w:rsidRPr="009F7549" w:rsidRDefault="00A32F85" w:rsidP="0021196F">
            <w:pPr>
              <w:jc w:val="center"/>
            </w:pPr>
          </w:p>
        </w:tc>
        <w:tc>
          <w:tcPr>
            <w:tcW w:w="2126" w:type="dxa"/>
          </w:tcPr>
          <w:p w:rsidR="00A32F85" w:rsidRDefault="00A32F85" w:rsidP="00A32F85">
            <w:pPr>
              <w:jc w:val="center"/>
            </w:pPr>
            <w:r>
              <w:lastRenderedPageBreak/>
              <w:t>Уметь контролировать готовность к занятию</w:t>
            </w:r>
            <w:proofErr w:type="gramStart"/>
            <w:r>
              <w:t>.</w:t>
            </w:r>
            <w:proofErr w:type="gramEnd"/>
            <w:r>
              <w:t xml:space="preserve"> Само</w:t>
            </w:r>
          </w:p>
          <w:p w:rsidR="00A32F85" w:rsidRPr="009F7549" w:rsidRDefault="00A32F85" w:rsidP="00A32F85">
            <w:pPr>
              <w:jc w:val="center"/>
            </w:pPr>
            <w:r>
              <w:lastRenderedPageBreak/>
              <w:t>организованность</w:t>
            </w:r>
          </w:p>
        </w:tc>
      </w:tr>
      <w:tr w:rsidR="00A32F85" w:rsidRPr="009F7549" w:rsidTr="00A32F85">
        <w:tc>
          <w:tcPr>
            <w:tcW w:w="2073" w:type="dxa"/>
          </w:tcPr>
          <w:p w:rsidR="00A32F85" w:rsidRPr="009F7549" w:rsidRDefault="00A32F85" w:rsidP="0021196F">
            <w:pPr>
              <w:jc w:val="center"/>
            </w:pPr>
            <w:r>
              <w:lastRenderedPageBreak/>
              <w:t>Этап постановки цели и задачи урока</w:t>
            </w:r>
          </w:p>
        </w:tc>
        <w:tc>
          <w:tcPr>
            <w:tcW w:w="1994" w:type="dxa"/>
          </w:tcPr>
          <w:p w:rsidR="00E920C7" w:rsidRDefault="00E920C7" w:rsidP="0021196F">
            <w:pPr>
              <w:jc w:val="center"/>
            </w:pPr>
            <w:r>
              <w:t>Приводит пример о рациональном питании обучающихся и знакомит с количеством жиров необходимых организму.</w:t>
            </w:r>
          </w:p>
          <w:p w:rsidR="00A32F85" w:rsidRPr="009F7549" w:rsidRDefault="00A32F85" w:rsidP="0021196F">
            <w:pPr>
              <w:jc w:val="center"/>
            </w:pPr>
          </w:p>
        </w:tc>
        <w:tc>
          <w:tcPr>
            <w:tcW w:w="1989" w:type="dxa"/>
          </w:tcPr>
          <w:p w:rsidR="00A32F85" w:rsidRDefault="00E920C7" w:rsidP="0021196F">
            <w:pPr>
              <w:jc w:val="center"/>
            </w:pPr>
            <w:r>
              <w:t>Выдвигают предположение о теме урока</w:t>
            </w:r>
            <w:proofErr w:type="gramStart"/>
            <w:r>
              <w:t>.</w:t>
            </w:r>
            <w:proofErr w:type="gramEnd"/>
            <w:r>
              <w:t xml:space="preserve"> Слушают вопросы учителя.</w:t>
            </w:r>
          </w:p>
          <w:p w:rsidR="00E920C7" w:rsidRPr="009F7549" w:rsidRDefault="00E920C7" w:rsidP="0021196F">
            <w:pPr>
              <w:jc w:val="center"/>
            </w:pPr>
            <w:r>
              <w:t>Отвечают на вопросы учителя.</w:t>
            </w:r>
          </w:p>
        </w:tc>
        <w:tc>
          <w:tcPr>
            <w:tcW w:w="1693" w:type="dxa"/>
          </w:tcPr>
          <w:p w:rsidR="00A32F85" w:rsidRPr="009F7549" w:rsidRDefault="00E920C7" w:rsidP="0021196F">
            <w:pPr>
              <w:jc w:val="center"/>
            </w:pPr>
            <w:r>
              <w:t xml:space="preserve">Выделяют существенную информацию из </w:t>
            </w:r>
            <w:proofErr w:type="gramStart"/>
            <w:r>
              <w:t>полученной</w:t>
            </w:r>
            <w:proofErr w:type="gramEnd"/>
            <w:r>
              <w:t>. Выдвигают гипотезы и обосновывают их. Осуществляют актуализацию жизненного опыта.</w:t>
            </w:r>
          </w:p>
        </w:tc>
        <w:tc>
          <w:tcPr>
            <w:tcW w:w="1873" w:type="dxa"/>
          </w:tcPr>
          <w:p w:rsidR="00A32F85" w:rsidRPr="009F7549" w:rsidRDefault="00E920C7" w:rsidP="0021196F">
            <w:pPr>
              <w:ind w:left="-111" w:right="-5"/>
              <w:jc w:val="center"/>
            </w:pPr>
            <w:r>
              <w:t>Взаимодействуют с учителем во время беседы</w:t>
            </w:r>
          </w:p>
        </w:tc>
        <w:tc>
          <w:tcPr>
            <w:tcW w:w="1693" w:type="dxa"/>
          </w:tcPr>
          <w:p w:rsidR="00A32F85" w:rsidRPr="009F7549" w:rsidRDefault="00E920C7" w:rsidP="0021196F">
            <w:pPr>
              <w:jc w:val="center"/>
            </w:pPr>
            <w:r>
              <w:t>Слушать собеседника</w:t>
            </w:r>
            <w:proofErr w:type="gramStart"/>
            <w:r>
              <w:t>.</w:t>
            </w:r>
            <w:proofErr w:type="gramEnd"/>
            <w:r>
              <w:t xml:space="preserve"> Строить высказывания, понятные для собеседника</w:t>
            </w:r>
          </w:p>
        </w:tc>
        <w:tc>
          <w:tcPr>
            <w:tcW w:w="1868" w:type="dxa"/>
          </w:tcPr>
          <w:p w:rsidR="00A32F85" w:rsidRPr="009F7549" w:rsidRDefault="00E920C7" w:rsidP="001544CC">
            <w:pPr>
              <w:jc w:val="center"/>
            </w:pPr>
            <w:r>
              <w:t>Контролиру</w:t>
            </w:r>
            <w:r w:rsidR="001544CC">
              <w:t>ют</w:t>
            </w:r>
            <w:r>
              <w:t xml:space="preserve"> правильность ответа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2126" w:type="dxa"/>
          </w:tcPr>
          <w:p w:rsidR="00A32F85" w:rsidRPr="009F7549" w:rsidRDefault="00E920C7" w:rsidP="00E920C7">
            <w:pPr>
              <w:jc w:val="center"/>
            </w:pPr>
            <w:r>
              <w:t xml:space="preserve">Умеет слушать в соответствии с целевой установкой. Принимает  и сохраняет учебную цель и задачу. Дополняет, уточняет высказанные мнения </w:t>
            </w:r>
          </w:p>
        </w:tc>
      </w:tr>
      <w:tr w:rsidR="00A32F85" w:rsidRPr="009F7549" w:rsidTr="00A32F85">
        <w:tc>
          <w:tcPr>
            <w:tcW w:w="2073" w:type="dxa"/>
          </w:tcPr>
          <w:p w:rsidR="00A32F85" w:rsidRPr="009F7549" w:rsidRDefault="00E920C7" w:rsidP="0021196F">
            <w:pPr>
              <w:jc w:val="center"/>
            </w:pPr>
            <w:r>
              <w:t>Актуализация и фиксирование индивидуального затруднения в пробном учебном действии</w:t>
            </w:r>
          </w:p>
        </w:tc>
        <w:tc>
          <w:tcPr>
            <w:tcW w:w="1994" w:type="dxa"/>
          </w:tcPr>
          <w:p w:rsidR="00A32F85" w:rsidRPr="009F7549" w:rsidRDefault="00E920C7" w:rsidP="0021196F">
            <w:pPr>
              <w:jc w:val="center"/>
            </w:pPr>
            <w:r>
              <w:t>Показывает пакет молока, просит выдвинуть предположение о количестве жира в данном продукте</w:t>
            </w:r>
            <w:r>
              <w:t>.</w:t>
            </w:r>
          </w:p>
        </w:tc>
        <w:tc>
          <w:tcPr>
            <w:tcW w:w="1989" w:type="dxa"/>
          </w:tcPr>
          <w:p w:rsidR="00A32F85" w:rsidRPr="009F7549" w:rsidRDefault="008C299F" w:rsidP="0021196F">
            <w:pPr>
              <w:jc w:val="center"/>
            </w:pPr>
            <w:r>
              <w:t>Предполагают  алгоритм нахождения объема процентной составляющей жирности молока</w:t>
            </w:r>
          </w:p>
        </w:tc>
        <w:tc>
          <w:tcPr>
            <w:tcW w:w="1693" w:type="dxa"/>
          </w:tcPr>
          <w:p w:rsidR="00A32F85" w:rsidRPr="009F7549" w:rsidRDefault="008C299F" w:rsidP="0021196F">
            <w:pPr>
              <w:jc w:val="center"/>
            </w:pPr>
            <w:r>
              <w:t>Строят рассуждения, формулируют алгоритм деятельности</w:t>
            </w:r>
          </w:p>
        </w:tc>
        <w:tc>
          <w:tcPr>
            <w:tcW w:w="1873" w:type="dxa"/>
          </w:tcPr>
          <w:p w:rsidR="00A32F85" w:rsidRPr="009F7549" w:rsidRDefault="008C299F" w:rsidP="008C299F">
            <w:pPr>
              <w:ind w:left="-111" w:right="-5"/>
              <w:jc w:val="center"/>
            </w:pPr>
            <w:r>
              <w:t xml:space="preserve">Аргументируют способ нахождения </w:t>
            </w:r>
          </w:p>
        </w:tc>
        <w:tc>
          <w:tcPr>
            <w:tcW w:w="1693" w:type="dxa"/>
          </w:tcPr>
          <w:p w:rsidR="00A32F85" w:rsidRPr="009F7549" w:rsidRDefault="008C299F" w:rsidP="0021196F">
            <w:pPr>
              <w:jc w:val="center"/>
            </w:pPr>
            <w:r>
              <w:t>Строят высказывания понятные для окружающих</w:t>
            </w:r>
          </w:p>
        </w:tc>
        <w:tc>
          <w:tcPr>
            <w:tcW w:w="1868" w:type="dxa"/>
          </w:tcPr>
          <w:p w:rsidR="00A32F85" w:rsidRPr="009F7549" w:rsidRDefault="008C299F" w:rsidP="008C299F">
            <w:pPr>
              <w:jc w:val="center"/>
            </w:pPr>
            <w:r>
              <w:t>Планируют деятельность</w:t>
            </w:r>
          </w:p>
        </w:tc>
        <w:tc>
          <w:tcPr>
            <w:tcW w:w="2126" w:type="dxa"/>
          </w:tcPr>
          <w:p w:rsidR="00A32F85" w:rsidRPr="009F7549" w:rsidRDefault="008C299F" w:rsidP="0021196F">
            <w:pPr>
              <w:jc w:val="center"/>
            </w:pPr>
            <w:r>
              <w:t>Осуществляют контроль</w:t>
            </w:r>
          </w:p>
        </w:tc>
      </w:tr>
      <w:tr w:rsidR="00A32F85" w:rsidRPr="009F7549" w:rsidTr="00A32F85">
        <w:tc>
          <w:tcPr>
            <w:tcW w:w="2073" w:type="dxa"/>
          </w:tcPr>
          <w:p w:rsidR="00A32F85" w:rsidRPr="009F7549" w:rsidRDefault="008C299F" w:rsidP="00B300F3">
            <w:pPr>
              <w:jc w:val="center"/>
            </w:pPr>
            <w:r>
              <w:t xml:space="preserve">Усвоение новых знаний и способов </w:t>
            </w:r>
          </w:p>
        </w:tc>
        <w:tc>
          <w:tcPr>
            <w:tcW w:w="1994" w:type="dxa"/>
          </w:tcPr>
          <w:p w:rsidR="00A32F85" w:rsidRPr="009F7549" w:rsidRDefault="008C299F" w:rsidP="0021196F">
            <w:pPr>
              <w:jc w:val="center"/>
            </w:pPr>
            <w:r>
              <w:t>Обеспечение восприятия, осмысления и первичного запоминания темы</w:t>
            </w:r>
          </w:p>
        </w:tc>
        <w:tc>
          <w:tcPr>
            <w:tcW w:w="1989" w:type="dxa"/>
          </w:tcPr>
          <w:p w:rsidR="00A32F85" w:rsidRPr="009F7549" w:rsidRDefault="008C299F" w:rsidP="0021196F">
            <w:pPr>
              <w:jc w:val="center"/>
            </w:pPr>
            <w:r>
              <w:t>Чтение текста учебника</w:t>
            </w:r>
            <w:r w:rsidR="001544CC">
              <w:t xml:space="preserve"> </w:t>
            </w:r>
          </w:p>
        </w:tc>
        <w:tc>
          <w:tcPr>
            <w:tcW w:w="1693" w:type="dxa"/>
          </w:tcPr>
          <w:p w:rsidR="00A32F85" w:rsidRPr="009F7549" w:rsidRDefault="001544CC" w:rsidP="0021196F">
            <w:pPr>
              <w:jc w:val="center"/>
            </w:pPr>
            <w:r>
              <w:t>Анализ прочитанного текста</w:t>
            </w:r>
          </w:p>
        </w:tc>
        <w:tc>
          <w:tcPr>
            <w:tcW w:w="1873" w:type="dxa"/>
          </w:tcPr>
          <w:p w:rsidR="00A32F85" w:rsidRPr="009F7549" w:rsidRDefault="001544CC" w:rsidP="0021196F">
            <w:pPr>
              <w:ind w:left="-111" w:right="-5"/>
              <w:jc w:val="center"/>
            </w:pPr>
            <w:r>
              <w:t>Читает текст учебника</w:t>
            </w:r>
          </w:p>
        </w:tc>
        <w:tc>
          <w:tcPr>
            <w:tcW w:w="1693" w:type="dxa"/>
          </w:tcPr>
          <w:p w:rsidR="00A32F85" w:rsidRPr="009F7549" w:rsidRDefault="001544CC" w:rsidP="0021196F">
            <w:pPr>
              <w:jc w:val="center"/>
            </w:pPr>
            <w:r>
              <w:t xml:space="preserve">Понимает </w:t>
            </w:r>
            <w:proofErr w:type="gramStart"/>
            <w:r>
              <w:t>прочитанное</w:t>
            </w:r>
            <w:proofErr w:type="gramEnd"/>
            <w:r>
              <w:t>, определяет последовательность действий</w:t>
            </w:r>
          </w:p>
        </w:tc>
        <w:tc>
          <w:tcPr>
            <w:tcW w:w="1868" w:type="dxa"/>
          </w:tcPr>
          <w:p w:rsidR="00A32F85" w:rsidRPr="009F7549" w:rsidRDefault="001544CC" w:rsidP="001544CC">
            <w:pPr>
              <w:jc w:val="center"/>
            </w:pPr>
            <w:r>
              <w:t>Контролируют правильность предположения о количестве жира</w:t>
            </w:r>
          </w:p>
        </w:tc>
        <w:tc>
          <w:tcPr>
            <w:tcW w:w="2126" w:type="dxa"/>
          </w:tcPr>
          <w:p w:rsidR="00A32F85" w:rsidRPr="009F7549" w:rsidRDefault="001544CC" w:rsidP="0021196F">
            <w:pPr>
              <w:jc w:val="center"/>
            </w:pPr>
            <w:r>
              <w:t>Осуществляет контроль</w:t>
            </w:r>
          </w:p>
        </w:tc>
      </w:tr>
      <w:tr w:rsidR="001544CC" w:rsidRPr="009F7549" w:rsidTr="00A32F85">
        <w:tc>
          <w:tcPr>
            <w:tcW w:w="2073" w:type="dxa"/>
          </w:tcPr>
          <w:p w:rsidR="001544CC" w:rsidRDefault="001544CC" w:rsidP="0021196F">
            <w:pPr>
              <w:jc w:val="center"/>
            </w:pPr>
            <w:r>
              <w:t>Первичное закрепление</w:t>
            </w:r>
          </w:p>
        </w:tc>
        <w:tc>
          <w:tcPr>
            <w:tcW w:w="1994" w:type="dxa"/>
          </w:tcPr>
          <w:p w:rsidR="001544CC" w:rsidRDefault="001544CC" w:rsidP="00BF2AF6">
            <w:pPr>
              <w:jc w:val="center"/>
            </w:pPr>
            <w:r>
              <w:t xml:space="preserve">Устанавливает правильность и </w:t>
            </w:r>
            <w:r>
              <w:lastRenderedPageBreak/>
              <w:t xml:space="preserve">осознанность изучения темы. </w:t>
            </w:r>
          </w:p>
        </w:tc>
        <w:tc>
          <w:tcPr>
            <w:tcW w:w="1989" w:type="dxa"/>
          </w:tcPr>
          <w:p w:rsidR="001544CC" w:rsidRDefault="001544CC" w:rsidP="001544CC">
            <w:pPr>
              <w:jc w:val="center"/>
            </w:pPr>
            <w:r>
              <w:lastRenderedPageBreak/>
              <w:t xml:space="preserve">Решают простейшие </w:t>
            </w:r>
            <w:r>
              <w:lastRenderedPageBreak/>
              <w:t xml:space="preserve">учебные задачи </w:t>
            </w:r>
          </w:p>
          <w:p w:rsidR="001544CC" w:rsidRDefault="001544CC" w:rsidP="001544CC">
            <w:pPr>
              <w:jc w:val="center"/>
            </w:pPr>
            <w:r>
              <w:t>(3 прямые, 2 обратные)</w:t>
            </w:r>
          </w:p>
        </w:tc>
        <w:tc>
          <w:tcPr>
            <w:tcW w:w="1693" w:type="dxa"/>
          </w:tcPr>
          <w:p w:rsidR="001544CC" w:rsidRDefault="001544CC" w:rsidP="0021196F">
            <w:pPr>
              <w:jc w:val="center"/>
            </w:pPr>
            <w:r>
              <w:lastRenderedPageBreak/>
              <w:t xml:space="preserve">Владеют общим </w:t>
            </w:r>
            <w:r>
              <w:lastRenderedPageBreak/>
              <w:t>приемом решения задач</w:t>
            </w:r>
          </w:p>
        </w:tc>
        <w:tc>
          <w:tcPr>
            <w:tcW w:w="1873" w:type="dxa"/>
          </w:tcPr>
          <w:p w:rsidR="001544CC" w:rsidRDefault="001544CC" w:rsidP="0021196F">
            <w:pPr>
              <w:ind w:left="-111" w:right="-5"/>
              <w:jc w:val="center"/>
            </w:pPr>
            <w:r>
              <w:lastRenderedPageBreak/>
              <w:t xml:space="preserve">Взаимодействуют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lastRenderedPageBreak/>
              <w:t>окружающими</w:t>
            </w:r>
            <w:proofErr w:type="gramEnd"/>
            <w:r>
              <w:t>, ставят вопросы</w:t>
            </w:r>
          </w:p>
        </w:tc>
        <w:tc>
          <w:tcPr>
            <w:tcW w:w="1693" w:type="dxa"/>
          </w:tcPr>
          <w:p w:rsidR="001544CC" w:rsidRDefault="001544CC" w:rsidP="0021196F">
            <w:pPr>
              <w:jc w:val="center"/>
            </w:pPr>
            <w:r>
              <w:lastRenderedPageBreak/>
              <w:t xml:space="preserve">Планируют учебное </w:t>
            </w:r>
            <w:r>
              <w:lastRenderedPageBreak/>
              <w:t>сотрудничество</w:t>
            </w:r>
          </w:p>
        </w:tc>
        <w:tc>
          <w:tcPr>
            <w:tcW w:w="1868" w:type="dxa"/>
          </w:tcPr>
          <w:p w:rsidR="001544CC" w:rsidRDefault="00BF2AF6" w:rsidP="0021196F">
            <w:pPr>
              <w:jc w:val="center"/>
            </w:pPr>
            <w:r>
              <w:lastRenderedPageBreak/>
              <w:t>Уточняют решение</w:t>
            </w:r>
          </w:p>
        </w:tc>
        <w:tc>
          <w:tcPr>
            <w:tcW w:w="2126" w:type="dxa"/>
          </w:tcPr>
          <w:p w:rsidR="001544CC" w:rsidRDefault="001544CC" w:rsidP="0021196F">
            <w:pPr>
              <w:jc w:val="center"/>
            </w:pPr>
            <w:r>
              <w:t xml:space="preserve">Прогнозируют результат, </w:t>
            </w:r>
            <w:r>
              <w:lastRenderedPageBreak/>
              <w:t>осуществляют пошаговый и итоговый контроль</w:t>
            </w:r>
          </w:p>
        </w:tc>
      </w:tr>
      <w:tr w:rsidR="001544CC" w:rsidRPr="009F7549" w:rsidTr="00A32F85">
        <w:tc>
          <w:tcPr>
            <w:tcW w:w="2073" w:type="dxa"/>
          </w:tcPr>
          <w:p w:rsidR="001544CC" w:rsidRDefault="00BF2AF6" w:rsidP="0021196F">
            <w:pPr>
              <w:jc w:val="center"/>
            </w:pPr>
            <w:r>
              <w:lastRenderedPageBreak/>
              <w:t>Организация первичного контроля</w:t>
            </w:r>
          </w:p>
        </w:tc>
        <w:tc>
          <w:tcPr>
            <w:tcW w:w="1994" w:type="dxa"/>
          </w:tcPr>
          <w:p w:rsidR="001544CC" w:rsidRDefault="00BF2AF6" w:rsidP="0021196F">
            <w:pPr>
              <w:jc w:val="center"/>
            </w:pPr>
            <w:r>
              <w:t xml:space="preserve">Выявляет </w:t>
            </w:r>
            <w:r>
              <w:t xml:space="preserve">качество и уровень усвоения материала, </w:t>
            </w:r>
            <w:r>
              <w:t>пробелы первичного осмысления материала, корректирует выявленные пробелы.</w:t>
            </w:r>
          </w:p>
        </w:tc>
        <w:tc>
          <w:tcPr>
            <w:tcW w:w="1989" w:type="dxa"/>
          </w:tcPr>
          <w:p w:rsidR="001544CC" w:rsidRDefault="00BF2AF6" w:rsidP="0021196F">
            <w:pPr>
              <w:jc w:val="center"/>
            </w:pPr>
            <w:r>
              <w:t>Выполняют самостоятельную работу в парах</w:t>
            </w:r>
          </w:p>
        </w:tc>
        <w:tc>
          <w:tcPr>
            <w:tcW w:w="1693" w:type="dxa"/>
          </w:tcPr>
          <w:p w:rsidR="001544CC" w:rsidRDefault="00BF2AF6" w:rsidP="0021196F">
            <w:pPr>
              <w:jc w:val="center"/>
            </w:pPr>
            <w:r>
              <w:t>Осуществляют структурирование знаний, выбор наиболее эффективных способов решения, рефлексия способов и условий действия</w:t>
            </w:r>
          </w:p>
        </w:tc>
        <w:tc>
          <w:tcPr>
            <w:tcW w:w="1873" w:type="dxa"/>
          </w:tcPr>
          <w:p w:rsidR="001544CC" w:rsidRDefault="00BF2AF6" w:rsidP="0021196F">
            <w:pPr>
              <w:ind w:left="-111" w:right="-5"/>
              <w:jc w:val="center"/>
            </w:pPr>
            <w:r>
              <w:t>Планируют учебное сотрудничество</w:t>
            </w:r>
          </w:p>
        </w:tc>
        <w:tc>
          <w:tcPr>
            <w:tcW w:w="1693" w:type="dxa"/>
          </w:tcPr>
          <w:p w:rsidR="001544CC" w:rsidRDefault="00BF2AF6" w:rsidP="00BF2AF6">
            <w:pPr>
              <w:jc w:val="center"/>
            </w:pPr>
            <w:r>
              <w:t xml:space="preserve">Управление поведением партнера, </w:t>
            </w:r>
          </w:p>
        </w:tc>
        <w:tc>
          <w:tcPr>
            <w:tcW w:w="1868" w:type="dxa"/>
          </w:tcPr>
          <w:p w:rsidR="001544CC" w:rsidRDefault="00BF2AF6" w:rsidP="0021196F">
            <w:pPr>
              <w:jc w:val="center"/>
            </w:pPr>
            <w:r>
              <w:t xml:space="preserve">Волевая </w:t>
            </w:r>
            <w:proofErr w:type="spellStart"/>
            <w:r>
              <w:t>саморегуляция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контроль)</w:t>
            </w:r>
          </w:p>
        </w:tc>
        <w:tc>
          <w:tcPr>
            <w:tcW w:w="2126" w:type="dxa"/>
          </w:tcPr>
          <w:p w:rsidR="001544CC" w:rsidRDefault="00BF2AF6" w:rsidP="0021196F">
            <w:pPr>
              <w:jc w:val="center"/>
            </w:pPr>
            <w:r>
              <w:t>контроль</w:t>
            </w:r>
            <w:proofErr w:type="gramStart"/>
            <w:r>
              <w:t xml:space="preserve"> ,</w:t>
            </w:r>
            <w:proofErr w:type="gramEnd"/>
            <w:r>
              <w:t xml:space="preserve"> коррекция оценка действий партнера</w:t>
            </w:r>
          </w:p>
        </w:tc>
      </w:tr>
      <w:tr w:rsidR="001544CC" w:rsidRPr="009F7549" w:rsidTr="00A32F85">
        <w:tc>
          <w:tcPr>
            <w:tcW w:w="2073" w:type="dxa"/>
          </w:tcPr>
          <w:p w:rsidR="001544CC" w:rsidRDefault="00BF2AF6" w:rsidP="00B300F3">
            <w:pPr>
              <w:jc w:val="center"/>
            </w:pPr>
            <w:r>
              <w:t xml:space="preserve">Подведение </w:t>
            </w:r>
            <w:r w:rsidR="00B300F3">
              <w:t xml:space="preserve">итога </w:t>
            </w:r>
            <w:r>
              <w:t>урок</w:t>
            </w:r>
            <w:r w:rsidR="00B300F3">
              <w:t>а</w:t>
            </w:r>
          </w:p>
        </w:tc>
        <w:tc>
          <w:tcPr>
            <w:tcW w:w="1994" w:type="dxa"/>
          </w:tcPr>
          <w:p w:rsidR="001544CC" w:rsidRDefault="00BF2AF6" w:rsidP="0021196F">
            <w:pPr>
              <w:jc w:val="center"/>
            </w:pPr>
            <w:r>
              <w:t xml:space="preserve">Качественная оценка работы класса и </w:t>
            </w:r>
            <w:proofErr w:type="gramStart"/>
            <w:r>
              <w:t>отдельных</w:t>
            </w:r>
            <w:proofErr w:type="gramEnd"/>
            <w:r>
              <w:t xml:space="preserve"> обучаемых</w:t>
            </w:r>
          </w:p>
        </w:tc>
        <w:tc>
          <w:tcPr>
            <w:tcW w:w="1989" w:type="dxa"/>
          </w:tcPr>
          <w:p w:rsidR="001544CC" w:rsidRDefault="00BF2AF6" w:rsidP="0021196F">
            <w:pPr>
              <w:jc w:val="center"/>
            </w:pPr>
            <w:r>
              <w:t>Анализируют понятие «процент» и делают обобщающий вывод</w:t>
            </w:r>
          </w:p>
        </w:tc>
        <w:tc>
          <w:tcPr>
            <w:tcW w:w="1693" w:type="dxa"/>
          </w:tcPr>
          <w:p w:rsidR="001544CC" w:rsidRDefault="00BF2AF6" w:rsidP="0021196F">
            <w:pPr>
              <w:jc w:val="center"/>
            </w:pPr>
            <w:r>
              <w:t>Оценивают качество усвоения материала</w:t>
            </w:r>
          </w:p>
        </w:tc>
        <w:tc>
          <w:tcPr>
            <w:tcW w:w="1873" w:type="dxa"/>
          </w:tcPr>
          <w:p w:rsidR="001544CC" w:rsidRDefault="00BF2AF6" w:rsidP="0021196F">
            <w:pPr>
              <w:ind w:left="-111" w:right="-5"/>
              <w:jc w:val="center"/>
            </w:pPr>
            <w:r>
              <w:t>Взаимодействуют с одноклассниками</w:t>
            </w:r>
          </w:p>
        </w:tc>
        <w:tc>
          <w:tcPr>
            <w:tcW w:w="1693" w:type="dxa"/>
          </w:tcPr>
          <w:p w:rsidR="001544CC" w:rsidRDefault="00BF2AF6" w:rsidP="0021196F">
            <w:pPr>
              <w:jc w:val="center"/>
            </w:pPr>
            <w:r>
              <w:t>Осознание уровня и качества усвоения материала</w:t>
            </w:r>
          </w:p>
        </w:tc>
        <w:tc>
          <w:tcPr>
            <w:tcW w:w="1868" w:type="dxa"/>
          </w:tcPr>
          <w:p w:rsidR="001544CC" w:rsidRDefault="00BF2AF6" w:rsidP="0021196F">
            <w:pPr>
              <w:jc w:val="center"/>
            </w:pPr>
            <w:r>
              <w:t>Осуществляют контроль</w:t>
            </w:r>
          </w:p>
        </w:tc>
        <w:tc>
          <w:tcPr>
            <w:tcW w:w="2126" w:type="dxa"/>
          </w:tcPr>
          <w:p w:rsidR="001544CC" w:rsidRDefault="00BF2AF6" w:rsidP="00BF2AF6">
            <w:pPr>
              <w:jc w:val="center"/>
            </w:pPr>
            <w:r>
              <w:t>Умение с достаточной полнотой выражать свои мысли</w:t>
            </w:r>
          </w:p>
        </w:tc>
      </w:tr>
      <w:tr w:rsidR="001544CC" w:rsidRPr="009F7549" w:rsidTr="00A32F85">
        <w:tc>
          <w:tcPr>
            <w:tcW w:w="2073" w:type="dxa"/>
          </w:tcPr>
          <w:p w:rsidR="001544CC" w:rsidRDefault="005B7247" w:rsidP="0021196F">
            <w:pPr>
              <w:jc w:val="center"/>
            </w:pPr>
            <w:r>
              <w:t>Информация о домашнем задании</w:t>
            </w:r>
          </w:p>
        </w:tc>
        <w:tc>
          <w:tcPr>
            <w:tcW w:w="1994" w:type="dxa"/>
          </w:tcPr>
          <w:p w:rsidR="001544CC" w:rsidRDefault="005B7247" w:rsidP="0021196F">
            <w:pPr>
              <w:jc w:val="center"/>
            </w:pPr>
            <w:r>
              <w:t>Обеспечение понимания детьми содержания и способов выполнения домашнего задания</w:t>
            </w:r>
          </w:p>
        </w:tc>
        <w:tc>
          <w:tcPr>
            <w:tcW w:w="1989" w:type="dxa"/>
          </w:tcPr>
          <w:p w:rsidR="001544CC" w:rsidRDefault="001544CC" w:rsidP="0021196F">
            <w:pPr>
              <w:jc w:val="center"/>
            </w:pPr>
          </w:p>
        </w:tc>
        <w:tc>
          <w:tcPr>
            <w:tcW w:w="1693" w:type="dxa"/>
          </w:tcPr>
          <w:p w:rsidR="001544CC" w:rsidRDefault="001544CC" w:rsidP="0021196F">
            <w:pPr>
              <w:jc w:val="center"/>
            </w:pPr>
          </w:p>
        </w:tc>
        <w:tc>
          <w:tcPr>
            <w:tcW w:w="1873" w:type="dxa"/>
          </w:tcPr>
          <w:p w:rsidR="001544CC" w:rsidRDefault="001544CC" w:rsidP="0021196F">
            <w:pPr>
              <w:ind w:left="-111" w:right="-5"/>
              <w:jc w:val="center"/>
            </w:pPr>
          </w:p>
        </w:tc>
        <w:tc>
          <w:tcPr>
            <w:tcW w:w="1693" w:type="dxa"/>
          </w:tcPr>
          <w:p w:rsidR="001544CC" w:rsidRDefault="001544CC" w:rsidP="0021196F">
            <w:pPr>
              <w:jc w:val="center"/>
            </w:pPr>
          </w:p>
        </w:tc>
        <w:tc>
          <w:tcPr>
            <w:tcW w:w="1868" w:type="dxa"/>
          </w:tcPr>
          <w:p w:rsidR="001544CC" w:rsidRDefault="001544CC" w:rsidP="0021196F">
            <w:pPr>
              <w:jc w:val="center"/>
            </w:pPr>
          </w:p>
        </w:tc>
        <w:tc>
          <w:tcPr>
            <w:tcW w:w="2126" w:type="dxa"/>
          </w:tcPr>
          <w:p w:rsidR="001544CC" w:rsidRDefault="00B300F3" w:rsidP="0021196F">
            <w:pPr>
              <w:jc w:val="center"/>
            </w:pPr>
            <w:r>
              <w:t>самоконтроль</w:t>
            </w:r>
          </w:p>
        </w:tc>
      </w:tr>
      <w:tr w:rsidR="005B7247" w:rsidRPr="009F7549" w:rsidTr="00A32F85">
        <w:tc>
          <w:tcPr>
            <w:tcW w:w="2073" w:type="dxa"/>
          </w:tcPr>
          <w:p w:rsidR="005B7247" w:rsidRDefault="005B7247" w:rsidP="0021196F">
            <w:pPr>
              <w:jc w:val="center"/>
            </w:pPr>
            <w:r>
              <w:t>Рефлексия</w:t>
            </w:r>
          </w:p>
        </w:tc>
        <w:tc>
          <w:tcPr>
            <w:tcW w:w="1994" w:type="dxa"/>
          </w:tcPr>
          <w:p w:rsidR="005B7247" w:rsidRDefault="005B7247" w:rsidP="0021196F">
            <w:pPr>
              <w:jc w:val="center"/>
            </w:pPr>
            <w:r>
              <w:t xml:space="preserve">Инициировать рефлексию по </w:t>
            </w:r>
            <w:r>
              <w:lastRenderedPageBreak/>
              <w:t>поводу психоэмоционального состояния, мотивации деятельности, взаимодействия с другими обучающимися</w:t>
            </w:r>
          </w:p>
        </w:tc>
        <w:tc>
          <w:tcPr>
            <w:tcW w:w="1989" w:type="dxa"/>
          </w:tcPr>
          <w:p w:rsidR="005B7247" w:rsidRDefault="005B7247" w:rsidP="0021196F">
            <w:pPr>
              <w:jc w:val="center"/>
            </w:pPr>
          </w:p>
        </w:tc>
        <w:tc>
          <w:tcPr>
            <w:tcW w:w="1693" w:type="dxa"/>
          </w:tcPr>
          <w:p w:rsidR="005B7247" w:rsidRDefault="005B7247" w:rsidP="0021196F">
            <w:pPr>
              <w:jc w:val="center"/>
            </w:pPr>
            <w:r>
              <w:t xml:space="preserve">Анализируют степень </w:t>
            </w:r>
            <w:r>
              <w:lastRenderedPageBreak/>
              <w:t>усвоения материала</w:t>
            </w:r>
          </w:p>
        </w:tc>
        <w:tc>
          <w:tcPr>
            <w:tcW w:w="1873" w:type="dxa"/>
          </w:tcPr>
          <w:p w:rsidR="005B7247" w:rsidRDefault="005B7247" w:rsidP="0021196F">
            <w:pPr>
              <w:ind w:left="-111" w:right="-5"/>
              <w:jc w:val="center"/>
            </w:pPr>
            <w:r>
              <w:lastRenderedPageBreak/>
              <w:t xml:space="preserve">Ставят вопросы для следующего </w:t>
            </w:r>
            <w:r>
              <w:lastRenderedPageBreak/>
              <w:t>урока</w:t>
            </w:r>
          </w:p>
        </w:tc>
        <w:tc>
          <w:tcPr>
            <w:tcW w:w="1693" w:type="dxa"/>
          </w:tcPr>
          <w:p w:rsidR="005B7247" w:rsidRDefault="005B7247" w:rsidP="0021196F">
            <w:pPr>
              <w:jc w:val="center"/>
            </w:pPr>
            <w:r>
              <w:lastRenderedPageBreak/>
              <w:t xml:space="preserve">Контролируют глубину </w:t>
            </w:r>
            <w:r>
              <w:lastRenderedPageBreak/>
              <w:t>усвоения материала</w:t>
            </w:r>
          </w:p>
        </w:tc>
        <w:tc>
          <w:tcPr>
            <w:tcW w:w="1868" w:type="dxa"/>
          </w:tcPr>
          <w:p w:rsidR="005B7247" w:rsidRDefault="005B7247" w:rsidP="0021196F">
            <w:pPr>
              <w:jc w:val="center"/>
            </w:pPr>
            <w:bookmarkStart w:id="0" w:name="_GoBack"/>
            <w:bookmarkEnd w:id="0"/>
          </w:p>
        </w:tc>
        <w:tc>
          <w:tcPr>
            <w:tcW w:w="2126" w:type="dxa"/>
          </w:tcPr>
          <w:p w:rsidR="005B7247" w:rsidRDefault="005B7247" w:rsidP="0021196F">
            <w:pPr>
              <w:jc w:val="center"/>
            </w:pPr>
            <w:r>
              <w:t xml:space="preserve">Повышают мотивацию, </w:t>
            </w:r>
            <w:r>
              <w:lastRenderedPageBreak/>
              <w:t>оценивают собственные возможности.</w:t>
            </w:r>
          </w:p>
        </w:tc>
      </w:tr>
    </w:tbl>
    <w:p w:rsidR="00FC2A23" w:rsidRDefault="00FC2A23"/>
    <w:sectPr w:rsidR="00FC2A23" w:rsidSect="00A32F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52449"/>
    <w:multiLevelType w:val="hybridMultilevel"/>
    <w:tmpl w:val="7930A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85"/>
    <w:rsid w:val="001544CC"/>
    <w:rsid w:val="002F0D6C"/>
    <w:rsid w:val="003A05B6"/>
    <w:rsid w:val="005B7247"/>
    <w:rsid w:val="008C299F"/>
    <w:rsid w:val="00A32F85"/>
    <w:rsid w:val="00B300F3"/>
    <w:rsid w:val="00BA17DD"/>
    <w:rsid w:val="00BF2AF6"/>
    <w:rsid w:val="00E920C7"/>
    <w:rsid w:val="00FC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F8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5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F8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</dc:creator>
  <cp:lastModifiedBy>Татьяна Владимировна</cp:lastModifiedBy>
  <cp:revision>3</cp:revision>
  <dcterms:created xsi:type="dcterms:W3CDTF">2014-10-23T11:34:00Z</dcterms:created>
  <dcterms:modified xsi:type="dcterms:W3CDTF">2014-10-23T13:25:00Z</dcterms:modified>
</cp:coreProperties>
</file>