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7F6" w:rsidRDefault="000537F6" w:rsidP="000537F6">
      <w:pPr>
        <w:spacing w:after="0"/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          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Практическая педагогическая деятельность нуждается в разработках методического уровня, ориентированных на их реальную реализацию в аудитории при изучении конкретной учебной дисциплины. С учетом того, что интерактивные методы обучения представляют достаточно новую для многих преподавателей категорию, рассмотрению их сущности и возможности практического применения посвящена данная статья. 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</w:rPr>
        <w:br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        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С введением ФГОС ВПО третьего поколения все более актуальной становится потребность изменения методики преподавания различных дисциплин. Одно из требований к условиям реализации основных образовательных программ 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является широкое использование в учебном процессе активных и интерактивных форм проведения занятий в сочетании с внеаудиторной работой с целью формирования и развития профессиональных навыков обучающихся. Интерактивность («</w:t>
      </w:r>
      <w:proofErr w:type="spellStart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Inter</w:t>
      </w:r>
      <w:proofErr w:type="spellEnd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» это </w:t>
      </w:r>
      <w:proofErr w:type="gramStart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взаимный</w:t>
      </w:r>
      <w:proofErr w:type="gramEnd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, «</w:t>
      </w:r>
      <w:proofErr w:type="spellStart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act</w:t>
      </w:r>
      <w:proofErr w:type="spellEnd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» действовать) означает способность взаимодействовать или находиться в режиме беседы, диалога с чем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-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либо (например, компьютером) или кем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-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либо (человеком).</w:t>
      </w:r>
    </w:p>
    <w:p w:rsidR="000537F6" w:rsidRDefault="000537F6" w:rsidP="000537F6">
      <w:pPr>
        <w:spacing w:after="0" w:line="240" w:lineRule="auto"/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    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   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Интерактивные технологии, по мнению В.В. </w:t>
      </w:r>
      <w:proofErr w:type="spellStart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Гузеева</w:t>
      </w:r>
      <w:proofErr w:type="spellEnd"/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, -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‬это вид информационного обмена учащихся с окружающей информационной средой.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Для реализации интерактивного обучения используют различные методы обучения. В педагогике существует множество классификаций интерактивных методов обучения. Так нашей работе будет рассмотрено использование интерактивных методов и технологий в преподавании дисциплины «Практическое (производственное) </w:t>
      </w:r>
      <w:proofErr w:type="gramStart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обучение по профессии</w:t>
      </w:r>
      <w:proofErr w:type="gramEnd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бухгалтер», где мы не придерживаемся какой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-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либо одной классификации, а используем различные методы интерактивного обучения.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</w:rPr>
        <w:br/>
      </w:r>
      <w:r>
        <w:rPr>
          <w:rFonts w:ascii="Times New Roman" w:hAnsi="Times New Roman" w:cs="Times New Roman"/>
          <w:color w:val="555555"/>
          <w:sz w:val="24"/>
          <w:szCs w:val="24"/>
        </w:rPr>
        <w:t xml:space="preserve">           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Актуальность преподавания бухучета с использованием интерактивных методов обучения обусловлена тем что, внедрение интерактивных методов и форм обучения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‬одно из важнейших направлений совершенствования подготовки студентов в современном 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колледже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. Кроме того данные методы способствуют повышению эффективности занятий, интереса студентов к деятельности бухгалтера, формированию и развитию у студентов коммуникативных навыков и умений, аналитических способностей, ответственного отношения к собственным поступкам и действиям.</w:t>
      </w:r>
    </w:p>
    <w:p w:rsidR="00D2669C" w:rsidRDefault="000537F6" w:rsidP="000537F6">
      <w:pPr>
        <w:spacing w:line="240" w:lineRule="auto"/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4"/>
          <w:szCs w:val="24"/>
        </w:rPr>
        <w:t xml:space="preserve">           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Интерактивные методы в процессе преподавания дисциплины «Практическое (производственное) </w:t>
      </w:r>
      <w:proofErr w:type="gramStart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обучение по профессии</w:t>
      </w:r>
      <w:proofErr w:type="gramEnd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бухгалтер» позволяют развить интерес к изучению дисциплины, развить коммуникативные и организаторские способности у студентов, научиться работать в малых группах. Кроме того инновационные технологии, способствуют эффективному процессу обучения, позволяют с помощью ролевых и деловых игр закрепить полученные теоретические знания на практике.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Так, например, при изучении ряда тем с целью демонстрации особенностей бухгалтерской деятельности по учету конкретного вида имущества и источников его образования целесообразно применять игровые методы обучения. Преимущество этого метода в том, что каждый из участников может представить себя в предложенной ситуации, ощутить те или иные состояния более реально, почувствовать последствия тех или иных действий и принять решение. В качестве примера можно привести игру «Инвентаризация готовой продукции на складе», которая проводится в рамках изучения темы «Инвентаризация». В ходе игры участвует пять студентов, четверо из них выполняют роли счетной комиссии, один студент </w:t>
      </w:r>
      <w:proofErr w:type="gramStart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выполняет роль</w:t>
      </w:r>
      <w:proofErr w:type="gramEnd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кладовщика на складе готовой продукции. Участники счетной комиссии производят опись имущества, сопоставляют полученные данные с бухгалтерскими данными. В результате проделанной работы заполняется отчетная документация, в которой отражаются результаты инвентаризации и приводится заключение по устранению недостач или излишков, если таковые имеются. По итогам проигранной ситуации педагог оценивает деятельность учащихся и обсуждает правильность принятых решений.</w:t>
      </w:r>
      <w:r w:rsidR="00D2669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</w:p>
    <w:p w:rsidR="00D2669C" w:rsidRDefault="00D2669C" w:rsidP="00D2669C">
      <w:pPr>
        <w:spacing w:after="0" w:line="240" w:lineRule="auto"/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lastRenderedPageBreak/>
        <w:t xml:space="preserve">      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Особое значение приобретает работа в малых группах. В этом случае 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преподаватель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обеспечивает диагностику и мониторинг, организует учебную среду, осуществляет поддержку (дает советы, разъяснения), когда в наличии нет других ресурсов. Так в ходе лабораторного практикума по бухгалтерскому учету студенты на занятиях выполняют лабораторные работы в малых группах, а также предлагают решения ряду проблемных вопросов и задач. Такая организация позволяет развить умение работать в коллективе, коммуникативные способности, ответственность за результаты выполняемой деятельности, а также организовать взаимопомощь членов малой группы по решению конкретных задач.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</w:p>
    <w:p w:rsidR="00FD7F64" w:rsidRPr="000537F6" w:rsidRDefault="00D2669C" w:rsidP="000537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      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Еще одним эффективным методом преподавания бухучета является интерактивные экскурсии. Так при изучении темы «Учет нематериальных активов» студентам можно предложить поучаствовать в интерактивной экскурсии. </w:t>
      </w:r>
      <w:proofErr w:type="gramStart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Причем экскурсия может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быть орга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низована как в режиме </w:t>
      </w:r>
      <w:proofErr w:type="spellStart"/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off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‬line</w:t>
      </w:r>
      <w:proofErr w:type="spellEnd"/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, </w:t>
      </w:r>
      <w:bookmarkStart w:id="0" w:name="_GoBack"/>
      <w:bookmarkEnd w:id="0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т.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е студентам предлагается просмотреть видеоролик, где снят процесс организации бухгалтерского учета основных средств на конкретном предприятии и составить отчет об увиденном и услышанном, либо это может быть организовано в форме телемоста, когда данная работа показана в реальном времени в сопровождении специалиста от предприятия.</w:t>
      </w:r>
      <w:proofErr w:type="gramEnd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Телемост позволит студентам задать все интересующие вопросы прямо из учебной аудитории и получить на них компетентные ответы.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В качестве выявления обратной связи в процессе преподавания дисциплины преподавателю можно порекомендовать использование интерактивных рефлексивных методов обучения (технология ЗХУ, метод «Рефлексивный круг» и т.д.). Например, на протяжении изучения дисциплины можно использовать технологию ЗХУ, суть которой заключается в заполнении студентами специальной таблицы. Перед изучением каждой новой темы студенты сначала заполняют первые два столбика «Знаю», «Хочу знать», а после изучения темы столбик «Узнал».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Т</w:t>
      </w:r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акой метод позволяет и студентам и преподавателю осуществить рефлексию учебных достижений.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proofErr w:type="gramStart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И</w:t>
      </w:r>
      <w:proofErr w:type="gramEnd"/>
      <w:r w:rsidR="00443C81" w:rsidRPr="000537F6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спользование интерактивных методов и технологий в преподавании бухгалтерского учета позволяет сделать процесс наиболее интересным и продуктивным.</w:t>
      </w:r>
    </w:p>
    <w:sectPr w:rsidR="00FD7F64" w:rsidRPr="00053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C81"/>
    <w:rsid w:val="000537F6"/>
    <w:rsid w:val="00443C81"/>
    <w:rsid w:val="00BB1FAB"/>
    <w:rsid w:val="00D2669C"/>
    <w:rsid w:val="00D6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2018-04-29T01:59:00Z</dcterms:created>
  <dcterms:modified xsi:type="dcterms:W3CDTF">2018-04-29T03:26:00Z</dcterms:modified>
</cp:coreProperties>
</file>