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Конспект развлечения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«Ярмарка. Золотая хохлома»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старшей</w:t>
      </w:r>
      <w:r w:rsidRPr="00C83029">
        <w:rPr>
          <w:rFonts w:ascii="Times New Roman" w:hAnsi="Times New Roman" w:cs="Times New Roman"/>
          <w:sz w:val="28"/>
          <w:szCs w:val="28"/>
        </w:rPr>
        <w:t xml:space="preserve"> группе)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Цель: познакомить детей с орнаментом хохломской росписи.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029">
        <w:rPr>
          <w:rFonts w:ascii="Times New Roman" w:hAnsi="Times New Roman" w:cs="Times New Roman"/>
          <w:sz w:val="28"/>
          <w:szCs w:val="28"/>
        </w:rPr>
        <w:t>Воспитывать интерес к декоративно-прикладному искусству, через художественную деятельность.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Социально-коммуникативное: формировать готовность к совместной деятельности со сверстниками.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Речевое развитие: обогащать словарь ребенка (хохломская роспись, завитки, травники, скоморохи, мастер).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Познавательное развитие: закрепить знания детей о декоративно- прикладном искусстве, хохломская роспись.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Художественно-эстетическое развитие: продолжать развивать технические умения детей — умело пользоваться кистью (рисовать концом кисти и всей кистью). Развивать художественный вкус, воображение, творческий подход к работе. Закрепить умение использовать в узоре, растительные и зооморфные элементы хохломской росписи, располагать их с учетом формы предмета.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Предварительная работа: знакомства с декоративно-прикладным искусством. Знакомство с иллюстрациями и издельями с хохломской росписью. Чтение и разучивание стихов, пословиц, поговорок и частушек о народном творчестве. Беседы об истории возникновения хохломской росписи. И рисование элементов росписи.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Материал: бумажные силуэты посуды, иллюстрации с изображением схем рисования элементов хохломской росписи, кисти, гуашь.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Оформление: Предметная среда оформлена в виде ярмарки (самовар с сушками, расписные платки, посуда, игрушки из дерева, расписанные по мотивам хохломской росписи).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 xml:space="preserve"> ход деятельности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1.Организационый момент. Мотивация.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lastRenderedPageBreak/>
        <w:t>Воспитатель облачен в русский народный костюм, кокошник и фартук с элементами росписи хохломы. Зазывает детей: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Солнце яркое встаёт,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Спешит на ярмарку народ,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А на ярмарке товары: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Чашки, ложки, самовары.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Приглашение на ярмарку.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Цель: закрепить интерес детей к дальнейшим событиям.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Воспитатель: Приглашает детей пройти на ярмарку.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Вы бывали когда-нибудь на ярмарке? (звучат ответы детей)</w:t>
      </w:r>
    </w:p>
    <w:p w:rsidR="00135437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Что делают на ярмарке? (продают посуду, фрукты, украшение и многое другое).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-Еще на ярмарке показывают свое мастерство народные умельцы. У нас готова для ярмарки разная посуда: вазы, ковши, утятницы, солонки, чашки, разделочные доски и другие предметы. Они не расписаны, сегодня мы с вами побудем народными умельцами и всю посуду распишем хохломскими узорами.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029">
        <w:rPr>
          <w:rFonts w:ascii="Times New Roman" w:hAnsi="Times New Roman" w:cs="Times New Roman"/>
          <w:sz w:val="28"/>
          <w:szCs w:val="28"/>
        </w:rPr>
        <w:t>Прежде чем приступить к работе, воспитатель предлагает вспомнить особенности хохломской росписи.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Листья реют, не редея,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От дыхания земли.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Входят в царство Берендея,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 мир волшебной хохломы!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Эту красоту подарила нам земля Нижегородская!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-Вся посуда не простая, а словно золотая! С яркими узорами, ягодами и листочками!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Из какого материала мастера делают посуду? (из дерева, из липы, из березы)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-Еще на ярмарке показывают свое мастерство народные умельцы. У нас готова для ярмарки разная посуда: вазы, ковши, утятницы, солонки, чашки, разделочные доски и другие предметы. Они не расписаны, сегодня мы с вами побудем народными умельцами и всю посуду распишем хохломскими узорами.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приступить к работе, </w:t>
      </w:r>
      <w:r>
        <w:rPr>
          <w:rFonts w:ascii="Times New Roman" w:hAnsi="Times New Roman" w:cs="Times New Roman"/>
          <w:sz w:val="28"/>
          <w:szCs w:val="28"/>
        </w:rPr>
        <w:t>воспитатель рассказывает</w:t>
      </w:r>
      <w:r w:rsidRPr="00C83029">
        <w:rPr>
          <w:rFonts w:ascii="Times New Roman" w:hAnsi="Times New Roman" w:cs="Times New Roman"/>
          <w:sz w:val="28"/>
          <w:szCs w:val="28"/>
        </w:rPr>
        <w:t xml:space="preserve"> особенности хохломской росписи.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Листья реют, не редея,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От дыхания земли.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Входят в царство Берендея,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 мир волшебной хохломы!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Эту красоту подарила нам земля Нижегородская!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-Вся посуда не простая, а словно золотая! С яркими узорами, ягодами и листочками!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Из какого материала мастера делают посуду? (из дерева, из липы, из березы)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Дети, взявшись за руки, ходят вокруг сидящего в центре и говорят: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Сиди, сиди, Яша,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Ты забава наша,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Погрызи орехи.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Для своей потехи.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Яша делает вид, будто грызет орехи. При слове «потехи» дети останавливаются и хлопают в ладоши, Яша встает и кружится с закрытыми глазами.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Свои руки положи,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Имя правильно скажи.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По окончанию слова Яша с закрытыми глазами подходит к одному из игроков, дотрагивается, отгадывает, кто это. Если отгадывает, то становится водящим и игра продолжается.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Молодцы. Понравилась вам игра. Но как говорится: делу время, а потехе час. Сейчас я вас приглашаю в мастерскую побыть мастерами, выбирайте наиболее понравившиеся силуэты посуды и начинаем её украшать элементами хохломской росписью.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Продуктивная деятельность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Цель: развить творческие способности детей через художественную деятельность.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С чего начнете? (с фона изделия и с каймы верху и внизу)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— Что будите рисовать после? (завиток- главный элемент хохломской росписи, потому что на нем рисуют все остальные элементы)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Что будем изображать на завитке сначала, что потом? (сначала крупные элементы: листочки, ягодки, затем — мелкие элементы: капельки, травку, завитки).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Молодцы ребята, все знаете, как настоящие мастера.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Пальчиковая гимнастика «Дружные пальчики»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029">
        <w:rPr>
          <w:rFonts w:ascii="Times New Roman" w:hAnsi="Times New Roman" w:cs="Times New Roman"/>
          <w:sz w:val="28"/>
          <w:szCs w:val="28"/>
        </w:rPr>
        <w:t>развить мелкую моторику, подготовить руки к рисованию. Закрепляет позитивный настрой на выполнения задания.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Вот все пальчики мои, их как хочешь, поверни (дети смотрят на раскрытые ладошки и вертят ими).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И вот эдак, и вот так, не обидятся никак (потирая кисти рук).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Раз, два, три, четыре, пять (хлопки ладоней).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Не сидится им опять (встряхивание кистями).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Постучали, повертели,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Рисовать мы захотели.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А теперь мастера за работу вам пора. Начинайте украшать силуэты хохломскими узорами.</w:t>
      </w:r>
    </w:p>
    <w:p w:rsid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Вовремя рисования тихо звучит русская народная мелодия.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Итог «Закрытие ярмарки»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Воспитатель: посмотрите, какая чудесная получилась посуда- яркая, красочная, праздничная, как у настоящих мастеров.</w:t>
      </w:r>
    </w:p>
    <w:p w:rsidR="00C83029" w:rsidRPr="00C83029" w:rsidRDefault="00C83029" w:rsidP="00C83029">
      <w:pPr>
        <w:rPr>
          <w:rFonts w:ascii="Times New Roman" w:hAnsi="Times New Roman" w:cs="Times New Roman"/>
          <w:sz w:val="28"/>
          <w:szCs w:val="28"/>
        </w:rPr>
      </w:pPr>
      <w:r w:rsidRPr="00C83029">
        <w:rPr>
          <w:rFonts w:ascii="Times New Roman" w:hAnsi="Times New Roman" w:cs="Times New Roman"/>
          <w:sz w:val="28"/>
          <w:szCs w:val="28"/>
        </w:rPr>
        <w:t>У каждого получился свой неповторимый узор. Как красиво выполнены завитки, они нарисованы плавно безотрывно. Получились красивые узоры, удачно выполнены цветы, листочки. Молодцы ребята, вы все очень хорошо постарались!</w:t>
      </w:r>
      <w:bookmarkStart w:id="0" w:name="_GoBack"/>
      <w:bookmarkEnd w:id="0"/>
    </w:p>
    <w:sectPr w:rsidR="00C83029" w:rsidRPr="00C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29"/>
    <w:rsid w:val="00135437"/>
    <w:rsid w:val="00C83029"/>
    <w:rsid w:val="00C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FD12"/>
  <w15:chartTrackingRefBased/>
  <w15:docId w15:val="{944A23BE-05FB-4457-AE15-9194629B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2018-12-17T17:49:00Z</dcterms:created>
  <dcterms:modified xsi:type="dcterms:W3CDTF">2019-05-27T19:22:00Z</dcterms:modified>
</cp:coreProperties>
</file>