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01" w:rsidRDefault="00D17B01" w:rsidP="00D17B0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</w:rPr>
        <w:t xml:space="preserve">аиболее популярной средой для обучения программированию учеников младших классов является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Scratch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специально разработанная для учеников данной возрастной категории и поэтому учитывающая особенности их обучения. Данная среда принадлежит к классу программ, реализующих блочное программирование. Это своего рода детский конструктор из цветных деталей, каждая из которых имеет свое имя. Правильно собранный конструктор приводит к появлению настоящего рабочего кода. Данный подход акцентирует внимание школьников на самом процессе программирования, выстраивании верной последовательности алгоритмических конструкций и приводящей к ожидаемому результату. В то же время отпадает необходимость в запоминании структуры кода и большого количества специфических терминов, регламентирующих команды управления исполнителем.</w:t>
      </w:r>
    </w:p>
    <w:p w:rsidR="00D17B01" w:rsidRDefault="00D17B01" w:rsidP="00D17B0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Основная задача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Scratch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научить ребенка алгоритмическому мышлению в игровой форме. Поэтому вокруг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Scratch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объединилось целое сообщество, состоящее из ученых, учителей, родителей и учеников. Обучение с применением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Scratch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является процессом, развивающим и увлекательным по своей сути: среда предоставляет возможность создания мультфильмов с участием, как одного, так и нескольких персонажей (спрайтов), видоизменять их внешность, перемещать по экрану, программировать их взаимодействие.</w:t>
      </w:r>
    </w:p>
    <w:p w:rsidR="00D17B01" w:rsidRDefault="00D17B01" w:rsidP="00D17B0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</w:t>
      </w:r>
      <w:r>
        <w:rPr>
          <w:rFonts w:ascii="Arial" w:hAnsi="Arial" w:cs="Arial"/>
          <w:color w:val="333333"/>
          <w:sz w:val="21"/>
          <w:szCs w:val="21"/>
        </w:rPr>
        <w:t xml:space="preserve">спользование простых команд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Scratch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позволяет создавать достаточно сложную модель, в которой могут взаимодействовать множество объектов, наделенных различными свойствами.</w:t>
      </w:r>
    </w:p>
    <w:p w:rsidR="00D17B01" w:rsidRDefault="00D17B01" w:rsidP="00D17B0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Удобством данной среды является объединение команд по группам в специальные разноцветные блоки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D17B01" w:rsidRDefault="00D17B01" w:rsidP="00D17B0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Накопленный опыт применения среды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Scratch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можно применять </w:t>
      </w:r>
      <w:r>
        <w:rPr>
          <w:rFonts w:ascii="Arial" w:hAnsi="Arial" w:cs="Arial"/>
          <w:color w:val="333333"/>
          <w:sz w:val="21"/>
          <w:szCs w:val="21"/>
        </w:rPr>
        <w:t xml:space="preserve"> на урока</w:t>
      </w:r>
      <w:r>
        <w:rPr>
          <w:rFonts w:ascii="Arial" w:hAnsi="Arial" w:cs="Arial"/>
          <w:color w:val="333333"/>
          <w:sz w:val="21"/>
          <w:szCs w:val="21"/>
        </w:rPr>
        <w:t>х информатики в начальной и в средней школе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Можно</w:t>
      </w:r>
      <w:r>
        <w:rPr>
          <w:rFonts w:ascii="Arial" w:hAnsi="Arial" w:cs="Arial"/>
          <w:color w:val="333333"/>
          <w:sz w:val="21"/>
          <w:szCs w:val="21"/>
        </w:rPr>
        <w:t xml:space="preserve"> сделать вывод, что благодаря его простоте и удобству школьнику легче освоить знания содержательной линии алгоритмизации и программирования. При этом одним из способов организации учебной деятельности учащихся является метод проектов, где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Scratch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выступает в качестве наиболее подходящего инструмента, позволяющего не только формировать алгоритмическое мышление учащихся начальной школы, но и развивать 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их творческий потенциал.</w:t>
      </w:r>
    </w:p>
    <w:p w:rsidR="00B9278A" w:rsidRDefault="00B9278A"/>
    <w:sectPr w:rsidR="00B9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01"/>
    <w:rsid w:val="00B9278A"/>
    <w:rsid w:val="00D1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Эрнест</dc:creator>
  <cp:lastModifiedBy>Эрнест</cp:lastModifiedBy>
  <cp:revision>1</cp:revision>
  <dcterms:created xsi:type="dcterms:W3CDTF">2020-01-20T08:55:00Z</dcterms:created>
  <dcterms:modified xsi:type="dcterms:W3CDTF">2020-01-20T08:58:00Z</dcterms:modified>
</cp:coreProperties>
</file>