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82" w:rsidRPr="004C06E9" w:rsidRDefault="00B47B82" w:rsidP="00B47B82">
      <w:pPr>
        <w:spacing w:after="0" w:line="240" w:lineRule="auto"/>
        <w:jc w:val="center"/>
        <w:rPr>
          <w:rStyle w:val="ab"/>
          <w:rFonts w:ascii="Times New Roman" w:hAnsi="Times New Roman"/>
          <w:b w:val="0"/>
          <w:sz w:val="28"/>
          <w:szCs w:val="28"/>
        </w:rPr>
      </w:pPr>
      <w:r w:rsidRPr="004C06E9">
        <w:rPr>
          <w:rStyle w:val="ab"/>
          <w:rFonts w:ascii="Times New Roman" w:hAnsi="Times New Roman"/>
          <w:b w:val="0"/>
          <w:sz w:val="28"/>
          <w:szCs w:val="28"/>
        </w:rPr>
        <w:t>Министерство образования Ставропольского края</w:t>
      </w:r>
    </w:p>
    <w:p w:rsidR="00B47B82" w:rsidRPr="004C06E9" w:rsidRDefault="00B47B82" w:rsidP="00B47B82">
      <w:pPr>
        <w:spacing w:after="0" w:line="240" w:lineRule="auto"/>
        <w:jc w:val="center"/>
        <w:rPr>
          <w:rStyle w:val="ab"/>
          <w:rFonts w:ascii="Times New Roman" w:hAnsi="Times New Roman"/>
          <w:b w:val="0"/>
          <w:sz w:val="28"/>
          <w:szCs w:val="28"/>
        </w:rPr>
      </w:pPr>
      <w:r w:rsidRPr="004C06E9">
        <w:rPr>
          <w:rStyle w:val="ab"/>
          <w:rFonts w:ascii="Times New Roman" w:hAnsi="Times New Roman"/>
          <w:b w:val="0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6E9">
        <w:rPr>
          <w:rStyle w:val="ab"/>
          <w:rFonts w:ascii="Times New Roman" w:hAnsi="Times New Roman"/>
          <w:b w:val="0"/>
          <w:sz w:val="28"/>
          <w:szCs w:val="28"/>
        </w:rPr>
        <w:t>«Невинномысский энергетический техникум»</w:t>
      </w: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7B82" w:rsidRPr="004C06E9" w:rsidRDefault="00460218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>Гидрогель как инновационный материал нано</w:t>
      </w:r>
      <w:r w:rsidR="00B47B82" w:rsidRPr="004C06E9">
        <w:rPr>
          <w:rStyle w:val="a9"/>
          <w:rFonts w:ascii="Times New Roman" w:hAnsi="Times New Roman"/>
          <w:sz w:val="28"/>
          <w:szCs w:val="28"/>
        </w:rPr>
        <w:t>технологий</w:t>
      </w: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jc w:val="center"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Style w:val="a9"/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47B82" w:rsidRPr="004C06E9" w:rsidRDefault="00B47B82" w:rsidP="00B47B8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B47B82" w:rsidRPr="00B47B82" w:rsidRDefault="00B47B82" w:rsidP="00B47B82">
      <w:pPr>
        <w:pStyle w:val="a7"/>
        <w:tabs>
          <w:tab w:val="clear" w:pos="9355"/>
        </w:tabs>
        <w:jc w:val="center"/>
        <w:rPr>
          <w:rFonts w:ascii="Times New Roman" w:hAnsi="Times New Roman"/>
          <w:sz w:val="28"/>
          <w:szCs w:val="28"/>
        </w:rPr>
      </w:pPr>
      <w:r w:rsidRPr="004C06E9">
        <w:rPr>
          <w:rFonts w:ascii="Times New Roman" w:hAnsi="Times New Roman"/>
          <w:sz w:val="28"/>
          <w:szCs w:val="28"/>
        </w:rPr>
        <w:t>Невинномысск, 2020 г.</w:t>
      </w:r>
    </w:p>
    <w:p w:rsidR="00460218" w:rsidRPr="00460218" w:rsidRDefault="00460218" w:rsidP="0046021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0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исследования.</w:t>
      </w: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последние годы в развитие химических технологий позволило получать большое число различных полимеров. Одним из быстро развивающихся направлений в этой области связано с полимерными гидрофильными гелями (гидрогелями). Этот вид полимерных гелей обладает сверхвысокой, по сравнению с другими материалами, способностью к адсорбции воды, водных растворов, и других веществ. Они биологически неактивны, имеют плотность близкую к плотности человека. Эти свойства полимерных гелей активно используются как наполнители в подгузниках, хирургических салфетках, мягких стельках. Они нашли широкое применение в химической промышленности при осушке газов, используются в сельском хозяйстве для получения влагоудерживающего грунта. В медицине гидрогели используют для изготовления линз, также считаются перспективным использование полимерных гелей для создания имплантатов нового поколения. В последнее время доступность гидрогеля существенно возросла, и сегодня, например, шарики из гидрогеля можно купить практически в любом цветочном магазине или заказать через Интернет.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проведенный нами анализ направлений использования гидрогелей в современном мире показал, что наибольшее распространение получили лишь те области его использования, которые ориентируются на его адсорбционные свойства. Другие же физические свойства гидрогелей практически в современной научной литературе не рассматриваются [8], в отличие от других видов полимеров [2]. В связи с этим возникает противоречие между нераскрытым потенциалом гидрогеля как современного объекта ноосферы, и все возрастающей потребностью современного технологичного мира в использовании новых материалов. В связи с этим актуальным является исследование физических свойств гидрогелей, которые в последующем могут быть использованы в технологических процессах и оборудовании.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Проблема исследования заключается в определении физических свойств гидрогелей.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бытовые гидрогели на основе полиакриламида.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</w:t>
      </w: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физические свойства гидрогеля.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Свойства и применение гидрогеля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Строение и свойства гидрогелей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Гидрогель – собирательное название гидрофильных полимеров. В последнее время распространение получили гидрогели на основе полиакриламида. Пористая структура взаимосвязанных пустот создаёт поверхность до 80 квадратных метров на 1 грамм. Большая площадь внутренней поверхности и особое строение молекул гидрогеля позволяет успешно использовать его в качестве мощного адсорбента [4].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Характерной отличительной чертой полимерных молекул является их способность образовывать полимерные гели. Полимерные гели представляют собой системы полимер-растворитель, в которых существует пространственная сетка из сшитых полимерных молекул, способная удерживать большое количество растворителя. На воздухе полимерные гели сохраняют свою форму.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полимеров с другими веществами практически всегда происходит в присутствии растворителя. Набухший в растворителе полимер – это уже не вещество, а система, состоящая, по крайней мере, из двух веществ: полимера и растворителя. Набухание и последующее растворение полимера происходит только в том случае, когда между полимером и растворителем наблюдается сродство.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природы полимера и свойств растворителя свойства полимерные гели могут изменяться в широких пределах. Это позволяет использовать их для решения разнообразных прикладных задач, и они уже давно нашли применение в различных областях жизнедеятельности человека [8].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Применение гидрогелей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Полиакриловые гели используются для гидроизоляции, подавления фильтрации воды, стабилизации и укрепления несвязных грунтов. Составы представляют собой двухкомпонентные системы, состоящие из низковязких жидкостей, которые после смешивания через некоторое время превращаются в прочный эластичный гель. Данные гелеобразующие составы применяются при подавлении водопритока, проходке тоннелей, гидроизоляции подземных конструкций из бетона и камня, герметизации трещин в бетоне и породных массах.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гелей к коллапсу может быть использована для создания обратимых катализаторов и биокатализаторов, если молекулы катализатора или фермент иммобилизованы внутри сетки. Действие таких катализаторов легко прекратить, вызвав коллапс геля, и затем восстановить их активность, вызвав набухание геля. Также гель может быть использован как микронасос для удаления продуктов реакции из раствора. Принцип действия подобного микронасоса заключается в циклическом набухании и сжатии, в результате которых жидкость перекачивается то в поры геля, то из них в окружающий раствор. Для этой цели может использоваться термочувствительный гель, циклическое набухание и сжатие которого вызывается небольшими циклическими изменениями температуры вблизи порога коллапса.</w:t>
      </w:r>
    </w:p>
    <w:p w:rsidR="006B1724" w:rsidRP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Гели могут использоваться в качестве носителя для контролируемого выделения лекарств [5]. Полимерные матрицы уже давно используют для создания новых лекарственных форм. Это позволяет обеспечить пролонгированное действие лекарства, которое медленно выделяется в организм из полимерного носителя. Однако полимерная матрица может не только контролировать скорость выделения лекарства, но и обеспечить его доставку непосредственно к тому участку организма, который в нем нуждается. Для создания систем направленного транспорта лекарственных веществ часто используют тот факт, что пищеварительный тракт человека содержит отделы, сильно различающиеся по pH. Например, в желудке кислая среда, в кишечнике близкая к нейтральной. Поэтому в качестве носителей </w:t>
      </w: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лекарственных средств часто используют pH-чувствительные гели. Гель подбирается таким образом, чтобы он начинал набухать и отдавать лекарства в том месте организма, где это необходимо [6].</w:t>
      </w:r>
    </w:p>
    <w:p w:rsidR="006B1724" w:rsidRDefault="006B1724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72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Гидрогели используют для осушки воздуха во влажных помещениях, для осушки добываемого природного газа, для удаления воды из масел. Гидрогели используют в качестве влагопоглотителей в станках, оптических приборах, кожаных изделиях; широко используется в химической промышленности и фармакологии для разделения смесей [7].</w:t>
      </w:r>
    </w:p>
    <w:p w:rsidR="00B47B82" w:rsidRDefault="00B47B82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47B82" w:rsidRPr="00B47B82" w:rsidRDefault="00B47B82" w:rsidP="004602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B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Проведенное исследование доказало высокую наукоёмкость такого объекта ноосферы как полиакриламидные гидрогели. Их наукоёмкость, с одной стороны, и доступность – с другой, открывают новые перспективы из исследования и использования в науке, технике, быту. Анализ возможных направлений дальнейшего изучения гидрогелей отражены в опубликованной авторами настоящего исследования работе [3]</w:t>
      </w:r>
    </w:p>
    <w:p w:rsidR="008D07D3" w:rsidRPr="00DA5DDF" w:rsidRDefault="008D07D3" w:rsidP="00460218">
      <w:pPr>
        <w:pStyle w:val="aa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D07D3" w:rsidRPr="00DA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89" w:rsidRDefault="009D0C89" w:rsidP="00250AF8">
      <w:pPr>
        <w:spacing w:after="0" w:line="240" w:lineRule="auto"/>
      </w:pPr>
      <w:r>
        <w:separator/>
      </w:r>
    </w:p>
  </w:endnote>
  <w:endnote w:type="continuationSeparator" w:id="0">
    <w:p w:rsidR="009D0C89" w:rsidRDefault="009D0C89" w:rsidP="0025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89" w:rsidRDefault="009D0C89" w:rsidP="00250AF8">
      <w:pPr>
        <w:spacing w:after="0" w:line="240" w:lineRule="auto"/>
      </w:pPr>
      <w:r>
        <w:separator/>
      </w:r>
    </w:p>
  </w:footnote>
  <w:footnote w:type="continuationSeparator" w:id="0">
    <w:p w:rsidR="009D0C89" w:rsidRDefault="009D0C89" w:rsidP="00250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133"/>
    <w:multiLevelType w:val="multilevel"/>
    <w:tmpl w:val="24A4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606E"/>
    <w:multiLevelType w:val="multilevel"/>
    <w:tmpl w:val="538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10865"/>
    <w:multiLevelType w:val="multilevel"/>
    <w:tmpl w:val="5606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C24A7"/>
    <w:multiLevelType w:val="multilevel"/>
    <w:tmpl w:val="B44A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E0319"/>
    <w:multiLevelType w:val="multilevel"/>
    <w:tmpl w:val="EA9E5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D54F1"/>
    <w:multiLevelType w:val="multilevel"/>
    <w:tmpl w:val="D08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8478B"/>
    <w:multiLevelType w:val="multilevel"/>
    <w:tmpl w:val="BE2C2F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C4EB3"/>
    <w:multiLevelType w:val="multilevel"/>
    <w:tmpl w:val="C616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F4225"/>
    <w:multiLevelType w:val="multilevel"/>
    <w:tmpl w:val="8A205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A4134D"/>
    <w:multiLevelType w:val="multilevel"/>
    <w:tmpl w:val="403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510F4"/>
    <w:multiLevelType w:val="multilevel"/>
    <w:tmpl w:val="489A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CB5F13"/>
    <w:multiLevelType w:val="multilevel"/>
    <w:tmpl w:val="44F6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CF"/>
    <w:rsid w:val="000C7873"/>
    <w:rsid w:val="00250AF8"/>
    <w:rsid w:val="00255832"/>
    <w:rsid w:val="00413F6E"/>
    <w:rsid w:val="00460218"/>
    <w:rsid w:val="00642AB3"/>
    <w:rsid w:val="006B1724"/>
    <w:rsid w:val="008635CF"/>
    <w:rsid w:val="008D07D3"/>
    <w:rsid w:val="009D0C89"/>
    <w:rsid w:val="00B47B82"/>
    <w:rsid w:val="00DA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D776"/>
  <w15:docId w15:val="{FC7C7C24-6695-4831-8DBC-9AFAD130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1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0AF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0AF8"/>
  </w:style>
  <w:style w:type="paragraph" w:styleId="a7">
    <w:name w:val="footer"/>
    <w:basedOn w:val="a"/>
    <w:link w:val="a8"/>
    <w:uiPriority w:val="99"/>
    <w:unhideWhenUsed/>
    <w:rsid w:val="0025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0AF8"/>
  </w:style>
  <w:style w:type="character" w:customStyle="1" w:styleId="30">
    <w:name w:val="Заголовок 3 Знак"/>
    <w:basedOn w:val="a0"/>
    <w:link w:val="3"/>
    <w:uiPriority w:val="9"/>
    <w:rsid w:val="006B17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abel">
    <w:name w:val="label"/>
    <w:basedOn w:val="a0"/>
    <w:rsid w:val="006B1724"/>
  </w:style>
  <w:style w:type="character" w:styleId="a9">
    <w:name w:val="Strong"/>
    <w:basedOn w:val="a0"/>
    <w:uiPriority w:val="22"/>
    <w:qFormat/>
    <w:rsid w:val="006B1724"/>
    <w:rPr>
      <w:b/>
      <w:bCs/>
    </w:rPr>
  </w:style>
  <w:style w:type="paragraph" w:styleId="aa">
    <w:name w:val="List Paragraph"/>
    <w:basedOn w:val="a"/>
    <w:uiPriority w:val="34"/>
    <w:qFormat/>
    <w:rsid w:val="00DA5DD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b">
    <w:name w:val="Book Title"/>
    <w:basedOn w:val="a0"/>
    <w:uiPriority w:val="33"/>
    <w:qFormat/>
    <w:rsid w:val="00B47B82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891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19555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896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 Никита</dc:creator>
  <cp:keywords/>
  <dc:description/>
  <cp:lastModifiedBy>garkusha77a@outlook.com</cp:lastModifiedBy>
  <cp:revision>6</cp:revision>
  <dcterms:created xsi:type="dcterms:W3CDTF">2020-02-05T11:20:00Z</dcterms:created>
  <dcterms:modified xsi:type="dcterms:W3CDTF">2020-02-10T16:47:00Z</dcterms:modified>
</cp:coreProperties>
</file>