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37D" w:rsidRDefault="0028685D" w:rsidP="004A437D">
      <w:pPr>
        <w:rPr>
          <w:b/>
          <w:sz w:val="28"/>
        </w:rPr>
      </w:pPr>
      <w:r>
        <w:t xml:space="preserve">      </w:t>
      </w:r>
      <w:r w:rsidRPr="004A437D">
        <w:rPr>
          <w:b/>
          <w:sz w:val="28"/>
        </w:rPr>
        <w:t xml:space="preserve">Преодоление задержки речевого развития у детей раннего возраста на </w:t>
      </w:r>
      <w:r w:rsidR="004A437D">
        <w:rPr>
          <w:b/>
          <w:sz w:val="28"/>
        </w:rPr>
        <w:t xml:space="preserve">       </w:t>
      </w:r>
      <w:r w:rsidR="006D485E">
        <w:rPr>
          <w:b/>
          <w:sz w:val="28"/>
        </w:rPr>
        <w:t xml:space="preserve">   </w:t>
      </w:r>
      <w:r w:rsidRPr="004A437D">
        <w:rPr>
          <w:b/>
          <w:sz w:val="28"/>
        </w:rPr>
        <w:t>логопедических занятиях</w:t>
      </w:r>
      <w:r w:rsidR="006D485E">
        <w:rPr>
          <w:b/>
          <w:sz w:val="28"/>
        </w:rPr>
        <w:t>.</w:t>
      </w:r>
    </w:p>
    <w:p w:rsidR="0028685D" w:rsidRPr="004A437D" w:rsidRDefault="004A437D" w:rsidP="004A437D">
      <w:pPr>
        <w:spacing w:after="0" w:line="240" w:lineRule="auto"/>
        <w:rPr>
          <w:b/>
          <w:sz w:val="28"/>
        </w:rPr>
      </w:pPr>
      <w:r>
        <w:t xml:space="preserve">          </w:t>
      </w:r>
      <w:r w:rsidR="0028685D">
        <w:t xml:space="preserve">В дошкольном возрасте идет активное развитие моторики.   Развитие умений, требующих использования тонких движений пальцев рук, включают ряд процессов, начинающихся еще до рождения ребенка (например, хватательный рефлекс у младенца сменяется произвольным хватательным движением, а тот, в свою очередь, «пинцетным захватом» предметов). Проследим этапы развития мелкой моторики в раннем и дошкольном возрасте. </w:t>
      </w:r>
    </w:p>
    <w:p w:rsidR="0028685D" w:rsidRDefault="004A437D" w:rsidP="0028685D">
      <w:r>
        <w:t xml:space="preserve">          </w:t>
      </w:r>
      <w:r w:rsidR="0028685D">
        <w:t xml:space="preserve">В 1-2 года ребенок уже способен держать в руке два предмета, чертит на бумаге карандашом, цветными мелками, вставляет предмет в отверстие, держит ложку, переворачивает страницы книги. В 2-3 года играет с песком и глиной, открывает крышки, нанизывает бусы, красит пальцем, рисует разводы и каракули, держат мелок, карандаш пальцами – большой палец с одной стороны, остальные с другой.  </w:t>
      </w:r>
    </w:p>
    <w:p w:rsidR="0028685D" w:rsidRDefault="0028685D" w:rsidP="0028685D">
      <w:r>
        <w:t xml:space="preserve"> </w:t>
      </w:r>
      <w:r w:rsidRPr="0028685D">
        <w:rPr>
          <w:noProof/>
          <w:lang w:eastAsia="ru-RU"/>
        </w:rPr>
        <w:drawing>
          <wp:inline distT="0" distB="0" distL="0" distR="0">
            <wp:extent cx="2875013" cy="2160000"/>
            <wp:effectExtent l="19050" t="0" r="1537" b="0"/>
            <wp:docPr id="2" name="Рисунок 2" descr="C:\Users\User\Desktop\фото 21.11.15\фото0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 21.11.15\фото02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013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85D" w:rsidRDefault="0028685D" w:rsidP="0028685D">
      <w:r>
        <w:t xml:space="preserve">          3-4-летний ребенок уже способен застегивать и расстегивать большие пуговицы, собирает постройки из 9 кубиков, рисует простые формы и фигуры карандашом. На  занятиях мы используем различные виды “вкладышей”, собираем мелкие предметы двумя пальчиками, берем всей кистью крупные предметы, игрушки.</w:t>
      </w:r>
    </w:p>
    <w:p w:rsidR="0028685D" w:rsidRDefault="0028685D" w:rsidP="0028685D">
      <w:r>
        <w:t xml:space="preserve">                                    </w:t>
      </w:r>
      <w:r w:rsidRPr="0028685D">
        <w:rPr>
          <w:noProof/>
          <w:lang w:eastAsia="ru-RU"/>
        </w:rPr>
        <w:drawing>
          <wp:inline distT="0" distB="0" distL="0" distR="0">
            <wp:extent cx="2889351" cy="2160000"/>
            <wp:effectExtent l="19050" t="0" r="6249" b="0"/>
            <wp:docPr id="1" name="Рисунок 3" descr="C:\Users\User\Desktop\фото 21.11.15\IMG_3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 21.11.15\IMG_39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351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</w:p>
    <w:p w:rsidR="0028685D" w:rsidRDefault="004A437D" w:rsidP="0028685D">
      <w:r>
        <w:t xml:space="preserve">        </w:t>
      </w:r>
      <w:r w:rsidR="0028685D">
        <w:t xml:space="preserve"> Для развития мелкой моторики мнем руками бумагу, салфетки, поролоновые шарики, резиновые мячики, пищащие игрушки.</w:t>
      </w:r>
    </w:p>
    <w:p w:rsidR="0028685D" w:rsidRDefault="0028685D" w:rsidP="0028685D">
      <w:r>
        <w:lastRenderedPageBreak/>
        <w:t xml:space="preserve">                                   </w:t>
      </w:r>
      <w:r w:rsidRPr="0028685D">
        <w:rPr>
          <w:noProof/>
          <w:lang w:eastAsia="ru-RU"/>
        </w:rPr>
        <w:drawing>
          <wp:inline distT="0" distB="0" distL="0" distR="0">
            <wp:extent cx="2155023" cy="2880000"/>
            <wp:effectExtent l="19050" t="0" r="0" b="0"/>
            <wp:docPr id="14" name="Рисунок 8" descr="C:\Users\User\Desktop\фото 21.11.15\IMG_3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фото 21.11.15\IMG_39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023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85D" w:rsidRDefault="0028685D" w:rsidP="0028685D">
      <w:r>
        <w:t xml:space="preserve"> </w:t>
      </w:r>
      <w:r w:rsidR="004A437D">
        <w:t xml:space="preserve"> </w:t>
      </w:r>
      <w:r>
        <w:t>Развиваем тактильные ощущения :</w:t>
      </w:r>
      <w:r w:rsidR="00E148C9">
        <w:t xml:space="preserve"> </w:t>
      </w:r>
      <w:r>
        <w:t xml:space="preserve">гладкий предмет </w:t>
      </w:r>
      <w:proofErr w:type="gramStart"/>
      <w:r>
        <w:t>-к</w:t>
      </w:r>
      <w:proofErr w:type="gramEnd"/>
      <w:r>
        <w:t>олючий.</w:t>
      </w:r>
    </w:p>
    <w:p w:rsidR="0028685D" w:rsidRDefault="0028685D" w:rsidP="0028685D">
      <w:r>
        <w:t xml:space="preserve">                                    </w:t>
      </w:r>
      <w:r w:rsidRPr="0028685D">
        <w:rPr>
          <w:noProof/>
          <w:lang w:eastAsia="ru-RU"/>
        </w:rPr>
        <w:drawing>
          <wp:inline distT="0" distB="0" distL="0" distR="0">
            <wp:extent cx="2893091" cy="2160000"/>
            <wp:effectExtent l="19050" t="0" r="2509" b="0"/>
            <wp:docPr id="13" name="Рисунок 9" descr="C:\Users\User\Desktop\фото 21.11.15\IMG_3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фото 21.11.15\IMG_39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091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85E" w:rsidRDefault="0028685D" w:rsidP="006D485E">
      <w:pPr>
        <w:spacing w:line="240" w:lineRule="auto"/>
      </w:pPr>
      <w:r>
        <w:t xml:space="preserve"> </w:t>
      </w:r>
      <w:r w:rsidR="004A437D">
        <w:t xml:space="preserve">          </w:t>
      </w:r>
      <w:r>
        <w:t xml:space="preserve"> В 4-5 лет рисует карандашами или цветными мелками, складывает бумагу более чем один раз, определяет предметы в мешке на ощупь, лепит из пластилина, застегивает пуговицы и молнии.</w:t>
      </w:r>
      <w:r w:rsidR="004A437D">
        <w:t xml:space="preserve"> </w:t>
      </w:r>
    </w:p>
    <w:p w:rsidR="0028685D" w:rsidRDefault="006D485E" w:rsidP="006D485E">
      <w:pPr>
        <w:spacing w:line="240" w:lineRule="auto"/>
      </w:pPr>
      <w:r>
        <w:t xml:space="preserve">            </w:t>
      </w:r>
      <w:r w:rsidR="00F616D3">
        <w:t xml:space="preserve">На логопедических занятиях  рисуем </w:t>
      </w:r>
      <w:r w:rsidR="00E148C9">
        <w:t xml:space="preserve"> </w:t>
      </w:r>
      <w:r w:rsidR="0028685D">
        <w:t xml:space="preserve"> на подносе с м</w:t>
      </w:r>
      <w:r w:rsidR="00E148C9">
        <w:t>анной крупой или песком</w:t>
      </w:r>
      <w:proofErr w:type="gramStart"/>
      <w:r w:rsidR="00E148C9">
        <w:t xml:space="preserve">  .</w:t>
      </w:r>
      <w:proofErr w:type="gramEnd"/>
      <w:r w:rsidR="00F616D3">
        <w:t xml:space="preserve"> Учим  проводить</w:t>
      </w:r>
      <w:r w:rsidR="00E148C9">
        <w:t xml:space="preserve"> пальцем линии, з</w:t>
      </w:r>
      <w:r w:rsidR="0028685D">
        <w:t>атем берем руку ребенка в свою и повторяем “рисунок”: дождик, ручеек, солнышко, дорожку, травку, снег.</w:t>
      </w:r>
    </w:p>
    <w:p w:rsidR="0028685D" w:rsidRDefault="0028685D" w:rsidP="0028685D">
      <w:r>
        <w:lastRenderedPageBreak/>
        <w:t xml:space="preserve">                                       </w:t>
      </w:r>
      <w:r w:rsidRPr="0028685D">
        <w:rPr>
          <w:noProof/>
          <w:lang w:eastAsia="ru-RU"/>
        </w:rPr>
        <w:drawing>
          <wp:inline distT="0" distB="0" distL="0" distR="0">
            <wp:extent cx="2156549" cy="2880000"/>
            <wp:effectExtent l="19050" t="0" r="0" b="0"/>
            <wp:docPr id="9" name="Рисунок 6" descr="C:\Users\User\Desktop\фото 21.11.15\фото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фото 21.11.15\фото00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549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85D" w:rsidRDefault="004A437D" w:rsidP="0028685D">
      <w:r>
        <w:t xml:space="preserve">       </w:t>
      </w:r>
      <w:r w:rsidR="0028685D">
        <w:t>В  5-7 лет могут разрезать ножом мягкую пищу, завязывать простой узел, совершенствуется мелкая моторика.</w:t>
      </w:r>
    </w:p>
    <w:p w:rsidR="0028685D" w:rsidRDefault="0028685D" w:rsidP="0028685D">
      <w:r>
        <w:t xml:space="preserve">                                      </w:t>
      </w:r>
      <w:r w:rsidRPr="0028685D">
        <w:rPr>
          <w:noProof/>
          <w:lang w:eastAsia="ru-RU"/>
        </w:rPr>
        <w:drawing>
          <wp:inline distT="0" distB="0" distL="0" distR="0">
            <wp:extent cx="2886288" cy="2160000"/>
            <wp:effectExtent l="19050" t="0" r="9312" b="0"/>
            <wp:docPr id="8" name="Рисунок 8" descr="E:\все фото\фото30.06.14\Изображение 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все фото\фото30.06.14\Изображение 0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288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85D" w:rsidRDefault="0028685D" w:rsidP="0028685D">
      <w:r>
        <w:t xml:space="preserve"> </w:t>
      </w:r>
      <w:r w:rsidR="004A437D">
        <w:t xml:space="preserve">         </w:t>
      </w:r>
      <w:r>
        <w:t xml:space="preserve">Таким образом, развитие мелких движений рук у детей происходит достаточно интенсивно, и к концу дошкольного возраста мелкая моторика находится на уровне, позволяющем ребенку выполнять действия, необходимые в быту, а также успешно овладеть навыком письма в начальной школе. </w:t>
      </w:r>
    </w:p>
    <w:p w:rsidR="0028685D" w:rsidRDefault="0028685D" w:rsidP="0028685D">
      <w:r>
        <w:t xml:space="preserve">* На занятиях в детской поликлинике мы выполняем </w:t>
      </w:r>
      <w:r w:rsidRPr="006D485E">
        <w:rPr>
          <w:b/>
        </w:rPr>
        <w:t>статические упражнения</w:t>
      </w:r>
      <w:r>
        <w:t xml:space="preserve"> (кинестетическая основа движений):</w:t>
      </w:r>
    </w:p>
    <w:p w:rsidR="0028685D" w:rsidRDefault="0028685D" w:rsidP="0028685D">
      <w:r>
        <w:t>• «рожки»: первый, третий и четвертый пальцы сжаты в кулак, остальные выставляются вперед;</w:t>
      </w:r>
    </w:p>
    <w:p w:rsidR="0028685D" w:rsidRDefault="0028685D" w:rsidP="0028685D">
      <w:r>
        <w:t>• «замок»: ладошки прижаты друг другу, пальцы переплетаются;</w:t>
      </w:r>
    </w:p>
    <w:p w:rsidR="0028685D" w:rsidRDefault="0028685D" w:rsidP="0028685D">
      <w:r>
        <w:t>• «колечко»: первый и второй пальцы образуют колечко;</w:t>
      </w:r>
    </w:p>
    <w:p w:rsidR="0028685D" w:rsidRDefault="0028685D" w:rsidP="0028685D">
      <w:r>
        <w:t>• «флажок»: большой палец вытянуть вверх, остальные – сжать в кулак;</w:t>
      </w:r>
    </w:p>
    <w:p w:rsidR="0028685D" w:rsidRDefault="0028685D" w:rsidP="0028685D">
      <w:r>
        <w:t>• «гнездо»: соединить ладони в виде гнезда, пальцы друг к другу прижаты;</w:t>
      </w:r>
    </w:p>
    <w:p w:rsidR="0028685D" w:rsidRDefault="0028685D" w:rsidP="0028685D">
      <w:r>
        <w:t>• «ромашка»: соединить обе руки и прямые пальцы развести в сторону;</w:t>
      </w:r>
    </w:p>
    <w:p w:rsidR="0028685D" w:rsidRDefault="0028685D" w:rsidP="0028685D">
      <w:r>
        <w:lastRenderedPageBreak/>
        <w:t>• «ежик»: ладони соединить, прямые пальцы вытянуть вверх;</w:t>
      </w:r>
    </w:p>
    <w:p w:rsidR="0028685D" w:rsidRDefault="0028685D" w:rsidP="0028685D">
      <w:r>
        <w:t>• «бочонок с водой»: слегка согнуть пальцы руки в кулак, оставив отверстие.</w:t>
      </w:r>
    </w:p>
    <w:p w:rsidR="0028685D" w:rsidRDefault="0028685D" w:rsidP="0028685D">
      <w:r>
        <w:t xml:space="preserve">                                    </w:t>
      </w:r>
      <w:r w:rsidRPr="0028685D">
        <w:rPr>
          <w:noProof/>
          <w:lang w:eastAsia="ru-RU"/>
        </w:rPr>
        <w:drawing>
          <wp:inline distT="0" distB="0" distL="0" distR="0">
            <wp:extent cx="2893091" cy="2160000"/>
            <wp:effectExtent l="19050" t="0" r="2509" b="0"/>
            <wp:docPr id="6" name="Рисунок 4" descr="C:\Users\User\Desktop\фото 21.11.15\IMG_3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фото 21.11.15\IMG_394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091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</w:t>
      </w:r>
    </w:p>
    <w:p w:rsidR="0028685D" w:rsidRDefault="0028685D" w:rsidP="0028685D">
      <w:r>
        <w:t xml:space="preserve"> </w:t>
      </w:r>
      <w:r w:rsidR="004A437D">
        <w:t xml:space="preserve">         </w:t>
      </w:r>
      <w:r>
        <w:t xml:space="preserve">*Развиваем  </w:t>
      </w:r>
      <w:proofErr w:type="gramStart"/>
      <w:r w:rsidRPr="006D485E">
        <w:rPr>
          <w:b/>
        </w:rPr>
        <w:t>динамический</w:t>
      </w:r>
      <w:proofErr w:type="gramEnd"/>
      <w:r w:rsidRPr="006D485E">
        <w:rPr>
          <w:b/>
        </w:rPr>
        <w:t xml:space="preserve"> </w:t>
      </w:r>
      <w:proofErr w:type="spellStart"/>
      <w:r w:rsidRPr="006D485E">
        <w:rPr>
          <w:b/>
        </w:rPr>
        <w:t>праксис</w:t>
      </w:r>
      <w:proofErr w:type="spellEnd"/>
      <w:r>
        <w:t xml:space="preserve"> (кинетическая основа движений): упражнения, требующие переключения движений.</w:t>
      </w:r>
    </w:p>
    <w:p w:rsidR="0028685D" w:rsidRDefault="0028685D" w:rsidP="0028685D">
      <w:r>
        <w:t>• «колечки»: упражнение выполняется сначала на одной, затем на другой руке; поочередное соединение с большим пальцем указательного, среднего, безымянного и мизинца;</w:t>
      </w:r>
    </w:p>
    <w:p w:rsidR="004A437D" w:rsidRDefault="0028685D" w:rsidP="004A437D">
      <w:r>
        <w:t>• «человечек»: изображение бегущих человечков указательным и среднем пальцами правой руки, затем – левой;</w:t>
      </w:r>
    </w:p>
    <w:p w:rsidR="0028685D" w:rsidRDefault="004A437D" w:rsidP="004A437D">
      <w:r>
        <w:t xml:space="preserve">        </w:t>
      </w:r>
      <w:r w:rsidR="0028685D">
        <w:t>Дети любят слушать стихи. Чтобы было интереснее и разнообразнее, можно выполнять движения пальчиками.</w:t>
      </w:r>
    </w:p>
    <w:p w:rsidR="0028685D" w:rsidRDefault="0028685D" w:rsidP="0028685D">
      <w:r>
        <w:t xml:space="preserve">          Ладошки вверх,</w:t>
      </w:r>
    </w:p>
    <w:p w:rsidR="0028685D" w:rsidRDefault="0028685D" w:rsidP="0028685D">
      <w:r>
        <w:t xml:space="preserve">          ладошки вниз,</w:t>
      </w:r>
    </w:p>
    <w:p w:rsidR="0028685D" w:rsidRDefault="0028685D" w:rsidP="0028685D">
      <w:r>
        <w:t xml:space="preserve">          а теперь их на бочок</w:t>
      </w:r>
    </w:p>
    <w:p w:rsidR="0028685D" w:rsidRDefault="0028685D" w:rsidP="0028685D">
      <w:r>
        <w:t xml:space="preserve">          и зажали в кулачок. </w:t>
      </w:r>
    </w:p>
    <w:p w:rsidR="0028685D" w:rsidRDefault="004A437D" w:rsidP="0028685D">
      <w:r>
        <w:t xml:space="preserve">        </w:t>
      </w:r>
      <w:r w:rsidR="0028685D">
        <w:t xml:space="preserve">С помощью простых упражнений на развитие общей моторики - движений рук и ног, поворотов головы, наклонов туловища можно научить малыша выслушивать и запоминать задания, а затем выполнять их.  </w:t>
      </w:r>
    </w:p>
    <w:p w:rsidR="0028685D" w:rsidRDefault="004A437D" w:rsidP="0028685D">
      <w:r>
        <w:t xml:space="preserve">          </w:t>
      </w:r>
      <w:r w:rsidR="0028685D">
        <w:t>Для того чтобы ребенок начал говорить и в последствии быстрый темп развития речи не спровоцировал заикани</w:t>
      </w:r>
      <w:r w:rsidR="006D485E">
        <w:t xml:space="preserve">е у детей, на занятиях выполняют </w:t>
      </w:r>
      <w:r w:rsidR="0028685D">
        <w:t xml:space="preserve"> </w:t>
      </w:r>
      <w:r w:rsidR="0028685D" w:rsidRPr="000F3C13">
        <w:rPr>
          <w:b/>
        </w:rPr>
        <w:t>дыхательные и артикуляционные</w:t>
      </w:r>
      <w:r w:rsidR="0028685D">
        <w:t xml:space="preserve"> </w:t>
      </w:r>
      <w:r w:rsidR="0028685D" w:rsidRPr="000F3C13">
        <w:rPr>
          <w:b/>
        </w:rPr>
        <w:t>упражнения</w:t>
      </w:r>
      <w:r w:rsidR="0028685D">
        <w:t xml:space="preserve"> в течение 2-5 минут, повторяя каждое по 2 -3 раза. </w:t>
      </w:r>
    </w:p>
    <w:p w:rsidR="0028685D" w:rsidRDefault="0028685D" w:rsidP="0028685D">
      <w:r>
        <w:t>Например:</w:t>
      </w:r>
    </w:p>
    <w:p w:rsidR="0028685D" w:rsidRDefault="0028685D" w:rsidP="0028685D">
      <w:r>
        <w:t xml:space="preserve"> 1. Тема «Транспорт». Упражнение на активизацию вдоха и  развитие плавного выдоха. На картинке нарисован автобус с открытыми дверями. Когда у автобуса открываются двери, то мы слышим такой звук: Ф-Ф-Ф-Ф. Вдох через нос, на выдохе произнести: Ф-Ф-Ф-Ф. Выполнить 3 раза.</w:t>
      </w:r>
    </w:p>
    <w:p w:rsidR="0028685D" w:rsidRDefault="0028685D" w:rsidP="0028685D">
      <w:r>
        <w:t xml:space="preserve"> 2. Тема «Инструменты». Упражнение на активизацию вдоха и  развитие плавного выдоха. Представьте, что мы помогали папе забивать гвозди и ударили молотком по пальчику. Как </w:t>
      </w:r>
      <w:r>
        <w:lastRenderedPageBreak/>
        <w:t>больно! Подуем на пальчик</w:t>
      </w:r>
      <w:r w:rsidR="00E148C9">
        <w:t xml:space="preserve">. </w:t>
      </w:r>
      <w:r>
        <w:t xml:space="preserve"> Сделать полный вдох, выдох через неплотно сомкнутые губы – с усилением в конце фразы. Выполнить 3 раза.</w:t>
      </w:r>
    </w:p>
    <w:p w:rsidR="0028685D" w:rsidRDefault="0028685D" w:rsidP="0028685D">
      <w:r>
        <w:t xml:space="preserve">     </w:t>
      </w:r>
      <w:r w:rsidR="004A437D">
        <w:t xml:space="preserve">    </w:t>
      </w:r>
      <w:r>
        <w:t xml:space="preserve"> Необходимо делать артикуляционную гимнастику и от подражания вызывать отсутствующие звуки.</w:t>
      </w:r>
    </w:p>
    <w:p w:rsidR="0028685D" w:rsidRDefault="004A437D" w:rsidP="0028685D">
      <w:r>
        <w:t xml:space="preserve">         </w:t>
      </w:r>
      <w:r w:rsidR="0028685D">
        <w:t>Например, как зайка поджать нижнюю губку за зубы, удержать принятый уклад и произнести «</w:t>
      </w:r>
      <w:proofErr w:type="spellStart"/>
      <w:r w:rsidR="0028685D">
        <w:t>ф</w:t>
      </w:r>
      <w:proofErr w:type="spellEnd"/>
      <w:r w:rsidR="0028685D">
        <w:t xml:space="preserve">». Когда звук получился, нужно закреплять его произношение в слогах, легких по произношению словах («та-та-та», «ту-ту-ту», «фу-фу», Фома, там, тут, ух и т.д.). В дальнейшем, ребенок будет пытаться правильно произнести раннее изученный звук. </w:t>
      </w:r>
    </w:p>
    <w:p w:rsidR="0028685D" w:rsidRDefault="004A437D" w:rsidP="0028685D">
      <w:r>
        <w:t xml:space="preserve">          </w:t>
      </w:r>
      <w:r w:rsidR="0028685D" w:rsidRPr="006D485E">
        <w:rPr>
          <w:b/>
        </w:rPr>
        <w:t>Использование артикуляционных упражнений</w:t>
      </w:r>
      <w:r w:rsidR="0028685D">
        <w:t xml:space="preserve"> помогают  улучшить подвижность губ и языка, что необходимо для правильного произнесения звуков, звукосочетаний и целых слов.</w:t>
      </w:r>
    </w:p>
    <w:p w:rsidR="0028685D" w:rsidRDefault="0028685D" w:rsidP="0028685D">
      <w:r>
        <w:t xml:space="preserve"> Например:</w:t>
      </w:r>
    </w:p>
    <w:p w:rsidR="0028685D" w:rsidRDefault="0028685D" w:rsidP="0028685D">
      <w:r>
        <w:t xml:space="preserve"> 1.    «Дом». Рот малыша – дом. Постучали пальчиком по щёчке: «Тук – тук», — и ротик открывается: «Дверки дома открылись». Говорим: «Пока! Пока!», и ротик закрывается.</w:t>
      </w:r>
    </w:p>
    <w:p w:rsidR="0028685D" w:rsidRDefault="0028685D" w:rsidP="0028685D">
      <w:r>
        <w:t xml:space="preserve"> 2.    «Окошечко». Открываем ротик, произнося звук «О»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держиваем рот в этом положении в течение 3 – 5 секунд.</w:t>
      </w:r>
    </w:p>
    <w:p w:rsidR="0028685D" w:rsidRDefault="0028685D" w:rsidP="0028685D">
      <w:r>
        <w:t xml:space="preserve"> 3.    «Вкуснятина». Приоткрываем рот, облизываем верхнюю губу. А затем нижнюю.</w:t>
      </w:r>
    </w:p>
    <w:p w:rsidR="0028685D" w:rsidRDefault="0028685D" w:rsidP="0028685D">
      <w:r>
        <w:t xml:space="preserve"> 4.    «Лопаточка». Широкий язык высунут,  и лежит на нижней губе. Держим язычок в таком положении 5 – 10 секунд.</w:t>
      </w:r>
    </w:p>
    <w:p w:rsidR="0028685D" w:rsidRDefault="0028685D" w:rsidP="0028685D">
      <w:r>
        <w:t xml:space="preserve"> 5.    «Блинчик». Высовываем язычок и губками «шлёпаем» по нему, проговаривая: «</w:t>
      </w:r>
      <w:proofErr w:type="spellStart"/>
      <w:r>
        <w:t>Пя</w:t>
      </w:r>
      <w:proofErr w:type="spellEnd"/>
      <w:r>
        <w:t xml:space="preserve"> – </w:t>
      </w:r>
      <w:proofErr w:type="spellStart"/>
      <w:r>
        <w:t>пя</w:t>
      </w:r>
      <w:proofErr w:type="spellEnd"/>
      <w:r>
        <w:t xml:space="preserve"> – </w:t>
      </w:r>
      <w:proofErr w:type="spellStart"/>
      <w:r>
        <w:t>пя</w:t>
      </w:r>
      <w:proofErr w:type="spellEnd"/>
      <w:r>
        <w:t>».</w:t>
      </w:r>
    </w:p>
    <w:p w:rsidR="0028685D" w:rsidRDefault="0028685D" w:rsidP="0028685D">
      <w:r>
        <w:t xml:space="preserve"> 6.    «Пузырь». Надуваем щёчки, пальчиками с двух сторон дотрагиваемся до щёчек и сдуваем пузырь. 7.  </w:t>
      </w:r>
    </w:p>
    <w:p w:rsidR="0028685D" w:rsidRDefault="0028685D" w:rsidP="0028685D">
      <w:r>
        <w:t xml:space="preserve">  «Волшебные дверки». Укажите малышу на его губки. Говорим: «Раз, два, три», — и губки улыбаются. Затем снова повторяем: «Раз, два, три», и губки вытягиваются вперёд.</w:t>
      </w:r>
    </w:p>
    <w:p w:rsidR="0028685D" w:rsidRDefault="0028685D" w:rsidP="0028685D">
      <w:r>
        <w:t xml:space="preserve"> 8.    «Чистые зубки». Улыбаемся, показываем зубки. Кончиком Языка скользим по верхним, а затем по нижним зубам и «чистим» их.</w:t>
      </w:r>
    </w:p>
    <w:p w:rsidR="0028685D" w:rsidRDefault="0028685D" w:rsidP="0028685D">
      <w:r>
        <w:t xml:space="preserve"> 9.    «Качели». Широко открываем рот и, улыбнувшись, кладём кончик языка за нижние зубы, а потом поднимаем за верхние зубы.</w:t>
      </w:r>
    </w:p>
    <w:p w:rsidR="0028685D" w:rsidRDefault="0028685D" w:rsidP="0028685D">
      <w:r>
        <w:t xml:space="preserve"> 10.    «Дудочка». Сильно вытянув губы вперед, поем с малышом: «</w:t>
      </w:r>
      <w:proofErr w:type="spellStart"/>
      <w:proofErr w:type="gramStart"/>
      <w:r>
        <w:t>Ду</w:t>
      </w:r>
      <w:proofErr w:type="spellEnd"/>
      <w:r>
        <w:t xml:space="preserve"> – </w:t>
      </w:r>
      <w:proofErr w:type="spellStart"/>
      <w:r>
        <w:t>ду</w:t>
      </w:r>
      <w:proofErr w:type="spellEnd"/>
      <w:proofErr w:type="gramEnd"/>
      <w:r>
        <w:t xml:space="preserve"> — </w:t>
      </w:r>
      <w:proofErr w:type="spellStart"/>
      <w:r>
        <w:t>ду</w:t>
      </w:r>
      <w:proofErr w:type="spellEnd"/>
      <w:r>
        <w:t>, ту – ту – ту». Следить, чтобы губы не размыкались. Применяли и другие артикуляционные упра</w:t>
      </w:r>
      <w:r w:rsidR="006D485E">
        <w:t xml:space="preserve">жнения. Следующее направление: </w:t>
      </w:r>
      <w:r>
        <w:t xml:space="preserve">  </w:t>
      </w:r>
    </w:p>
    <w:p w:rsidR="0028685D" w:rsidRPr="006D485E" w:rsidRDefault="0028685D" w:rsidP="0028685D">
      <w:pPr>
        <w:rPr>
          <w:b/>
        </w:rPr>
      </w:pPr>
      <w:r w:rsidRPr="006D485E">
        <w:rPr>
          <w:b/>
        </w:rPr>
        <w:t>Гимнастика для снятия эмоционального напряжения</w:t>
      </w:r>
      <w:r w:rsidR="006D485E">
        <w:rPr>
          <w:b/>
        </w:rPr>
        <w:t>.</w:t>
      </w:r>
    </w:p>
    <w:p w:rsidR="0028685D" w:rsidRDefault="0028685D" w:rsidP="0028685D">
      <w:r>
        <w:t>Эту гимнастику можно проводить как вдвоем с ребенком, так и в группе из нескольких детей.</w:t>
      </w:r>
    </w:p>
    <w:p w:rsidR="0028685D" w:rsidRDefault="0028685D" w:rsidP="0028685D">
      <w:r>
        <w:t>Участники стоят друг напротив друга, или в круге. Дети выполняют движения, повторяя за взрослым:</w:t>
      </w:r>
    </w:p>
    <w:p w:rsidR="0028685D" w:rsidRDefault="0028685D" w:rsidP="0028685D">
      <w:r>
        <w:t>Вы - проснувшиеся котята. Потяните лапки, выпустите коготки, поднимите мордочки.</w:t>
      </w:r>
    </w:p>
    <w:p w:rsidR="0028685D" w:rsidRDefault="0028685D" w:rsidP="0028685D">
      <w:r>
        <w:lastRenderedPageBreak/>
        <w:t>А сейчас вы - крадущиеся в джунглях тигры. Идем на носочках бесшумно, осторожно.</w:t>
      </w:r>
    </w:p>
    <w:p w:rsidR="0028685D" w:rsidRDefault="0028685D" w:rsidP="0028685D">
      <w:r>
        <w:t>А теперь вы - осенние листочки. Покачаемся на ветру легко, воздушно: руки разведены в стороны, выполняются легкие покачивания из стороны в сторону.</w:t>
      </w:r>
    </w:p>
    <w:p w:rsidR="0028685D" w:rsidRDefault="0028685D" w:rsidP="0028685D">
      <w:r>
        <w:t>Подул ветер и оторвал листочки — полетели легко, плавно: выполняется бег на носках по кругу и легкое покачивание кистями разведенных в сторону рук.</w:t>
      </w:r>
    </w:p>
    <w:p w:rsidR="0028685D" w:rsidRDefault="0028685D" w:rsidP="0028685D">
      <w:r>
        <w:t xml:space="preserve">Вдохнем </w:t>
      </w:r>
      <w:proofErr w:type="gramStart"/>
      <w:r>
        <w:t>поглубже</w:t>
      </w:r>
      <w:proofErr w:type="gramEnd"/>
      <w:r>
        <w:t xml:space="preserve"> и превратимся в воздушные шарики — подпрыгиваем и мягко, плавно взлетаем, тянемся вверх, к солнышку: руки поднимаются через стороны вверх, подъем на носках.</w:t>
      </w:r>
    </w:p>
    <w:p w:rsidR="0028685D" w:rsidRDefault="0028685D" w:rsidP="0028685D">
      <w:r>
        <w:t>Попрыгаем, как зайцы, чтобы стать ловкими и сильными: выполняются легкие прыжки, руки согнуты в локтях, кисти рук свободно опущены.</w:t>
      </w:r>
    </w:p>
    <w:p w:rsidR="0028685D" w:rsidRDefault="00E148C9" w:rsidP="0028685D">
      <w:r>
        <w:t xml:space="preserve">Теперь мы – медведи косолапые. </w:t>
      </w:r>
      <w:r w:rsidR="0028685D">
        <w:t xml:space="preserve"> Покачаемся из стороны в сторону: ноги на ширине плеч, руки на поясе, выполняются наклоны с отрывом пятки от пола.</w:t>
      </w:r>
    </w:p>
    <w:p w:rsidR="0028685D" w:rsidRDefault="0028685D" w:rsidP="0028685D">
      <w:r>
        <w:t>Сейчас мы – пилоты. Заведем мотор самолета, расправим крылья и полетаем: выполняется бег по кругу, руки разведены в стороны.</w:t>
      </w:r>
    </w:p>
    <w:p w:rsidR="0028685D" w:rsidRDefault="0028685D" w:rsidP="0028685D">
      <w:r>
        <w:t>Течет прозрачная вода — мягко, плавно: выполняются «волны» поочередно правой и левой руками, взмахи руками в центр круга, «волны» впереди себя.</w:t>
      </w:r>
    </w:p>
    <w:p w:rsidR="0028685D" w:rsidRPr="006D485E" w:rsidRDefault="0028685D" w:rsidP="0028685D">
      <w:pPr>
        <w:rPr>
          <w:b/>
        </w:rPr>
      </w:pPr>
      <w:r w:rsidRPr="006D485E">
        <w:rPr>
          <w:b/>
        </w:rPr>
        <w:t xml:space="preserve">        Следующее направление: развитие слухового восприятия</w:t>
      </w:r>
      <w:r w:rsidR="006D485E" w:rsidRPr="006D485E">
        <w:rPr>
          <w:b/>
        </w:rPr>
        <w:t>.</w:t>
      </w:r>
    </w:p>
    <w:p w:rsidR="0028685D" w:rsidRDefault="004A437D" w:rsidP="0028685D">
      <w:r>
        <w:t xml:space="preserve">      </w:t>
      </w:r>
      <w:r w:rsidR="0028685D">
        <w:t xml:space="preserve">  Ребенок 2-4 лет уже может слушать небольшие стихи, сказки, рассказы, а также представлять то, о чем в них говорится. Дети все более ориентируются на слово — название вещи, слово – оценку поведения других детей и своего собственного, слово – приказ, требование, побуждение. Слове</w:t>
      </w:r>
      <w:r w:rsidR="00E148C9">
        <w:t xml:space="preserve">сная работа на занятиях вызывает </w:t>
      </w:r>
      <w:r w:rsidR="0028685D">
        <w:t xml:space="preserve"> большое напряжение внимания и соответственно больш</w:t>
      </w:r>
      <w:r w:rsidR="00E148C9">
        <w:t xml:space="preserve">ую утомляемость, которую снимается </w:t>
      </w:r>
      <w:r w:rsidR="0028685D">
        <w:t xml:space="preserve"> динамическими паузами. Задачи проводимой работы:</w:t>
      </w:r>
    </w:p>
    <w:p w:rsidR="0028685D" w:rsidRDefault="0028685D" w:rsidP="0028685D">
      <w:r>
        <w:t xml:space="preserve"> 1.    Пробуждать интерес к звукам окружающего мира и к звукам речи.</w:t>
      </w:r>
    </w:p>
    <w:p w:rsidR="0028685D" w:rsidRDefault="0028685D" w:rsidP="0028685D">
      <w:r>
        <w:t xml:space="preserve"> 2.    Учить дифференцировать речевые и неречевые звуки; тихие и громкие; длинные и короткие.</w:t>
      </w:r>
    </w:p>
    <w:p w:rsidR="0028685D" w:rsidRDefault="0028685D" w:rsidP="0028685D">
      <w:r>
        <w:t xml:space="preserve"> 3.    Формировать умение определять направление и источник звука; локализовать звук в пространстве; соотносить количество звучаний с числом. </w:t>
      </w:r>
    </w:p>
    <w:p w:rsidR="0028685D" w:rsidRDefault="0028685D" w:rsidP="0028685D">
      <w:r>
        <w:t>4.    Учить дифференцировать звукоподражания.</w:t>
      </w:r>
    </w:p>
    <w:p w:rsidR="0028685D" w:rsidRDefault="0028685D" w:rsidP="0028685D">
      <w:r>
        <w:t xml:space="preserve">5.    Прививать навык </w:t>
      </w:r>
      <w:proofErr w:type="spellStart"/>
      <w:r>
        <w:t>локализовывать</w:t>
      </w:r>
      <w:proofErr w:type="spellEnd"/>
      <w:r>
        <w:t xml:space="preserve"> и узнавать голос.</w:t>
      </w:r>
    </w:p>
    <w:p w:rsidR="0028685D" w:rsidRDefault="0028685D" w:rsidP="0028685D">
      <w:r>
        <w:t xml:space="preserve"> 6.    Формировать умение различать голоса различной громкости; ориентироваться на смысл сказанного.</w:t>
      </w:r>
    </w:p>
    <w:p w:rsidR="0028685D" w:rsidRDefault="0028685D" w:rsidP="0028685D">
      <w:r>
        <w:t xml:space="preserve"> 7.    Развивать речевую память; устойчивое внимание к звуковой оболочке слова. С детьми проводили игры: «Кто как голос подаёт?», «Повтори как…», «Звуки дома», «Расскажи историю»,  «Дай… на», «Попугайчик», «Кто это?» и другие эмоциональные состояния (ай-ай-ай, ох, ой) ребенок начинал «заражаться» обстановкой взаимодействия, повторять вслед за логопедом</w:t>
      </w:r>
      <w:proofErr w:type="gramStart"/>
      <w:r>
        <w:t xml:space="preserve">  .</w:t>
      </w:r>
      <w:proofErr w:type="gramEnd"/>
      <w:r>
        <w:t xml:space="preserve"> </w:t>
      </w:r>
    </w:p>
    <w:p w:rsidR="0028685D" w:rsidRDefault="0028685D" w:rsidP="0028685D">
      <w:r>
        <w:lastRenderedPageBreak/>
        <w:t xml:space="preserve">                                     </w:t>
      </w:r>
      <w:r w:rsidRPr="0028685D">
        <w:rPr>
          <w:noProof/>
          <w:lang w:eastAsia="ru-RU"/>
        </w:rPr>
        <w:drawing>
          <wp:inline distT="0" distB="0" distL="0" distR="0">
            <wp:extent cx="2156549" cy="2880000"/>
            <wp:effectExtent l="19050" t="0" r="0" b="0"/>
            <wp:docPr id="10" name="Рисунок 7" descr="C:\Users\User\Desktop\фото 21.11.15\фото0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фото 21.11.15\фото021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549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9ED" w:rsidRDefault="0028685D" w:rsidP="0028685D">
      <w:r>
        <w:t xml:space="preserve">         В процессе целенаправленной, систематической работы с ребенком, удается добиться положительной динамики в психическом и речевом развитии. В результате занятий речь ребенка поднимается до уровня звукоподражаний, лепета и первых слов, обогащается активный словарь.       Пассивный словарь увеличивается, малыш может выполнять простые инструкции, понимает слово, пользуется указательным жестом. Улучшается зрительное и слуховое внимание</w:t>
      </w:r>
      <w:r w:rsidR="006D485E">
        <w:t>.</w:t>
      </w:r>
    </w:p>
    <w:sectPr w:rsidR="004379ED" w:rsidSect="00437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85D"/>
    <w:rsid w:val="000800B5"/>
    <w:rsid w:val="000F3C13"/>
    <w:rsid w:val="0028685D"/>
    <w:rsid w:val="00340682"/>
    <w:rsid w:val="004379ED"/>
    <w:rsid w:val="004A437D"/>
    <w:rsid w:val="006D485E"/>
    <w:rsid w:val="00E148C9"/>
    <w:rsid w:val="00F20E95"/>
    <w:rsid w:val="00F61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8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1494</Words>
  <Characters>8518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2015-12-06T16:50:00Z</dcterms:created>
  <dcterms:modified xsi:type="dcterms:W3CDTF">2015-12-06T18:46:00Z</dcterms:modified>
</cp:coreProperties>
</file>