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819D" w14:textId="640F1C1F" w:rsidR="005649BD" w:rsidRPr="00174921" w:rsidRDefault="00174921" w:rsidP="0017492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21">
        <w:rPr>
          <w:rFonts w:ascii="Times New Roman" w:hAnsi="Times New Roman" w:cs="Times New Roman"/>
          <w:b/>
          <w:sz w:val="28"/>
          <w:szCs w:val="28"/>
        </w:rPr>
        <w:t>Художественное творчество как средство развития мелкой моторики рук у детей дошкольного возраста»</w:t>
      </w:r>
    </w:p>
    <w:p w14:paraId="2002F3A1" w14:textId="2C49327E" w:rsidR="00174921" w:rsidRPr="00174921" w:rsidRDefault="00174921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F22DECC" w14:textId="4135B75D" w:rsidR="00174921" w:rsidRPr="00174921" w:rsidRDefault="00174921" w:rsidP="00174921">
      <w:pPr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4921">
        <w:rPr>
          <w:rFonts w:ascii="Times New Roman" w:hAnsi="Times New Roman" w:cs="Times New Roman"/>
          <w:i/>
          <w:sz w:val="28"/>
          <w:szCs w:val="28"/>
        </w:rPr>
        <w:t xml:space="preserve"> «Истоки способностей и дарований детей находятся на кончиках пальцев. От пальцев, образно говоря, идут тончайшие ручейки, которые питают источник творческой мысли».</w:t>
      </w:r>
    </w:p>
    <w:p w14:paraId="29DB1A18" w14:textId="438AC9AD" w:rsidR="00174921" w:rsidRPr="00174921" w:rsidRDefault="00174921" w:rsidP="00174921">
      <w:pPr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4921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14:paraId="20072195" w14:textId="7B140C0B" w:rsidR="00E51618" w:rsidRDefault="00174921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4921">
        <w:rPr>
          <w:rFonts w:ascii="Times New Roman" w:hAnsi="Times New Roman" w:cs="Times New Roman"/>
          <w:sz w:val="28"/>
          <w:szCs w:val="28"/>
        </w:rPr>
        <w:t xml:space="preserve"> Умение владеть пальцами кистями рук необходимо человеку в течение всей жизни. Для этой важной цели необходимо стимулировать работу пальчиков ребенка, начиная с раннего возраста. </w:t>
      </w:r>
      <w:r>
        <w:rPr>
          <w:rFonts w:ascii="Times New Roman" w:hAnsi="Times New Roman" w:cs="Times New Roman"/>
          <w:sz w:val="28"/>
          <w:szCs w:val="28"/>
        </w:rPr>
        <w:t xml:space="preserve">С малых лет </w:t>
      </w:r>
      <w:r w:rsidRPr="00174921">
        <w:rPr>
          <w:rFonts w:ascii="Times New Roman" w:hAnsi="Times New Roman" w:cs="Times New Roman"/>
          <w:sz w:val="28"/>
          <w:szCs w:val="28"/>
        </w:rPr>
        <w:t xml:space="preserve">дети </w:t>
      </w:r>
      <w:r w:rsidR="00134C25" w:rsidRPr="00174921">
        <w:rPr>
          <w:rFonts w:ascii="Times New Roman" w:hAnsi="Times New Roman" w:cs="Times New Roman"/>
          <w:sz w:val="28"/>
          <w:szCs w:val="28"/>
        </w:rPr>
        <w:t>неправильно</w:t>
      </w:r>
      <w:r w:rsidRPr="00174921">
        <w:rPr>
          <w:rFonts w:ascii="Times New Roman" w:hAnsi="Times New Roman" w:cs="Times New Roman"/>
          <w:sz w:val="28"/>
          <w:szCs w:val="28"/>
        </w:rPr>
        <w:t xml:space="preserve"> держат ложку</w:t>
      </w:r>
      <w:r w:rsidRPr="0017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74921"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4921">
        <w:rPr>
          <w:rFonts w:ascii="Times New Roman" w:hAnsi="Times New Roman" w:cs="Times New Roman"/>
          <w:sz w:val="28"/>
          <w:szCs w:val="28"/>
        </w:rPr>
        <w:t>ри выполнении первых работ по аппликации, лепке, рисованию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921">
        <w:rPr>
          <w:rFonts w:ascii="Times New Roman" w:hAnsi="Times New Roman" w:cs="Times New Roman"/>
          <w:sz w:val="28"/>
          <w:szCs w:val="28"/>
        </w:rPr>
        <w:t xml:space="preserve">  у них возника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74921">
        <w:rPr>
          <w:rFonts w:ascii="Times New Roman" w:hAnsi="Times New Roman" w:cs="Times New Roman"/>
          <w:sz w:val="28"/>
          <w:szCs w:val="28"/>
        </w:rPr>
        <w:t xml:space="preserve"> затруднения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4C25">
        <w:rPr>
          <w:rFonts w:ascii="Times New Roman" w:hAnsi="Times New Roman" w:cs="Times New Roman"/>
          <w:sz w:val="28"/>
          <w:szCs w:val="28"/>
        </w:rPr>
        <w:t>В дошкольном учреждении для малышей предоставляется огромная возможность развивать руки с раннего возраста. И именно х</w:t>
      </w:r>
      <w:r w:rsidRPr="00174921">
        <w:rPr>
          <w:rFonts w:ascii="Times New Roman" w:hAnsi="Times New Roman" w:cs="Times New Roman"/>
          <w:sz w:val="28"/>
          <w:szCs w:val="28"/>
        </w:rPr>
        <w:t xml:space="preserve">удожественное творчество </w:t>
      </w:r>
      <w:r w:rsidR="00134C2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74921">
        <w:rPr>
          <w:rFonts w:ascii="Times New Roman" w:hAnsi="Times New Roman" w:cs="Times New Roman"/>
          <w:sz w:val="28"/>
          <w:szCs w:val="28"/>
        </w:rPr>
        <w:t>уникальн</w:t>
      </w:r>
      <w:r w:rsidR="00134C25">
        <w:rPr>
          <w:rFonts w:ascii="Times New Roman" w:hAnsi="Times New Roman" w:cs="Times New Roman"/>
          <w:sz w:val="28"/>
          <w:szCs w:val="28"/>
        </w:rPr>
        <w:t>ым</w:t>
      </w:r>
      <w:r w:rsidRPr="00174921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134C25">
        <w:rPr>
          <w:rFonts w:ascii="Times New Roman" w:hAnsi="Times New Roman" w:cs="Times New Roman"/>
          <w:sz w:val="28"/>
          <w:szCs w:val="28"/>
        </w:rPr>
        <w:t>м</w:t>
      </w:r>
      <w:r w:rsidRPr="00174921"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 и речи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4921">
        <w:rPr>
          <w:rFonts w:ascii="Times New Roman" w:hAnsi="Times New Roman" w:cs="Times New Roman"/>
          <w:sz w:val="28"/>
          <w:szCs w:val="28"/>
        </w:rPr>
        <w:t xml:space="preserve"> 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</w:t>
      </w:r>
      <w:r w:rsidR="00134C25">
        <w:rPr>
          <w:rFonts w:ascii="Times New Roman" w:hAnsi="Times New Roman" w:cs="Times New Roman"/>
          <w:sz w:val="28"/>
          <w:szCs w:val="28"/>
        </w:rPr>
        <w:t xml:space="preserve"> рецепторами слуха, обоняния и зрения</w:t>
      </w:r>
      <w:r w:rsidRPr="00174921">
        <w:rPr>
          <w:rFonts w:ascii="Times New Roman" w:hAnsi="Times New Roman" w:cs="Times New Roman"/>
          <w:sz w:val="28"/>
          <w:szCs w:val="28"/>
        </w:rPr>
        <w:t>. Многие специалисты утверждают, что развитие интеллектуальных и мыслительных процессов необходимо начинать с развития движения рук, пальцев кистей рук. Доказано, что развитию кисти руки принадлежит важная роль в формировании головного мозга, становлению речи</w:t>
      </w:r>
      <w:r w:rsidR="00134C25">
        <w:rPr>
          <w:rFonts w:ascii="Times New Roman" w:hAnsi="Times New Roman" w:cs="Times New Roman"/>
          <w:sz w:val="28"/>
          <w:szCs w:val="28"/>
        </w:rPr>
        <w:t>.</w:t>
      </w:r>
      <w:r w:rsidRPr="00174921">
        <w:rPr>
          <w:rFonts w:ascii="Times New Roman" w:hAnsi="Times New Roman" w:cs="Times New Roman"/>
          <w:sz w:val="28"/>
          <w:szCs w:val="28"/>
        </w:rPr>
        <w:t xml:space="preserve"> Значит, чтобы развивался ребенок и его мозг, необходимо тренировать руки. </w:t>
      </w:r>
      <w:bookmarkStart w:id="0" w:name="_GoBack"/>
      <w:bookmarkEnd w:id="0"/>
      <w:r w:rsidR="00FA524A" w:rsidRPr="00174921">
        <w:rPr>
          <w:rFonts w:ascii="Times New Roman" w:hAnsi="Times New Roman" w:cs="Times New Roman"/>
          <w:sz w:val="28"/>
          <w:szCs w:val="28"/>
        </w:rPr>
        <w:t>Развитие мелкой</w:t>
      </w:r>
      <w:r w:rsidRPr="00174921">
        <w:rPr>
          <w:rFonts w:ascii="Times New Roman" w:hAnsi="Times New Roman" w:cs="Times New Roman"/>
          <w:sz w:val="28"/>
          <w:szCs w:val="28"/>
        </w:rPr>
        <w:t xml:space="preserve">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 Актуальность </w:t>
      </w:r>
      <w:r w:rsidR="00E51618">
        <w:rPr>
          <w:rFonts w:ascii="Times New Roman" w:hAnsi="Times New Roman" w:cs="Times New Roman"/>
          <w:sz w:val="28"/>
          <w:szCs w:val="28"/>
        </w:rPr>
        <w:t xml:space="preserve">и значимость такой </w:t>
      </w:r>
      <w:r w:rsidRPr="00174921">
        <w:rPr>
          <w:rFonts w:ascii="Times New Roman" w:hAnsi="Times New Roman" w:cs="Times New Roman"/>
          <w:sz w:val="28"/>
          <w:szCs w:val="28"/>
        </w:rPr>
        <w:t xml:space="preserve">работы заключается в том, что целенаправленная и систематическая работа по развитию мелкой моторики рук у детей дошкольного возраста способствует формированию речевой деятельности, </w:t>
      </w:r>
      <w:r w:rsidR="00E51618" w:rsidRPr="00E51618">
        <w:rPr>
          <w:rFonts w:ascii="Times New Roman" w:hAnsi="Times New Roman" w:cs="Times New Roman"/>
          <w:sz w:val="28"/>
          <w:szCs w:val="28"/>
        </w:rPr>
        <w:t>интеллектуальных способностей,</w:t>
      </w:r>
      <w:r w:rsidR="00E51618">
        <w:rPr>
          <w:rFonts w:ascii="Times New Roman" w:hAnsi="Times New Roman" w:cs="Times New Roman"/>
          <w:sz w:val="28"/>
          <w:szCs w:val="28"/>
        </w:rPr>
        <w:t xml:space="preserve"> </w:t>
      </w:r>
      <w:r w:rsidRPr="00174921">
        <w:rPr>
          <w:rFonts w:ascii="Times New Roman" w:hAnsi="Times New Roman" w:cs="Times New Roman"/>
          <w:sz w:val="28"/>
          <w:szCs w:val="28"/>
        </w:rPr>
        <w:t xml:space="preserve">а самое главное сохранению </w:t>
      </w:r>
      <w:r w:rsidR="00E51618" w:rsidRPr="00E51618">
        <w:rPr>
          <w:rFonts w:ascii="Times New Roman" w:hAnsi="Times New Roman" w:cs="Times New Roman"/>
          <w:sz w:val="28"/>
          <w:szCs w:val="28"/>
        </w:rPr>
        <w:t>физического</w:t>
      </w:r>
      <w:r w:rsidR="00E51618" w:rsidRPr="00E51618">
        <w:rPr>
          <w:rFonts w:ascii="Times New Roman" w:hAnsi="Times New Roman" w:cs="Times New Roman"/>
          <w:sz w:val="28"/>
          <w:szCs w:val="28"/>
        </w:rPr>
        <w:t xml:space="preserve"> </w:t>
      </w:r>
      <w:r w:rsidR="00E51618">
        <w:rPr>
          <w:rFonts w:ascii="Times New Roman" w:hAnsi="Times New Roman" w:cs="Times New Roman"/>
          <w:sz w:val="28"/>
          <w:szCs w:val="28"/>
        </w:rPr>
        <w:t xml:space="preserve">и </w:t>
      </w:r>
      <w:r w:rsidRPr="00174921">
        <w:rPr>
          <w:rFonts w:ascii="Times New Roman" w:hAnsi="Times New Roman" w:cs="Times New Roman"/>
          <w:sz w:val="28"/>
          <w:szCs w:val="28"/>
        </w:rPr>
        <w:t xml:space="preserve">психического развития ребенка. </w:t>
      </w:r>
      <w:r w:rsidR="00E51618">
        <w:rPr>
          <w:rFonts w:ascii="Times New Roman" w:hAnsi="Times New Roman" w:cs="Times New Roman"/>
          <w:sz w:val="28"/>
          <w:szCs w:val="28"/>
        </w:rPr>
        <w:t>А у</w:t>
      </w:r>
      <w:r w:rsidRPr="00174921">
        <w:rPr>
          <w:rFonts w:ascii="Times New Roman" w:hAnsi="Times New Roman" w:cs="Times New Roman"/>
          <w:sz w:val="28"/>
          <w:szCs w:val="28"/>
        </w:rPr>
        <w:t xml:space="preserve">ровень развития мелкой моторики </w:t>
      </w:r>
      <w:r w:rsidR="00E5161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74921">
        <w:rPr>
          <w:rFonts w:ascii="Times New Roman" w:hAnsi="Times New Roman" w:cs="Times New Roman"/>
          <w:sz w:val="28"/>
          <w:szCs w:val="28"/>
        </w:rPr>
        <w:t>од</w:t>
      </w:r>
      <w:r w:rsidR="00E51618">
        <w:rPr>
          <w:rFonts w:ascii="Times New Roman" w:hAnsi="Times New Roman" w:cs="Times New Roman"/>
          <w:sz w:val="28"/>
          <w:szCs w:val="28"/>
        </w:rPr>
        <w:t>ним</w:t>
      </w:r>
      <w:r w:rsidRPr="00174921">
        <w:rPr>
          <w:rFonts w:ascii="Times New Roman" w:hAnsi="Times New Roman" w:cs="Times New Roman"/>
          <w:sz w:val="28"/>
          <w:szCs w:val="28"/>
        </w:rPr>
        <w:t xml:space="preserve"> из показателей готовности к школ</w:t>
      </w:r>
      <w:r w:rsidR="00E51618">
        <w:rPr>
          <w:rFonts w:ascii="Times New Roman" w:hAnsi="Times New Roman" w:cs="Times New Roman"/>
          <w:sz w:val="28"/>
          <w:szCs w:val="28"/>
        </w:rPr>
        <w:t>е</w:t>
      </w:r>
      <w:r w:rsidRPr="00174921">
        <w:rPr>
          <w:rFonts w:ascii="Times New Roman" w:hAnsi="Times New Roman" w:cs="Times New Roman"/>
          <w:sz w:val="28"/>
          <w:szCs w:val="28"/>
        </w:rPr>
        <w:t xml:space="preserve">. </w:t>
      </w:r>
      <w:r w:rsidR="00E51618">
        <w:rPr>
          <w:rFonts w:ascii="Times New Roman" w:hAnsi="Times New Roman" w:cs="Times New Roman"/>
          <w:sz w:val="28"/>
          <w:szCs w:val="28"/>
        </w:rPr>
        <w:t>Р</w:t>
      </w:r>
      <w:r w:rsidRPr="00174921">
        <w:rPr>
          <w:rFonts w:ascii="Times New Roman" w:hAnsi="Times New Roman" w:cs="Times New Roman"/>
          <w:sz w:val="28"/>
          <w:szCs w:val="28"/>
        </w:rPr>
        <w:t xml:space="preserve">ебёнок, </w:t>
      </w:r>
      <w:r w:rsidR="00E51618">
        <w:rPr>
          <w:rFonts w:ascii="Times New Roman" w:hAnsi="Times New Roman" w:cs="Times New Roman"/>
          <w:sz w:val="28"/>
          <w:szCs w:val="28"/>
        </w:rPr>
        <w:t xml:space="preserve">с </w:t>
      </w:r>
      <w:r w:rsidRPr="00174921">
        <w:rPr>
          <w:rFonts w:ascii="Times New Roman" w:hAnsi="Times New Roman" w:cs="Times New Roman"/>
          <w:sz w:val="28"/>
          <w:szCs w:val="28"/>
        </w:rPr>
        <w:t>высоки</w:t>
      </w:r>
      <w:r w:rsidR="00E51618">
        <w:rPr>
          <w:rFonts w:ascii="Times New Roman" w:hAnsi="Times New Roman" w:cs="Times New Roman"/>
          <w:sz w:val="28"/>
          <w:szCs w:val="28"/>
        </w:rPr>
        <w:t>м</w:t>
      </w:r>
      <w:r w:rsidRPr="00174921">
        <w:rPr>
          <w:rFonts w:ascii="Times New Roman" w:hAnsi="Times New Roman" w:cs="Times New Roman"/>
          <w:sz w:val="28"/>
          <w:szCs w:val="28"/>
        </w:rPr>
        <w:t xml:space="preserve"> уров</w:t>
      </w:r>
      <w:r w:rsidR="00E51618">
        <w:rPr>
          <w:rFonts w:ascii="Times New Roman" w:hAnsi="Times New Roman" w:cs="Times New Roman"/>
          <w:sz w:val="28"/>
          <w:szCs w:val="28"/>
        </w:rPr>
        <w:t>нем</w:t>
      </w:r>
      <w:r w:rsidRPr="00174921">
        <w:rPr>
          <w:rFonts w:ascii="Times New Roman" w:hAnsi="Times New Roman" w:cs="Times New Roman"/>
          <w:sz w:val="28"/>
          <w:szCs w:val="28"/>
        </w:rPr>
        <w:t xml:space="preserve"> развития мелкой моторики умеет логически рассуждать</w:t>
      </w:r>
      <w:r w:rsidR="00E51618">
        <w:rPr>
          <w:rFonts w:ascii="Times New Roman" w:hAnsi="Times New Roman" w:cs="Times New Roman"/>
          <w:sz w:val="28"/>
          <w:szCs w:val="28"/>
        </w:rPr>
        <w:t xml:space="preserve">. </w:t>
      </w:r>
      <w:r w:rsidRPr="00174921">
        <w:rPr>
          <w:rFonts w:ascii="Times New Roman" w:hAnsi="Times New Roman" w:cs="Times New Roman"/>
          <w:sz w:val="28"/>
          <w:szCs w:val="28"/>
        </w:rPr>
        <w:t xml:space="preserve"> </w:t>
      </w:r>
      <w:r w:rsidR="00E51618">
        <w:rPr>
          <w:rFonts w:ascii="Times New Roman" w:hAnsi="Times New Roman" w:cs="Times New Roman"/>
          <w:sz w:val="28"/>
          <w:szCs w:val="28"/>
        </w:rPr>
        <w:t xml:space="preserve">У таких детей хорошо </w:t>
      </w:r>
      <w:r w:rsidRPr="00174921">
        <w:rPr>
          <w:rFonts w:ascii="Times New Roman" w:hAnsi="Times New Roman" w:cs="Times New Roman"/>
          <w:sz w:val="28"/>
          <w:szCs w:val="28"/>
        </w:rPr>
        <w:t xml:space="preserve">развиты </w:t>
      </w:r>
      <w:r w:rsidR="00E51618" w:rsidRPr="00E51618">
        <w:rPr>
          <w:rFonts w:ascii="Times New Roman" w:hAnsi="Times New Roman" w:cs="Times New Roman"/>
          <w:sz w:val="28"/>
          <w:szCs w:val="28"/>
        </w:rPr>
        <w:t>связная речь</w:t>
      </w:r>
      <w:r w:rsidR="00E51618">
        <w:rPr>
          <w:rFonts w:ascii="Times New Roman" w:hAnsi="Times New Roman" w:cs="Times New Roman"/>
          <w:sz w:val="28"/>
          <w:szCs w:val="28"/>
        </w:rPr>
        <w:t xml:space="preserve">, </w:t>
      </w:r>
      <w:r w:rsidRPr="00174921">
        <w:rPr>
          <w:rFonts w:ascii="Times New Roman" w:hAnsi="Times New Roman" w:cs="Times New Roman"/>
          <w:sz w:val="28"/>
          <w:szCs w:val="28"/>
        </w:rPr>
        <w:t xml:space="preserve">память и внимание. </w:t>
      </w:r>
    </w:p>
    <w:p w14:paraId="654B8B24" w14:textId="3F3B3E26" w:rsidR="00FA524A" w:rsidRDefault="00E51618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4921" w:rsidRPr="00174921">
        <w:rPr>
          <w:rFonts w:ascii="Times New Roman" w:hAnsi="Times New Roman" w:cs="Times New Roman"/>
          <w:sz w:val="28"/>
          <w:szCs w:val="28"/>
        </w:rPr>
        <w:t>Для развития мелкой моторики рук у детей младшего дошкольного возраста использу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 разные виды художественного творчества: рисование, </w:t>
      </w:r>
      <w:r w:rsidR="00174921" w:rsidRPr="00174921">
        <w:rPr>
          <w:rFonts w:ascii="Times New Roman" w:hAnsi="Times New Roman" w:cs="Times New Roman"/>
          <w:sz w:val="28"/>
          <w:szCs w:val="28"/>
        </w:rPr>
        <w:lastRenderedPageBreak/>
        <w:t xml:space="preserve">лепка, аппликация, работа с природным материалом, с разными видами круп. Основное значение продуктивных видов труда состоит в том, что в процессе деятельности у ребенка развивается умелость рук, укрепляется сила рук, движения обеих рук становятся более согласованными, а движения пальцев дифференцируются. В процессе художественной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дети делятся своими </w:t>
      </w:r>
      <w:r w:rsidR="00174921" w:rsidRPr="00174921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74921" w:rsidRPr="00174921">
        <w:rPr>
          <w:rFonts w:ascii="Times New Roman" w:hAnsi="Times New Roman" w:cs="Times New Roman"/>
          <w:sz w:val="28"/>
          <w:szCs w:val="28"/>
        </w:rPr>
        <w:t>, впечатлени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74921" w:rsidRPr="001749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настроением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работе с детьми применяют разные х</w:t>
      </w:r>
      <w:r w:rsidR="00174921" w:rsidRPr="00174921">
        <w:rPr>
          <w:rFonts w:ascii="Times New Roman" w:hAnsi="Times New Roman" w:cs="Times New Roman"/>
          <w:sz w:val="28"/>
          <w:szCs w:val="28"/>
        </w:rPr>
        <w:t>удожественные средства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пластилин, соленое тесто, крупы, природный материал, бумага, салфетки, бисер, пуговицы, вата, нитки, бросовый материал.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 лепке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74921" w:rsidRPr="00174921">
        <w:rPr>
          <w:rFonts w:ascii="Times New Roman" w:hAnsi="Times New Roman" w:cs="Times New Roman"/>
          <w:sz w:val="28"/>
          <w:szCs w:val="28"/>
        </w:rPr>
        <w:t>пластилинографии отрабатыва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 разнообразные приемы: раскатывание прямыми и круговыми движениями между ладошками, сплющивание, оттягивание, учимся соединять детали путем, сглаживания. </w:t>
      </w:r>
      <w:r>
        <w:rPr>
          <w:rFonts w:ascii="Times New Roman" w:hAnsi="Times New Roman" w:cs="Times New Roman"/>
          <w:sz w:val="28"/>
          <w:szCs w:val="28"/>
        </w:rPr>
        <w:t xml:space="preserve">Очень удобно применять в работе и природный материал, который </w:t>
      </w:r>
      <w:r w:rsidR="00FA524A">
        <w:rPr>
          <w:rFonts w:ascii="Times New Roman" w:hAnsi="Times New Roman" w:cs="Times New Roman"/>
          <w:sz w:val="28"/>
          <w:szCs w:val="28"/>
        </w:rPr>
        <w:t xml:space="preserve">собирается во время прогулки самими детьми. </w:t>
      </w:r>
      <w:r w:rsidR="00174921" w:rsidRPr="00174921">
        <w:rPr>
          <w:rFonts w:ascii="Times New Roman" w:hAnsi="Times New Roman" w:cs="Times New Roman"/>
          <w:sz w:val="28"/>
          <w:szCs w:val="28"/>
        </w:rPr>
        <w:t>Вышли погулять, присмотритесь, а сколько тут интересного: палочки, шишки, листочки, камушки, семена растений, пух одуванчика и другое. Необычные материалы и оригинальные техники привлекают детей тем, что здесь не присутствует слово «нельзя», можно рисовать чем хочешь и как хочешь и даже можно придумать свою необычную технику. Дети ощущают незабываемые положительные эмоции, а по эмоциям можно судить о настроении ребенка, о том, что его радует и что его огорчает. Много внимания уделя</w:t>
      </w:r>
      <w:r w:rsidR="00FA524A">
        <w:rPr>
          <w:rFonts w:ascii="Times New Roman" w:hAnsi="Times New Roman" w:cs="Times New Roman"/>
          <w:sz w:val="28"/>
          <w:szCs w:val="28"/>
        </w:rPr>
        <w:t>ется в ДОУ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 нетрадиционному рисованию и аппликации. </w:t>
      </w:r>
      <w:r w:rsidR="00FA524A">
        <w:rPr>
          <w:rFonts w:ascii="Times New Roman" w:hAnsi="Times New Roman" w:cs="Times New Roman"/>
          <w:sz w:val="28"/>
          <w:szCs w:val="28"/>
        </w:rPr>
        <w:t xml:space="preserve">        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Рисование нетрадиционными способами - увлекательная, завораживающая деятельность, которая удивляет и восхищает детей. Сколько дома ненужных интересных вещей: зубная щетка, расчески, поролон, пробки, пенопласт, катушка ниток, свечи и т.д. И не обязательно рисовать только карандашом или кистью на бумаге или картоне. Можно рисовать на снегу, на крупе. </w:t>
      </w:r>
      <w:r w:rsidR="00FA524A">
        <w:rPr>
          <w:rFonts w:ascii="Times New Roman" w:hAnsi="Times New Roman" w:cs="Times New Roman"/>
          <w:sz w:val="28"/>
          <w:szCs w:val="28"/>
        </w:rPr>
        <w:t>Можно п</w:t>
      </w:r>
      <w:r w:rsidR="00174921" w:rsidRPr="00174921">
        <w:rPr>
          <w:rFonts w:ascii="Times New Roman" w:hAnsi="Times New Roman" w:cs="Times New Roman"/>
          <w:sz w:val="28"/>
          <w:szCs w:val="28"/>
        </w:rPr>
        <w:t>рименя</w:t>
      </w:r>
      <w:r w:rsidR="00FA524A">
        <w:rPr>
          <w:rFonts w:ascii="Times New Roman" w:hAnsi="Times New Roman" w:cs="Times New Roman"/>
          <w:sz w:val="28"/>
          <w:szCs w:val="28"/>
        </w:rPr>
        <w:t>ть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 на практике </w:t>
      </w:r>
      <w:r w:rsidR="00FA524A">
        <w:rPr>
          <w:rFonts w:ascii="Times New Roman" w:hAnsi="Times New Roman" w:cs="Times New Roman"/>
          <w:sz w:val="28"/>
          <w:szCs w:val="28"/>
        </w:rPr>
        <w:t xml:space="preserve">и 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нетрадиционные виды аппликаций: аппликация из ватных дисков, ниток, ваты, ткани, аппликация из цветной соли, цветного риса. Воспитательная ценность нетрадиционной аппликации: </w:t>
      </w:r>
      <w:r w:rsidR="00FA524A">
        <w:rPr>
          <w:rFonts w:ascii="Times New Roman" w:hAnsi="Times New Roman" w:cs="Times New Roman"/>
          <w:sz w:val="28"/>
          <w:szCs w:val="28"/>
        </w:rPr>
        <w:t>с</w:t>
      </w:r>
      <w:r w:rsidR="00174921" w:rsidRPr="00174921">
        <w:rPr>
          <w:rFonts w:ascii="Times New Roman" w:hAnsi="Times New Roman" w:cs="Times New Roman"/>
          <w:sz w:val="28"/>
          <w:szCs w:val="28"/>
        </w:rPr>
        <w:t>енсорное</w:t>
      </w:r>
      <w:r w:rsidR="00FA524A">
        <w:rPr>
          <w:rFonts w:ascii="Times New Roman" w:hAnsi="Times New Roman" w:cs="Times New Roman"/>
          <w:sz w:val="28"/>
          <w:szCs w:val="28"/>
        </w:rPr>
        <w:t>, у</w:t>
      </w:r>
      <w:r w:rsidR="00174921" w:rsidRPr="00174921">
        <w:rPr>
          <w:rFonts w:ascii="Times New Roman" w:hAnsi="Times New Roman" w:cs="Times New Roman"/>
          <w:sz w:val="28"/>
          <w:szCs w:val="28"/>
        </w:rPr>
        <w:t>мственное</w:t>
      </w:r>
      <w:r w:rsidR="00FA524A">
        <w:rPr>
          <w:rFonts w:ascii="Times New Roman" w:hAnsi="Times New Roman" w:cs="Times New Roman"/>
          <w:sz w:val="28"/>
          <w:szCs w:val="28"/>
        </w:rPr>
        <w:t>, р</w:t>
      </w:r>
      <w:r w:rsidR="00174921" w:rsidRPr="00174921">
        <w:rPr>
          <w:rFonts w:ascii="Times New Roman" w:hAnsi="Times New Roman" w:cs="Times New Roman"/>
          <w:sz w:val="28"/>
          <w:szCs w:val="28"/>
        </w:rPr>
        <w:t>ечевое</w:t>
      </w:r>
      <w:r w:rsidR="00FA524A">
        <w:rPr>
          <w:rFonts w:ascii="Times New Roman" w:hAnsi="Times New Roman" w:cs="Times New Roman"/>
          <w:sz w:val="28"/>
          <w:szCs w:val="28"/>
        </w:rPr>
        <w:t>, н</w:t>
      </w:r>
      <w:r w:rsidR="00174921" w:rsidRPr="00174921">
        <w:rPr>
          <w:rFonts w:ascii="Times New Roman" w:hAnsi="Times New Roman" w:cs="Times New Roman"/>
          <w:sz w:val="28"/>
          <w:szCs w:val="28"/>
        </w:rPr>
        <w:t>равственное</w:t>
      </w:r>
      <w:r w:rsidR="00FA524A">
        <w:rPr>
          <w:rFonts w:ascii="Times New Roman" w:hAnsi="Times New Roman" w:cs="Times New Roman"/>
          <w:sz w:val="28"/>
          <w:szCs w:val="28"/>
        </w:rPr>
        <w:t>, ф</w:t>
      </w:r>
      <w:r w:rsidR="00174921" w:rsidRPr="00174921">
        <w:rPr>
          <w:rFonts w:ascii="Times New Roman" w:hAnsi="Times New Roman" w:cs="Times New Roman"/>
          <w:sz w:val="28"/>
          <w:szCs w:val="28"/>
        </w:rPr>
        <w:t>изическое</w:t>
      </w:r>
      <w:r w:rsidR="00FA52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6366F" w14:textId="2A73F6E6" w:rsidR="00174921" w:rsidRPr="00174921" w:rsidRDefault="00FA524A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4921" w:rsidRPr="00174921">
        <w:rPr>
          <w:rFonts w:ascii="Times New Roman" w:hAnsi="Times New Roman" w:cs="Times New Roman"/>
          <w:sz w:val="28"/>
          <w:szCs w:val="28"/>
        </w:rPr>
        <w:t>Успешность работы по развитию мелкой моторики зависит от систематичности и регулярности. Важно не допускать скуки и переутомления, строить работу так, чтобы такие занятия приносили детям радость. Многие родители начинают проявлять заинтересованность к творчеству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4921" w:rsidRPr="00174921">
        <w:rPr>
          <w:rFonts w:ascii="Times New Roman" w:hAnsi="Times New Roman" w:cs="Times New Roman"/>
          <w:sz w:val="28"/>
          <w:szCs w:val="28"/>
        </w:rPr>
        <w:t xml:space="preserve"> когда видят на выставке детские работы. Все виды деятельности по развитию мелкой моторики привлекают детей. Их интригует мотивация задания, интересует процесс работы и радует результат. Развивая мелкую моторику, </w:t>
      </w:r>
      <w:proofErr w:type="spellStart"/>
      <w:r w:rsidR="00174921" w:rsidRPr="00174921">
        <w:rPr>
          <w:rFonts w:ascii="Times New Roman" w:hAnsi="Times New Roman" w:cs="Times New Roman"/>
          <w:sz w:val="28"/>
          <w:szCs w:val="28"/>
        </w:rPr>
        <w:t>приобщ</w:t>
      </w:r>
      <w:r>
        <w:rPr>
          <w:rFonts w:ascii="Times New Roman" w:hAnsi="Times New Roman" w:cs="Times New Roman"/>
          <w:sz w:val="28"/>
          <w:szCs w:val="28"/>
        </w:rPr>
        <w:t>яем</w:t>
      </w:r>
      <w:proofErr w:type="spellEnd"/>
      <w:r w:rsidR="00174921" w:rsidRPr="00174921">
        <w:rPr>
          <w:rFonts w:ascii="Times New Roman" w:hAnsi="Times New Roman" w:cs="Times New Roman"/>
          <w:sz w:val="28"/>
          <w:szCs w:val="28"/>
        </w:rPr>
        <w:t xml:space="preserve"> детей к разным видам художественной деятельности. </w:t>
      </w:r>
    </w:p>
    <w:p w14:paraId="6C02EDBA" w14:textId="77777777" w:rsidR="00174921" w:rsidRPr="00174921" w:rsidRDefault="00174921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27604B" w14:textId="32A60ADE" w:rsidR="00174921" w:rsidRPr="00174921" w:rsidRDefault="00174921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FBB686" w14:textId="77777777" w:rsidR="00174921" w:rsidRPr="00174921" w:rsidRDefault="00174921" w:rsidP="001749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74921" w:rsidRPr="0017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5A"/>
    <w:rsid w:val="00134C25"/>
    <w:rsid w:val="00174921"/>
    <w:rsid w:val="005649BD"/>
    <w:rsid w:val="005F735A"/>
    <w:rsid w:val="00E51618"/>
    <w:rsid w:val="00FA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9FF"/>
  <w15:chartTrackingRefBased/>
  <w15:docId w15:val="{A0C08989-2085-48D9-8E04-16B00C3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2020-04-11T14:32:00Z</dcterms:created>
  <dcterms:modified xsi:type="dcterms:W3CDTF">2020-04-11T15:10:00Z</dcterms:modified>
</cp:coreProperties>
</file>