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B7" w:rsidRPr="00B45DB7" w:rsidRDefault="00B45DB7" w:rsidP="00B45DB7">
      <w:pPr>
        <w:pStyle w:val="aa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45DB7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>Государственное бюджетное профессиональное образовательное учреждение Департамента здравоохранения города Москва</w:t>
      </w:r>
    </w:p>
    <w:p w:rsidR="004911E0" w:rsidRPr="00D00DE9" w:rsidRDefault="00B45DB7" w:rsidP="00B45DB7">
      <w:pPr>
        <w:pStyle w:val="aa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45DB7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>«Медицинский колледж №7» филиал №3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911E0" w:rsidRPr="00D00DE9" w:rsidRDefault="004911E0" w:rsidP="004911E0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911E0" w:rsidRPr="007513CB" w:rsidRDefault="004911E0" w:rsidP="004911E0">
      <w:pPr>
        <w:pStyle w:val="a8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val="ru-RU"/>
        </w:rPr>
      </w:pPr>
      <w:r w:rsidRPr="007513CB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val="ru-RU"/>
        </w:rPr>
        <w:t>Методическая разработка</w:t>
      </w:r>
    </w:p>
    <w:p w:rsidR="004911E0" w:rsidRPr="007513CB" w:rsidRDefault="004911E0" w:rsidP="004911E0">
      <w:pPr>
        <w:pStyle w:val="a8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val="ru-RU"/>
        </w:rPr>
      </w:pPr>
      <w:r w:rsidRPr="007513CB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val="ru-RU"/>
        </w:rPr>
        <w:t>теоретического  занятия</w:t>
      </w:r>
    </w:p>
    <w:p w:rsidR="004911E0" w:rsidRPr="007513CB" w:rsidRDefault="004911E0" w:rsidP="004911E0">
      <w:pPr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u w:val="single"/>
        </w:rPr>
      </w:pPr>
      <w:r w:rsidRPr="007513CB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</w:rPr>
        <w:t xml:space="preserve">Тема </w:t>
      </w:r>
      <w:r w:rsidRPr="007513CB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u w:val="single"/>
        </w:rPr>
        <w:t>«</w:t>
      </w:r>
      <w:r w:rsidR="00982A08" w:rsidRPr="007513CB">
        <w:rPr>
          <w:rFonts w:ascii="Times New Roman" w:eastAsia="Calibri" w:hAnsi="Times New Roman" w:cs="Times New Roman"/>
          <w:b/>
          <w:bCs/>
          <w:color w:val="5F497A" w:themeColor="accent4" w:themeShade="BF"/>
          <w:sz w:val="36"/>
          <w:szCs w:val="36"/>
          <w:u w:val="single"/>
        </w:rPr>
        <w:t>Особенности оказания сестринской помощи  детям</w:t>
      </w:r>
      <w:r w:rsidR="00982A08" w:rsidRPr="007513CB">
        <w:rPr>
          <w:rFonts w:ascii="Times New Roman" w:hAnsi="Times New Roman" w:cs="Times New Roman"/>
          <w:b/>
          <w:color w:val="5F497A" w:themeColor="accent4" w:themeShade="BF"/>
          <w:sz w:val="36"/>
          <w:szCs w:val="36"/>
          <w:u w:val="single"/>
        </w:rPr>
        <w:t xml:space="preserve"> при дистрофии</w:t>
      </w:r>
      <w:r w:rsidRPr="007513CB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u w:val="single"/>
        </w:rPr>
        <w:t>».</w:t>
      </w:r>
    </w:p>
    <w:p w:rsidR="00982A08" w:rsidRPr="00D00DE9" w:rsidRDefault="002A4135" w:rsidP="004911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D00DE9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772150" cy="3844718"/>
            <wp:effectExtent l="19050" t="0" r="0" b="0"/>
            <wp:docPr id="16" name="Рисунок 2" descr="F:\картинки\888_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888_5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86" cy="3848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11E0" w:rsidRPr="00D00DE9" w:rsidRDefault="004911E0" w:rsidP="004911E0">
      <w:pPr>
        <w:rPr>
          <w:rFonts w:ascii="Times New Roman" w:eastAsia="Calibri" w:hAnsi="Times New Roman" w:cs="Times New Roman"/>
          <w:b/>
          <w:color w:val="403152" w:themeColor="accent4" w:themeShade="80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Профессиональный модуль 02</w:t>
      </w:r>
      <w:r w:rsidRPr="00D00DE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 Участие в лечебно – диагностическом и реабилитационном процессах</w:t>
      </w:r>
    </w:p>
    <w:p w:rsidR="004911E0" w:rsidRPr="00D00DE9" w:rsidRDefault="004911E0" w:rsidP="004911E0">
      <w:p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D00DE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МДК 02.01 Сестринский уход при различных заболеваниях и состояниях (сестринская помощь при нарушениях здоровья)</w:t>
      </w:r>
    </w:p>
    <w:p w:rsidR="004911E0" w:rsidRPr="00D00DE9" w:rsidRDefault="004911E0" w:rsidP="004911E0">
      <w:pPr>
        <w:rPr>
          <w:rFonts w:ascii="Times New Roman" w:eastAsia="Calibri" w:hAnsi="Times New Roman" w:cs="Times New Roman"/>
          <w:b/>
          <w:color w:val="403152" w:themeColor="accent4" w:themeShade="80"/>
          <w:sz w:val="28"/>
          <w:szCs w:val="28"/>
        </w:rPr>
      </w:pPr>
      <w:r w:rsidRPr="00D00DE9">
        <w:rPr>
          <w:rFonts w:ascii="Times New Roman" w:eastAsia="Calibri" w:hAnsi="Times New Roman" w:cs="Times New Roman"/>
          <w:b/>
          <w:color w:val="403152" w:themeColor="accent4" w:themeShade="80"/>
          <w:sz w:val="28"/>
          <w:szCs w:val="28"/>
        </w:rPr>
        <w:t>Тема 1. Особенности оказания сестринской помощи детям</w:t>
      </w:r>
    </w:p>
    <w:p w:rsidR="004911E0" w:rsidRPr="00D00DE9" w:rsidRDefault="004911E0" w:rsidP="004911E0">
      <w:pPr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Курс 3, семестр 5 Специальность </w:t>
      </w:r>
      <w:r w:rsidRPr="00D00DE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Сестринское дело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</w:pPr>
    </w:p>
    <w:p w:rsidR="004911E0" w:rsidRPr="00D00DE9" w:rsidRDefault="002609F2" w:rsidP="004911E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Москва 2017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793" w:rsidRDefault="00D06793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СОГЛАСОВАНО                                                                 УТВЕРЖДАЮ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t xml:space="preserve">Методист                                                     </w:t>
      </w:r>
      <w:r w:rsidR="00EA6973" w:rsidRPr="00D00D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A6973" w:rsidRPr="00D00DE9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 xml:space="preserve"> ГБПОУ ДЗМ МК № 7 ф№3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_________Л.С. Сухова                                                _____________ Е.Б.Ерофеева</w:t>
      </w:r>
    </w:p>
    <w:p w:rsidR="004911E0" w:rsidRPr="00D00DE9" w:rsidRDefault="00EA6973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«___»__________2016</w:t>
      </w:r>
      <w:r w:rsidR="004911E0"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                                </w:t>
      </w: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«___»__________2016</w:t>
      </w:r>
      <w:r w:rsidR="004911E0"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Рассмотрена   и одобрена              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заседании ЦПК № 4                                                        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Протокол № ____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От «___»_________ 201</w:t>
      </w:r>
      <w:r w:rsidR="00EA6973" w:rsidRPr="00D00D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 </w:t>
      </w:r>
    </w:p>
    <w:p w:rsidR="004911E0" w:rsidRPr="00D00DE9" w:rsidRDefault="00162408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ЦП</w:t>
      </w:r>
      <w:r w:rsidR="004911E0" w:rsidRPr="00D00DE9">
        <w:rPr>
          <w:rFonts w:ascii="Times New Roman" w:hAnsi="Times New Roman" w:cs="Times New Roman"/>
          <w:b/>
          <w:sz w:val="28"/>
          <w:szCs w:val="28"/>
          <w:lang w:val="ru-RU"/>
        </w:rPr>
        <w:t>К №4</w:t>
      </w:r>
    </w:p>
    <w:p w:rsidR="004911E0" w:rsidRPr="00D00DE9" w:rsidRDefault="004911E0" w:rsidP="004911E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______________Л. Н. Фёдорова                                             </w:t>
      </w:r>
    </w:p>
    <w:p w:rsidR="004911E0" w:rsidRPr="00D00DE9" w:rsidRDefault="004911E0" w:rsidP="004911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911E0" w:rsidRPr="00D00DE9" w:rsidRDefault="004911E0" w:rsidP="004911E0">
      <w:pPr>
        <w:rPr>
          <w:rFonts w:ascii="Times New Roman" w:hAnsi="Times New Roman" w:cs="Times New Roman"/>
          <w:b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 xml:space="preserve">О.Ю. Сычёва – 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="00D06793" w:rsidRPr="00D00DE9">
        <w:rPr>
          <w:rFonts w:ascii="Times New Roman" w:eastAsia="Times New Roman" w:hAnsi="Times New Roman" w:cs="Times New Roman"/>
          <w:sz w:val="28"/>
          <w:szCs w:val="28"/>
        </w:rPr>
        <w:t>профессиональных модулей первой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793" w:rsidRPr="00D00DE9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 Государственного</w:t>
      </w:r>
      <w:r w:rsidRPr="00D00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профессионального образовательного учреждения Департамента здравоохранения города Москвы «Медицинский колледж № 7» филиал №3.</w:t>
      </w: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Рецензент: 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 xml:space="preserve">Л.Н. Фёдорова – 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высшей квалификационной </w:t>
      </w:r>
      <w:r w:rsidR="00D06793" w:rsidRPr="00D00DE9">
        <w:rPr>
          <w:rFonts w:ascii="Times New Roman" w:eastAsia="Times New Roman" w:hAnsi="Times New Roman" w:cs="Times New Roman"/>
          <w:sz w:val="28"/>
          <w:szCs w:val="28"/>
        </w:rPr>
        <w:t>категории, председатель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 цикловой предметной комиссии </w:t>
      </w:r>
      <w:r w:rsidRPr="00D00DE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бюджетного профессионального образовательного учреждения Департамента здравоохранения города Москвы «Медицинский колледж № 7» филиал №3.</w:t>
      </w:r>
    </w:p>
    <w:p w:rsidR="004911E0" w:rsidRPr="00D00DE9" w:rsidRDefault="004911E0" w:rsidP="004911E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911E0" w:rsidRPr="00D00DE9" w:rsidRDefault="004911E0" w:rsidP="0049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t xml:space="preserve">Н. А. </w:t>
      </w:r>
      <w:proofErr w:type="spellStart"/>
      <w:r w:rsidRPr="00D00DE9">
        <w:rPr>
          <w:rFonts w:ascii="Times New Roman" w:hAnsi="Times New Roman" w:cs="Times New Roman"/>
          <w:b/>
          <w:sz w:val="28"/>
          <w:szCs w:val="28"/>
        </w:rPr>
        <w:t>Корешкова</w:t>
      </w:r>
      <w:proofErr w:type="spellEnd"/>
      <w:r w:rsidRPr="00D00D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0DE9">
        <w:rPr>
          <w:rFonts w:ascii="Times New Roman" w:hAnsi="Times New Roman" w:cs="Times New Roman"/>
          <w:sz w:val="28"/>
          <w:szCs w:val="28"/>
        </w:rPr>
        <w:t>главная медицинская сестра высшей категории  ГБУЗ ДГП №110 Департамента здравоохранения города Москвы.</w:t>
      </w:r>
    </w:p>
    <w:p w:rsidR="004911E0" w:rsidRPr="00D00DE9" w:rsidRDefault="004911E0" w:rsidP="0049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Предназначение: в  помощь преподавателю для проведения теоретического занятия.</w:t>
      </w:r>
    </w:p>
    <w:p w:rsidR="004911E0" w:rsidRPr="00D00DE9" w:rsidRDefault="004911E0" w:rsidP="00491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tabs>
          <w:tab w:val="left" w:pos="14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tabs>
          <w:tab w:val="left" w:pos="14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DCE" w:rsidRPr="00D00DE9" w:rsidRDefault="005E1DCE" w:rsidP="007457A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Содержание методической разработки</w:t>
      </w:r>
    </w:p>
    <w:p w:rsidR="005E1DCE" w:rsidRPr="00D00DE9" w:rsidRDefault="005E1DCE" w:rsidP="005E1DCE">
      <w:pPr>
        <w:tabs>
          <w:tab w:val="left" w:pos="1440"/>
          <w:tab w:val="left" w:pos="99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1. ПОЯСНИТЕЛЬНАЯ ЗАПИСКА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…………………………………………с.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E1DCE" w:rsidRPr="00D00DE9" w:rsidRDefault="005E1DCE" w:rsidP="005E1DCE">
      <w:pPr>
        <w:tabs>
          <w:tab w:val="left" w:pos="1440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2. ОРГАНИЗАЦИОННО-МЕТОДИЧЕСКИЙ БЛОК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Цели занятия……………………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……………………………………................с.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Мотивация………………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…………………………….......... ………………….с.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Оснащение занятия …………………………………………………... ………с.8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0DE9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00DE9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 связи…………... …………………...с.8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Хронологическая карта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……………………………………………………...</w:t>
      </w:r>
      <w:r w:rsidR="007457A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00DE9">
        <w:rPr>
          <w:rFonts w:ascii="Times New Roman" w:eastAsia="Times New Roman" w:hAnsi="Times New Roman" w:cs="Times New Roman"/>
          <w:sz w:val="28"/>
          <w:szCs w:val="28"/>
        </w:rPr>
        <w:t>с.10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3. БЛОК КОНТРОЛЯ ЗНАНИЙ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Входной контроль знаний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>……….…………………………..........................</w:t>
      </w:r>
      <w:r w:rsidR="007457A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E827C1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4. БЛОК МАТЕРИАЛОВ ДЛЯ ОБУЧЕНИЯ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Терминологический словарь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………………………………………………...</w:t>
      </w:r>
      <w:r w:rsidR="007457A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00DE9">
        <w:rPr>
          <w:rFonts w:ascii="Times New Roman" w:eastAsia="Times New Roman" w:hAnsi="Times New Roman" w:cs="Times New Roman"/>
          <w:sz w:val="28"/>
          <w:szCs w:val="28"/>
        </w:rPr>
        <w:t>с.20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Опорный конспект лекции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>...………………………………………………...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00DE9">
        <w:rPr>
          <w:rFonts w:ascii="Times New Roman" w:eastAsia="Times New Roman" w:hAnsi="Times New Roman" w:cs="Times New Roman"/>
          <w:sz w:val="28"/>
          <w:szCs w:val="28"/>
        </w:rPr>
        <w:t>с.21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5. БЛОК МАТЕРИАЛОВ ДЛЯ ЗАКРЕПЛЕНИЯ ЗНАНИЙ СТУДЕНТОВ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Задание для закрепления знаний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00DE9">
        <w:rPr>
          <w:rFonts w:ascii="Times New Roman" w:eastAsia="Times New Roman" w:hAnsi="Times New Roman" w:cs="Times New Roman"/>
          <w:sz w:val="28"/>
          <w:szCs w:val="28"/>
        </w:rPr>
        <w:t>с.34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6. СПИСОК ЛИТЕРАТУРЫ</w:t>
      </w:r>
      <w:proofErr w:type="gramStart"/>
      <w:r w:rsidRPr="00D00DE9">
        <w:rPr>
          <w:rFonts w:ascii="Times New Roman" w:eastAsia="Times New Roman" w:hAnsi="Times New Roman" w:cs="Times New Roman"/>
          <w:sz w:val="28"/>
          <w:szCs w:val="28"/>
        </w:rPr>
        <w:t>………………….…………………………...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D00DE9">
        <w:rPr>
          <w:rFonts w:ascii="Times New Roman" w:eastAsia="Times New Roman" w:hAnsi="Times New Roman" w:cs="Times New Roman"/>
          <w:sz w:val="28"/>
          <w:szCs w:val="28"/>
        </w:rPr>
        <w:t>с.37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sz w:val="28"/>
          <w:szCs w:val="28"/>
        </w:rPr>
        <w:t>7. ПРИЛОЖЕНИЕ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Приложение №1………………………………………………………............</w:t>
      </w:r>
      <w:r w:rsidR="00E827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с.38</w:t>
      </w:r>
    </w:p>
    <w:p w:rsidR="005E1DCE" w:rsidRPr="00D00DE9" w:rsidRDefault="005E1DCE" w:rsidP="005E1DCE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5E1DCE" w:rsidRPr="00D00DE9" w:rsidRDefault="005E1DCE" w:rsidP="005E1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B56A00" w:rsidRDefault="00B56A00" w:rsidP="007513CB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7513CB">
      <w:pPr>
        <w:pStyle w:val="a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D00DE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5E1DCE" w:rsidRPr="00D00DE9" w:rsidRDefault="005E1DCE" w:rsidP="005E1DCE">
      <w:pPr>
        <w:pStyle w:val="a8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5E1DCE" w:rsidRPr="00D00DE9" w:rsidRDefault="005E1DCE" w:rsidP="007C2727">
      <w:pPr>
        <w:pStyle w:val="a8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 практического занятия по теме «</w:t>
      </w:r>
      <w:r w:rsidR="00162408" w:rsidRPr="00D00D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Особенности оказания сестринской помощи  детям</w:t>
      </w:r>
      <w:r w:rsidR="00162408" w:rsidRPr="00D00D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дистрофии</w:t>
      </w:r>
      <w:r w:rsidRPr="00D00DE9">
        <w:rPr>
          <w:rFonts w:ascii="Times New Roman" w:hAnsi="Times New Roman" w:cs="Times New Roman"/>
          <w:sz w:val="28"/>
          <w:szCs w:val="28"/>
          <w:lang w:val="ru-RU"/>
        </w:rPr>
        <w:t>» составлена в соответствии с рабочей программой профессионального модуля 02. Участие в лечебно – диагностическом и реабилитационном процессах, в соответствии с Федеральным государственным образовательным стандартом по специальности СПО 060501 Сестринское дело.</w:t>
      </w:r>
    </w:p>
    <w:p w:rsidR="00131DA5" w:rsidRPr="00D00DE9" w:rsidRDefault="005E1DCE" w:rsidP="007C2727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    Значимость данной 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темы определяется частотой как алиментарных </w:t>
      </w:r>
      <w:r w:rsidR="00961220" w:rsidRPr="00D00DE9">
        <w:rPr>
          <w:rFonts w:ascii="Times New Roman" w:hAnsi="Times New Roman" w:cs="Times New Roman"/>
          <w:sz w:val="28"/>
          <w:szCs w:val="28"/>
          <w:lang w:val="ru-RU"/>
        </w:rPr>
        <w:t>гипотрофий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(по данным ВОЗ, в развивающихся странах, 8 из 10 детей страдают</w:t>
      </w:r>
      <w:r w:rsidR="002A3EAA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алиментарной гипотрофией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>), так и распространенности ожирения в развитых странах (8-21% у детей), увеличением</w:t>
      </w:r>
      <w:r w:rsidR="002A3EAA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 детей с дистрофиями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C23" w:rsidRPr="00D00DE9">
        <w:rPr>
          <w:rFonts w:ascii="Times New Roman" w:hAnsi="Times New Roman" w:cs="Times New Roman"/>
          <w:sz w:val="28"/>
          <w:szCs w:val="28"/>
          <w:lang w:val="ru-RU"/>
        </w:rPr>
        <w:t>перинатального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происхождения.</w:t>
      </w:r>
    </w:p>
    <w:p w:rsidR="00131DA5" w:rsidRPr="00D00DE9" w:rsidRDefault="007C2727" w:rsidP="007C2727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>Нарушение трофики, белкового, водно-минерального и других видов обмена, характерные для дистрофии, приводят к отставанию ребенка в развитии, снижение защитных сил организма</w:t>
      </w:r>
      <w:r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, способствуют учащению </w:t>
      </w:r>
      <w:proofErr w:type="spellStart"/>
      <w:r w:rsidRPr="00D00DE9">
        <w:rPr>
          <w:rFonts w:ascii="Times New Roman" w:hAnsi="Times New Roman" w:cs="Times New Roman"/>
          <w:sz w:val="28"/>
          <w:szCs w:val="28"/>
          <w:lang w:val="ru-RU"/>
        </w:rPr>
        <w:t>интерна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>рентных</w:t>
      </w:r>
      <w:proofErr w:type="spellEnd"/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и их тяжелом течении. В дальнейшем эти нарушения вызывают патофизиологические изменения внутренних органов, раннее развитие атеросклероза, желчно</w:t>
      </w:r>
      <w:r w:rsidRPr="00D00D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и мочекаменной болезни, сахарного диабета. Знание этиологии, клиники и профилактики дистрофии в детском возрасте расширяет понимание патогенеза перечисленных заболеваний у взрослых, заостряет внимание на важности проведения антенатальной проф</w:t>
      </w:r>
      <w:r w:rsidRPr="00D00DE9">
        <w:rPr>
          <w:rFonts w:ascii="Times New Roman" w:hAnsi="Times New Roman" w:cs="Times New Roman"/>
          <w:sz w:val="28"/>
          <w:szCs w:val="28"/>
          <w:lang w:val="ru-RU"/>
        </w:rPr>
        <w:t>илактики перинатальных дистрофий</w:t>
      </w:r>
      <w:r w:rsidR="00131DA5" w:rsidRPr="00D00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DCE" w:rsidRPr="00D00DE9" w:rsidRDefault="007C2727" w:rsidP="005E1DCE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E1DCE" w:rsidRPr="00D00DE9">
        <w:rPr>
          <w:rFonts w:ascii="Times New Roman" w:hAnsi="Times New Roman" w:cs="Times New Roman"/>
          <w:sz w:val="28"/>
          <w:szCs w:val="28"/>
          <w:lang w:val="ru-RU"/>
        </w:rPr>
        <w:t>Медицинская сестра должна иметь прочные знания по данной проблеме, что, безусловно, повысит качество медицинской помощи.</w:t>
      </w:r>
    </w:p>
    <w:p w:rsidR="005E1DCE" w:rsidRPr="00D00DE9" w:rsidRDefault="005E1DCE" w:rsidP="005E1DCE">
      <w:pPr>
        <w:pStyle w:val="a8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00DE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Методическая разработка предназначена для проведения 2-х часового теоретического занятия, проводится согласно плану занятия, состоит из нескольких этапов. </w:t>
      </w:r>
    </w:p>
    <w:p w:rsidR="005E1DCE" w:rsidRPr="00D00DE9" w:rsidRDefault="005E1DCE" w:rsidP="005E1DC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Полученные знания способствуют развитию общих и профессиональных компетенций, помогут студенту при защите курсовой работы, сдаче комплексного экзамена, государственной итоговой аттестации (ГИА) и будущей профессиональной деятельности. </w:t>
      </w:r>
    </w:p>
    <w:p w:rsidR="005E1DCE" w:rsidRPr="00D00DE9" w:rsidRDefault="005E1DCE" w:rsidP="005E1DC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DCE" w:rsidRPr="00D00DE9" w:rsidRDefault="005E1DCE" w:rsidP="005E1DCE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0DE9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82540" cy="2314575"/>
            <wp:effectExtent l="19050" t="0" r="0" b="0"/>
            <wp:docPr id="9" name="Рисунок 14" descr="http://s0.tchkcdn.com/g2-keQogcCfUxkGp5XHtI2jNA/news/660x480/f/0/1-7-1-5-715/unian_13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0.tchkcdn.com/g2-keQogcCfUxkGp5XHtI2jNA/news/660x480/f/0/1-7-1-5-715/unian_135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00" cy="23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CE" w:rsidRPr="00D00DE9" w:rsidRDefault="005E1DCE" w:rsidP="005E1DC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1DCE" w:rsidRPr="00D00DE9" w:rsidRDefault="005E1DCE" w:rsidP="005E1DC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tabs>
          <w:tab w:val="left" w:pos="1440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4D1E" w:rsidRPr="00D00DE9" w:rsidRDefault="00644D1E" w:rsidP="005E1DCE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5E1DCE" w:rsidRPr="003F2F21" w:rsidRDefault="005E1DCE" w:rsidP="005E1DCE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</w:pPr>
      <w:r w:rsidRPr="003F2F21"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  <w:t>ОРГАНИЗАЦИОННО-МЕТОДИЧЕСКИЙ БЛОК</w:t>
      </w:r>
    </w:p>
    <w:p w:rsidR="005E1DCE" w:rsidRPr="003F2F21" w:rsidRDefault="005E1DCE" w:rsidP="005E1DCE">
      <w:pPr>
        <w:tabs>
          <w:tab w:val="left" w:pos="1440"/>
        </w:tabs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1E" w:rsidRPr="00D00DE9" w:rsidRDefault="00644D1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AF" w:rsidRDefault="004E01AF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AF" w:rsidRDefault="004E01AF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AF" w:rsidRDefault="004E01AF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AF" w:rsidRDefault="004E01AF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AF" w:rsidRDefault="004E01AF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lastRenderedPageBreak/>
        <w:t>Тема «</w:t>
      </w:r>
      <w:r w:rsidR="003D0DC9" w:rsidRPr="00D00DE9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оказания сестринской помощи  детям</w:t>
      </w:r>
      <w:r w:rsidR="003D0DC9" w:rsidRPr="00D00DE9">
        <w:rPr>
          <w:rFonts w:ascii="Times New Roman" w:hAnsi="Times New Roman" w:cs="Times New Roman"/>
          <w:b/>
          <w:sz w:val="28"/>
          <w:szCs w:val="28"/>
        </w:rPr>
        <w:t xml:space="preserve"> при дистрофии</w:t>
      </w:r>
      <w:r w:rsidR="003D0DC9" w:rsidRPr="00D00DE9">
        <w:rPr>
          <w:rFonts w:ascii="Times New Roman" w:hAnsi="Times New Roman" w:cs="Times New Roman"/>
          <w:sz w:val="28"/>
          <w:szCs w:val="28"/>
        </w:rPr>
        <w:t>».</w:t>
      </w:r>
    </w:p>
    <w:p w:rsidR="005E1DCE" w:rsidRPr="00D00DE9" w:rsidRDefault="005E1DCE" w:rsidP="005E1DC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DCE" w:rsidRPr="00D00DE9" w:rsidRDefault="005E1DCE" w:rsidP="005E1DC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t>Форма организации учебного процесса</w:t>
      </w:r>
      <w:r w:rsidRPr="00D00DE9">
        <w:rPr>
          <w:rFonts w:ascii="Times New Roman" w:hAnsi="Times New Roman" w:cs="Times New Roman"/>
          <w:sz w:val="28"/>
          <w:szCs w:val="28"/>
        </w:rPr>
        <w:t xml:space="preserve"> – теоретическое занятие (2 часа)</w:t>
      </w:r>
    </w:p>
    <w:p w:rsidR="005E1DCE" w:rsidRPr="00D00DE9" w:rsidRDefault="005E1DCE" w:rsidP="005E1DCE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t xml:space="preserve">Место проведения – </w:t>
      </w:r>
      <w:r w:rsidRPr="00D00DE9">
        <w:rPr>
          <w:rFonts w:ascii="Times New Roman" w:hAnsi="Times New Roman" w:cs="Times New Roman"/>
          <w:sz w:val="28"/>
          <w:szCs w:val="28"/>
        </w:rPr>
        <w:t>кабинет «Сестринская помощь пациентам детского профиля».</w:t>
      </w:r>
    </w:p>
    <w:p w:rsidR="005E1DCE" w:rsidRPr="00D00DE9" w:rsidRDefault="005E1DCE" w:rsidP="005E1DC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</w:rPr>
        <w:t>Цели занятия.</w:t>
      </w:r>
    </w:p>
    <w:p w:rsidR="005E1DCE" w:rsidRPr="00D00DE9" w:rsidRDefault="005E1DCE" w:rsidP="005E1DC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00D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Обучающая цель: </w:t>
      </w:r>
    </w:p>
    <w:p w:rsidR="005E1DCE" w:rsidRPr="00D00DE9" w:rsidRDefault="005E1DCE" w:rsidP="00397270">
      <w:pPr>
        <w:pStyle w:val="a3"/>
        <w:numPr>
          <w:ilvl w:val="0"/>
          <w:numId w:val="10"/>
        </w:numPr>
        <w:ind w:left="0" w:firstLine="426"/>
        <w:rPr>
          <w:sz w:val="28"/>
          <w:szCs w:val="28"/>
        </w:rPr>
      </w:pPr>
      <w:r w:rsidRPr="00D00DE9">
        <w:rPr>
          <w:sz w:val="28"/>
          <w:szCs w:val="28"/>
        </w:rPr>
        <w:t>Сформировать знания, необходимые для организации мотивированного ух</w:t>
      </w:r>
      <w:r w:rsidR="003D0DC9" w:rsidRPr="00D00DE9">
        <w:rPr>
          <w:sz w:val="28"/>
          <w:szCs w:val="28"/>
        </w:rPr>
        <w:t>ода за больным детьми при дистрофии</w:t>
      </w:r>
      <w:r w:rsidRPr="00D00DE9">
        <w:rPr>
          <w:sz w:val="28"/>
          <w:szCs w:val="28"/>
        </w:rPr>
        <w:t>.</w:t>
      </w:r>
    </w:p>
    <w:p w:rsidR="005E1DCE" w:rsidRPr="00D00DE9" w:rsidRDefault="005E1DCE" w:rsidP="005E1DCE">
      <w:pPr>
        <w:spacing w:line="0" w:lineRule="atLeast"/>
        <w:ind w:right="27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После изучения темы обучающиеся должны</w:t>
      </w:r>
    </w:p>
    <w:p w:rsidR="005E1DCE" w:rsidRPr="00D00DE9" w:rsidRDefault="005E1DCE" w:rsidP="005E1D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0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5E1DCE" w:rsidRPr="00D00DE9" w:rsidRDefault="003D0DC9" w:rsidP="0039727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00DE9">
        <w:rPr>
          <w:sz w:val="28"/>
          <w:szCs w:val="28"/>
        </w:rPr>
        <w:t>статистику заболеваемости дистрофии</w:t>
      </w:r>
      <w:r w:rsidR="005E1DCE" w:rsidRPr="00D00DE9">
        <w:rPr>
          <w:sz w:val="28"/>
          <w:szCs w:val="28"/>
        </w:rPr>
        <w:t xml:space="preserve"> на современном этапе;</w:t>
      </w:r>
    </w:p>
    <w:p w:rsidR="005E1DCE" w:rsidRPr="00D00DE9" w:rsidRDefault="005E1DCE" w:rsidP="0039727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причины заболевания;</w:t>
      </w:r>
    </w:p>
    <w:p w:rsidR="005E1DCE" w:rsidRPr="00D00DE9" w:rsidRDefault="005E1DCE" w:rsidP="0039727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механизм развития патологического процесса;</w:t>
      </w:r>
    </w:p>
    <w:p w:rsidR="005E1DCE" w:rsidRPr="00D00DE9" w:rsidRDefault="005E1DCE" w:rsidP="0039727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клинические признаки, осложнения, принципы лечения и про</w:t>
      </w:r>
      <w:r w:rsidR="003D0DC9" w:rsidRPr="00D00DE9">
        <w:rPr>
          <w:rFonts w:ascii="Times New Roman" w:eastAsia="Times New Roman" w:hAnsi="Times New Roman" w:cs="Times New Roman"/>
          <w:sz w:val="28"/>
          <w:szCs w:val="28"/>
        </w:rPr>
        <w:t>филактики при дистрофии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CE" w:rsidRPr="00D00DE9" w:rsidRDefault="005E1DCE" w:rsidP="0039727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современные лабораторные методы</w:t>
      </w:r>
      <w:r w:rsidR="003D0DC9" w:rsidRPr="00D00DE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при дистрофии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CE" w:rsidRPr="00D00DE9" w:rsidRDefault="005E1DCE" w:rsidP="0039727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организацию у</w:t>
      </w:r>
      <w:r w:rsidR="003D0DC9" w:rsidRPr="00D00DE9">
        <w:rPr>
          <w:rFonts w:ascii="Times New Roman" w:eastAsia="Times New Roman" w:hAnsi="Times New Roman" w:cs="Times New Roman"/>
          <w:sz w:val="28"/>
          <w:szCs w:val="28"/>
        </w:rPr>
        <w:t>хода и лечения при дистрофии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CE" w:rsidRPr="00D00DE9" w:rsidRDefault="005E1DCE" w:rsidP="005E1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5E1DCE" w:rsidRPr="00D00DE9" w:rsidRDefault="005E1DCE" w:rsidP="003972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выполнить все этапы сестринского процесса по уходу за де</w:t>
      </w:r>
      <w:r w:rsidR="003D0DC9" w:rsidRPr="00D00DE9">
        <w:rPr>
          <w:rFonts w:ascii="Times New Roman" w:eastAsia="Times New Roman" w:hAnsi="Times New Roman" w:cs="Times New Roman"/>
          <w:sz w:val="28"/>
          <w:szCs w:val="28"/>
        </w:rPr>
        <w:t>тьми с дистрофией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CE" w:rsidRPr="00D00DE9" w:rsidRDefault="005E1DCE" w:rsidP="003972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осуществлять н</w:t>
      </w:r>
      <w:r w:rsidR="003D0DC9" w:rsidRPr="00D00DE9">
        <w:rPr>
          <w:rFonts w:ascii="Times New Roman" w:eastAsia="Times New Roman" w:hAnsi="Times New Roman" w:cs="Times New Roman"/>
          <w:sz w:val="28"/>
          <w:szCs w:val="28"/>
        </w:rPr>
        <w:t>аблюдение за ребенком при дистрофии</w:t>
      </w:r>
      <w:r w:rsidRPr="00D00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CE" w:rsidRPr="00D00DE9" w:rsidRDefault="005E1DCE" w:rsidP="0039727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DE9">
        <w:rPr>
          <w:rFonts w:ascii="Times New Roman" w:eastAsia="Times New Roman" w:hAnsi="Times New Roman" w:cs="Times New Roman"/>
          <w:sz w:val="28"/>
          <w:szCs w:val="28"/>
        </w:rPr>
        <w:t>подготовить ребёнка к лабораторным методам исследования;</w:t>
      </w:r>
    </w:p>
    <w:p w:rsidR="005E1DCE" w:rsidRPr="00D00DE9" w:rsidRDefault="005E1DCE" w:rsidP="005E1DCE">
      <w:pPr>
        <w:spacing w:line="0" w:lineRule="atLeast"/>
        <w:ind w:left="34" w:right="2743" w:firstLine="39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1DCE" w:rsidRPr="00D00DE9" w:rsidRDefault="005E1DCE" w:rsidP="005E1D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В результате реализации целей занятия студент должен овладеть  профессиональными (ПК) общими (ОК) компетенциями:</w:t>
      </w:r>
    </w:p>
    <w:tbl>
      <w:tblPr>
        <w:tblpPr w:leftFromText="180" w:rightFromText="180" w:vertAnchor="text" w:horzAnchor="margin" w:tblpY="96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5"/>
      </w:tblGrid>
      <w:tr w:rsidR="005E1DCE" w:rsidRPr="00D00DE9" w:rsidTr="00644D1E">
        <w:trPr>
          <w:trHeight w:val="49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4989" w:type="pct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80"/>
              <w:gridCol w:w="6"/>
              <w:gridCol w:w="8391"/>
            </w:tblGrid>
            <w:tr w:rsidR="005E1DCE" w:rsidRPr="00D00DE9" w:rsidTr="003D0DC9">
              <w:trPr>
                <w:trHeight w:val="735"/>
              </w:trPr>
              <w:tc>
                <w:tcPr>
                  <w:tcW w:w="1589" w:type="dxa"/>
                  <w:gridSpan w:val="2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ПК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7911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kern w:val="18"/>
                      <w:sz w:val="28"/>
                      <w:szCs w:val="28"/>
                      <w:lang w:val="ru-RU"/>
                    </w:rPr>
                    <w:t>Представлять информацию в понятном для пациента виде, объяснять ему суть вмешательств.</w:t>
                  </w:r>
                </w:p>
              </w:tc>
            </w:tr>
            <w:tr w:rsidR="005E1DCE" w:rsidRPr="00D00DE9" w:rsidTr="003D0DC9">
              <w:trPr>
                <w:trHeight w:val="600"/>
              </w:trPr>
              <w:tc>
                <w:tcPr>
                  <w:tcW w:w="1589" w:type="dxa"/>
                  <w:gridSpan w:val="2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ПК </w:t>
                  </w:r>
                  <w:r w:rsidRPr="00D00DE9"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7911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kern w:val="18"/>
                      <w:sz w:val="28"/>
                      <w:szCs w:val="28"/>
                      <w:lang w:val="ru-RU"/>
                    </w:rPr>
                    <w:t>Осуществлять лечебно-диагностические вмешательства, взаимодействуя с участниками лечебного процесса.</w:t>
                  </w:r>
                </w:p>
              </w:tc>
            </w:tr>
            <w:tr w:rsidR="005E1DCE" w:rsidRPr="00D00DE9" w:rsidTr="003D0DC9">
              <w:trPr>
                <w:trHeight w:val="630"/>
              </w:trPr>
              <w:tc>
                <w:tcPr>
                  <w:tcW w:w="1589" w:type="dxa"/>
                  <w:gridSpan w:val="2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</w:rPr>
                    <w:t>ПК 2.4.</w:t>
                  </w:r>
                </w:p>
              </w:tc>
              <w:tc>
                <w:tcPr>
                  <w:tcW w:w="7911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kern w:val="18"/>
                      <w:sz w:val="28"/>
                      <w:szCs w:val="28"/>
                      <w:lang w:val="ru-RU"/>
                    </w:rPr>
                    <w:t>Применять медикаментозные средства в соответствии с правилами их использования.</w:t>
                  </w:r>
                </w:p>
              </w:tc>
            </w:tr>
            <w:tr w:rsidR="005E1DCE" w:rsidRPr="00D00DE9" w:rsidTr="003D0DC9">
              <w:trPr>
                <w:trHeight w:val="840"/>
              </w:trPr>
              <w:tc>
                <w:tcPr>
                  <w:tcW w:w="1589" w:type="dxa"/>
                  <w:gridSpan w:val="2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</w:rPr>
                    <w:t>ПК 2.5.</w:t>
                  </w:r>
                </w:p>
              </w:tc>
              <w:tc>
                <w:tcPr>
                  <w:tcW w:w="7911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  <w:lang w:val="ru-RU"/>
                    </w:rPr>
                    <w:t>Соблюдать правила пользования аппаратурой, оборудованием и изделий медицинского назначения в ходе лечебно-диагностического процесса.</w:t>
                  </w:r>
                </w:p>
              </w:tc>
            </w:tr>
            <w:tr w:rsidR="005E1DCE" w:rsidRPr="00D00DE9" w:rsidTr="003D0DC9">
              <w:trPr>
                <w:trHeight w:val="263"/>
              </w:trPr>
              <w:tc>
                <w:tcPr>
                  <w:tcW w:w="1589" w:type="dxa"/>
                  <w:gridSpan w:val="2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kern w:val="18"/>
                      <w:sz w:val="28"/>
                      <w:szCs w:val="28"/>
                    </w:rPr>
                    <w:t>ПК 2.6.</w:t>
                  </w:r>
                </w:p>
              </w:tc>
              <w:tc>
                <w:tcPr>
                  <w:tcW w:w="7911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kern w:val="18"/>
                      <w:sz w:val="28"/>
                      <w:szCs w:val="28"/>
                      <w:lang w:val="ru-RU"/>
                    </w:rPr>
                    <w:t>Вести утвержденную медицинскую документацию.</w:t>
                  </w:r>
                </w:p>
              </w:tc>
            </w:tr>
            <w:tr w:rsidR="005E1DCE" w:rsidRPr="00D00DE9" w:rsidTr="003D0DC9">
              <w:tblPrEx>
                <w:tblLook w:val="01E0"/>
              </w:tblPrEx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 1.</w:t>
                  </w:r>
                </w:p>
              </w:tc>
              <w:tc>
                <w:tcPr>
                  <w:tcW w:w="7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Понимать сущность и социальную значимость своей будущей профессии, проявлять к ней устойчивый интерес </w:t>
                  </w:r>
                </w:p>
              </w:tc>
            </w:tr>
            <w:tr w:rsidR="005E1DCE" w:rsidRPr="00D00DE9" w:rsidTr="003D0DC9">
              <w:tblPrEx>
                <w:tblLook w:val="01E0"/>
              </w:tblPrEx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 2.</w:t>
                  </w:r>
                </w:p>
              </w:tc>
              <w:tc>
                <w:tcPr>
                  <w:tcW w:w="7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      </w:r>
                </w:p>
              </w:tc>
            </w:tr>
            <w:tr w:rsidR="005E1DCE" w:rsidRPr="00D00DE9" w:rsidTr="003D0DC9">
              <w:tblPrEx>
                <w:tblLook w:val="01E0"/>
              </w:tblPrEx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 3.</w:t>
                  </w:r>
                </w:p>
              </w:tc>
              <w:tc>
                <w:tcPr>
                  <w:tcW w:w="7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Принимать решения в стандартных и нестандартных ситуациях и нести за них ответственность</w:t>
                  </w:r>
                </w:p>
              </w:tc>
            </w:tr>
            <w:tr w:rsidR="005E1DCE" w:rsidRPr="00D00DE9" w:rsidTr="003D0DC9">
              <w:tblPrEx>
                <w:tblLook w:val="01E0"/>
              </w:tblPrEx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 6.</w:t>
                  </w:r>
                </w:p>
              </w:tc>
              <w:tc>
                <w:tcPr>
                  <w:tcW w:w="7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Работать в коллективе и в команде, эффективно общаться с коллегами, руководством, потребителями</w:t>
                  </w:r>
                </w:p>
              </w:tc>
            </w:tr>
            <w:tr w:rsidR="005E1DCE" w:rsidRPr="00D00DE9" w:rsidTr="003D0DC9">
              <w:tblPrEx>
                <w:tblLook w:val="01E0"/>
              </w:tblPrEx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 7.</w:t>
                  </w:r>
                </w:p>
              </w:tc>
              <w:tc>
                <w:tcPr>
                  <w:tcW w:w="7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Брать на себя ответственность за работу членов команды (подчиненных), за результат выполнения заданий</w:t>
                  </w:r>
                </w:p>
              </w:tc>
            </w:tr>
          </w:tbl>
          <w:p w:rsidR="005E1DCE" w:rsidRPr="00D00DE9" w:rsidRDefault="005E1DCE" w:rsidP="00644D1E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b/>
                <w:kern w:val="18"/>
                <w:sz w:val="28"/>
                <w:szCs w:val="28"/>
                <w:lang w:val="ru-RU"/>
              </w:rPr>
            </w:pPr>
          </w:p>
          <w:p w:rsidR="005E1DCE" w:rsidRPr="00D00DE9" w:rsidRDefault="005E1DCE" w:rsidP="00644D1E">
            <w:pPr>
              <w:pStyle w:val="a8"/>
              <w:jc w:val="both"/>
              <w:rPr>
                <w:rFonts w:ascii="Times New Roman" w:hAnsi="Times New Roman" w:cs="Times New Roman"/>
                <w:b/>
                <w:kern w:val="18"/>
                <w:sz w:val="28"/>
                <w:szCs w:val="28"/>
                <w:lang w:val="ru-RU"/>
              </w:rPr>
            </w:pPr>
            <w:r w:rsidRPr="00D00DE9">
              <w:rPr>
                <w:rFonts w:ascii="Times New Roman" w:hAnsi="Times New Roman" w:cs="Times New Roman"/>
                <w:b/>
                <w:kern w:val="18"/>
                <w:sz w:val="28"/>
                <w:szCs w:val="28"/>
                <w:lang w:val="ru-RU"/>
              </w:rPr>
              <w:t>Задачи занятия:</w:t>
            </w:r>
          </w:p>
          <w:p w:rsidR="005E1DCE" w:rsidRPr="00D00DE9" w:rsidRDefault="005E1DCE" w:rsidP="00644D1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00DE9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1.Развитие профессионального клинического мышления и профессиональных умений самостоятельной работы.</w:t>
            </w: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sz w:val="28"/>
                <w:szCs w:val="28"/>
              </w:rPr>
              <w:t>2.Формирование интереса к профессии, чувства ответственности за ребёнка.</w:t>
            </w: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3.Демонстрация знаний по нарушению потребностей</w:t>
            </w:r>
            <w:r w:rsidR="003D0DC9"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ребёнка при дистрофии</w:t>
            </w:r>
            <w:r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4.Демонстрация знаний по факторам риска и причинам заболеваний, ранним признакам, проблемам, методам диагностики, профилактики осложнений, особенностям наблюдения и ухода при</w:t>
            </w:r>
            <w:r w:rsidR="003D0DC9"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дистрофии</w:t>
            </w:r>
            <w:r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2B09" w:rsidRPr="00D00DE9" w:rsidRDefault="005E1DCE" w:rsidP="00EF2B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Мотивация. </w:t>
            </w:r>
            <w:r w:rsidR="00EF2B09"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702F" w:rsidRPr="00D00DE9" w:rsidRDefault="00DF702F" w:rsidP="006D40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F2B09"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Дистрофии - это хроническое расстройство питания и трофики тканей, нарушающее правильное и гармоничное развитие ребенка. Дистрофия может возникнуть у человека любого возраста, но у детей первых лет и особенно месяца жизни, в связи с особенностями обмена веществ, она встречается значительно чаще и развивается даже при незначительных отклонениях в питании, дефектах ухода, инфекционных заболеваниях. По данным ВОЗ дистрофия диагностируется примерно у 20% детей раннего возраста. </w:t>
            </w:r>
            <w:r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Наиболее распространенной формой таких нарушений является гипотрофия -хроническое расстройство питания с дефицитом массы тела относительно роста, обусловленное недостаточным поступлением в организм питательных веществ или </w:t>
            </w:r>
            <w:r w:rsidR="006D40B8"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нарушением их метаболизма.</w:t>
            </w:r>
            <w:r w:rsidR="006D40B8" w:rsidRPr="00D0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Распространенность гипотрофии среди детей первых 3 лет жизни в различных странах составляет 7-30%, а смертность при тяжелой степени этого состояния до</w:t>
            </w:r>
            <w:r w:rsidR="006D40B8"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стигает 30% </w:t>
            </w:r>
            <w:r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Заболевания, протекающие на фоне гипотрофии, имеют более тяжелое и длительное те</w:t>
            </w:r>
            <w:r w:rsidR="006D40B8"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чение, худший прогноз</w:t>
            </w:r>
            <w:r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Гипотрофия определяет не только течение раннего периода жизни ребенка, но его соматическое и нервно-психическое здоровье в даль</w:t>
            </w:r>
            <w:r w:rsidR="006D40B8"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нейшем</w:t>
            </w:r>
            <w:r w:rsidRPr="00D0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00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E1DCE" w:rsidRPr="00D00DE9" w:rsidRDefault="005E1DCE" w:rsidP="00A32616">
            <w:pPr>
              <w:pStyle w:val="a8"/>
              <w:tabs>
                <w:tab w:val="left" w:pos="240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00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Оснащение занятия:</w:t>
            </w:r>
          </w:p>
          <w:p w:rsidR="005E1DCE" w:rsidRPr="00D00DE9" w:rsidRDefault="005E1DCE" w:rsidP="00644D1E">
            <w:pPr>
              <w:pStyle w:val="a8"/>
              <w:tabs>
                <w:tab w:val="left" w:pos="240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Методическое</w:t>
            </w:r>
            <w:r w:rsidRPr="00D00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5E1DCE" w:rsidRPr="00D00DE9" w:rsidRDefault="005E1DCE" w:rsidP="00397270">
            <w:pPr>
              <w:pStyle w:val="a3"/>
              <w:numPr>
                <w:ilvl w:val="1"/>
                <w:numId w:val="7"/>
              </w:numPr>
              <w:ind w:left="0"/>
              <w:jc w:val="both"/>
              <w:rPr>
                <w:rFonts w:eastAsiaTheme="minorHAnsi"/>
                <w:sz w:val="28"/>
                <w:szCs w:val="28"/>
              </w:rPr>
            </w:pPr>
            <w:r w:rsidRPr="00D00DE9">
              <w:rPr>
                <w:rFonts w:eastAsiaTheme="minorHAnsi"/>
                <w:sz w:val="28"/>
                <w:szCs w:val="28"/>
              </w:rPr>
              <w:t>Методическая разработка занятия, включающая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eastAsiaTheme="minorHAnsi"/>
                <w:sz w:val="28"/>
                <w:szCs w:val="28"/>
              </w:rPr>
            </w:pPr>
            <w:r w:rsidRPr="00D00DE9">
              <w:rPr>
                <w:rFonts w:eastAsiaTheme="minorHAnsi"/>
                <w:sz w:val="28"/>
                <w:szCs w:val="28"/>
              </w:rPr>
              <w:t>- Терминологический словарь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eastAsiaTheme="minorHAnsi"/>
                <w:sz w:val="28"/>
                <w:szCs w:val="28"/>
              </w:rPr>
            </w:pPr>
            <w:r w:rsidRPr="00D00DE9">
              <w:rPr>
                <w:rFonts w:eastAsiaTheme="minorHAnsi"/>
                <w:sz w:val="28"/>
                <w:szCs w:val="28"/>
              </w:rPr>
              <w:t>- Опорный конспект лекции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eastAsiaTheme="minorHAnsi"/>
                <w:sz w:val="28"/>
                <w:szCs w:val="28"/>
              </w:rPr>
            </w:pPr>
            <w:r w:rsidRPr="00D00DE9">
              <w:rPr>
                <w:rFonts w:eastAsiaTheme="minorHAnsi"/>
                <w:sz w:val="28"/>
                <w:szCs w:val="28"/>
              </w:rPr>
              <w:t>- Мультимедиа - презентацию</w:t>
            </w:r>
          </w:p>
          <w:p w:rsidR="005E1DCE" w:rsidRPr="00D00DE9" w:rsidRDefault="005E1DCE" w:rsidP="00397270">
            <w:pPr>
              <w:pStyle w:val="a3"/>
              <w:numPr>
                <w:ilvl w:val="1"/>
                <w:numId w:val="7"/>
              </w:numPr>
              <w:ind w:left="0"/>
              <w:jc w:val="both"/>
              <w:rPr>
                <w:spacing w:val="-6"/>
                <w:sz w:val="28"/>
                <w:szCs w:val="28"/>
              </w:rPr>
            </w:pPr>
            <w:r w:rsidRPr="00D00DE9">
              <w:rPr>
                <w:sz w:val="28"/>
                <w:szCs w:val="28"/>
              </w:rPr>
              <w:t xml:space="preserve">- Учебник «Сестринское дело в педиатрии» В.Д. </w:t>
            </w:r>
            <w:proofErr w:type="spellStart"/>
            <w:r w:rsidRPr="00D00DE9">
              <w:rPr>
                <w:sz w:val="28"/>
                <w:szCs w:val="28"/>
              </w:rPr>
              <w:t>Тульчинская</w:t>
            </w:r>
            <w:proofErr w:type="spellEnd"/>
            <w:r w:rsidRPr="00D00DE9">
              <w:rPr>
                <w:sz w:val="28"/>
                <w:szCs w:val="28"/>
              </w:rPr>
              <w:t>, Н.Г. Соколова.</w:t>
            </w:r>
          </w:p>
          <w:p w:rsidR="005E1DCE" w:rsidRPr="00D00DE9" w:rsidRDefault="005E1DCE" w:rsidP="00644D1E">
            <w:pPr>
              <w:pStyle w:val="a8"/>
              <w:tabs>
                <w:tab w:val="left" w:pos="240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DE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Материально - техническое</w:t>
            </w:r>
            <w:r w:rsidRPr="00D00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: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D00DE9">
              <w:rPr>
                <w:sz w:val="28"/>
                <w:szCs w:val="28"/>
              </w:rPr>
              <w:t xml:space="preserve">- Классная доска, мел 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D00DE9">
              <w:rPr>
                <w:sz w:val="28"/>
                <w:szCs w:val="28"/>
              </w:rPr>
              <w:t>- Мульти – медиа проектор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D00DE9">
              <w:rPr>
                <w:sz w:val="28"/>
                <w:szCs w:val="28"/>
              </w:rPr>
              <w:t>- Экран</w:t>
            </w:r>
          </w:p>
          <w:p w:rsidR="005E1DCE" w:rsidRPr="00D00DE9" w:rsidRDefault="005E1DCE" w:rsidP="00397270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sz w:val="28"/>
                <w:szCs w:val="28"/>
              </w:rPr>
            </w:pPr>
            <w:r w:rsidRPr="00D00DE9">
              <w:rPr>
                <w:sz w:val="28"/>
                <w:szCs w:val="28"/>
              </w:rPr>
              <w:t>- Таблицы по теме занятия.</w:t>
            </w: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b/>
                <w:sz w:val="28"/>
                <w:szCs w:val="28"/>
              </w:rPr>
              <w:t>Междисциплинарные  и внутридисциплинарные связи</w:t>
            </w:r>
          </w:p>
          <w:p w:rsidR="005E1DCE" w:rsidRPr="00D00DE9" w:rsidRDefault="005E1DCE" w:rsidP="00644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spacing w:line="360" w:lineRule="auto"/>
              <w:ind w:right="2425"/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</w:pPr>
            <w:r w:rsidRPr="00D00DE9">
              <w:rPr>
                <w:rFonts w:ascii="Times New Roman" w:hAnsi="Times New Roman" w:cs="Times New Roman"/>
                <w:b/>
                <w:i/>
                <w:color w:val="403152" w:themeColor="accent4" w:themeShade="80"/>
                <w:sz w:val="28"/>
                <w:szCs w:val="28"/>
              </w:rPr>
              <w:t>Междисциплинарные: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00"/>
              <w:gridCol w:w="4545"/>
            </w:tblGrid>
            <w:tr w:rsidR="005E1DCE" w:rsidRPr="00D00DE9" w:rsidTr="00644D1E">
              <w:trPr>
                <w:trHeight w:val="360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Дисциплина</w:t>
                  </w:r>
                </w:p>
              </w:tc>
              <w:tc>
                <w:tcPr>
                  <w:tcW w:w="4545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Наименование темы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E1DCE" w:rsidRPr="00D00DE9" w:rsidTr="00644D1E">
              <w:trPr>
                <w:trHeight w:val="241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ind w:left="-1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Анатомия и физиология человека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ind w:left="-12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545" w:type="dxa"/>
                </w:tcPr>
                <w:p w:rsidR="005E1DCE" w:rsidRPr="00D00DE9" w:rsidRDefault="00D6232C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«Строение мышечной</w:t>
                  </w:r>
                  <w:r w:rsidR="005E1DCE"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ткани» </w:t>
                  </w:r>
                </w:p>
              </w:tc>
            </w:tr>
            <w:tr w:rsidR="005E1DCE" w:rsidRPr="00D00DE9" w:rsidTr="00644D1E">
              <w:trPr>
                <w:trHeight w:val="555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ind w:left="-12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Технология оказания медицинских услуг</w:t>
                  </w:r>
                </w:p>
              </w:tc>
              <w:tc>
                <w:tcPr>
                  <w:tcW w:w="4545" w:type="dxa"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«Этапы сестринского процесса»</w:t>
                  </w:r>
                </w:p>
              </w:tc>
            </w:tr>
            <w:tr w:rsidR="005E1DCE" w:rsidRPr="00D00DE9" w:rsidTr="00644D1E">
              <w:trPr>
                <w:trHeight w:val="398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Основы  латинского языка</w:t>
                  </w:r>
                </w:p>
              </w:tc>
              <w:tc>
                <w:tcPr>
                  <w:tcW w:w="4545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«Терминообразование»</w:t>
                  </w:r>
                </w:p>
              </w:tc>
            </w:tr>
            <w:tr w:rsidR="005E1DCE" w:rsidRPr="00D00DE9" w:rsidTr="00644D1E">
              <w:trPr>
                <w:trHeight w:val="579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Здоровый человек и его окружение</w:t>
                  </w:r>
                </w:p>
              </w:tc>
              <w:tc>
                <w:tcPr>
                  <w:tcW w:w="4545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«Особенности ухода за новорожденным», «Вскармливание ребёнка первого года жизни»                                                         </w:t>
                  </w:r>
                </w:p>
              </w:tc>
            </w:tr>
            <w:tr w:rsidR="005E1DCE" w:rsidRPr="00D00DE9" w:rsidTr="00644D1E">
              <w:trPr>
                <w:trHeight w:val="960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ru-RU"/>
                    </w:rPr>
                    <w:t>Сестринская помощь в акушерстве и при    патологии репродуктивной системы у мужчин и  женщин</w:t>
                  </w:r>
                </w:p>
              </w:tc>
              <w:tc>
                <w:tcPr>
                  <w:tcW w:w="4545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«Физиологическая беременность. Питание беременной женщины»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E1DCE" w:rsidRPr="00D00DE9" w:rsidTr="00644D1E">
              <w:trPr>
                <w:trHeight w:val="675"/>
              </w:trPr>
              <w:tc>
                <w:tcPr>
                  <w:tcW w:w="4500" w:type="dxa"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Основы фармакологии  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545" w:type="dxa"/>
                </w:tcPr>
                <w:p w:rsidR="005E1DCE" w:rsidRPr="00D00DE9" w:rsidRDefault="00D6232C" w:rsidP="003B248C">
                  <w:pPr>
                    <w:framePr w:hSpace="180" w:wrap="around" w:vAnchor="text" w:hAnchor="margin" w:y="96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«Витамины», «Ферменты», «Адаптогены», «Анаболические гормоны».</w:t>
                  </w:r>
                </w:p>
              </w:tc>
            </w:tr>
            <w:tr w:rsidR="005E1DCE" w:rsidRPr="00D00DE9" w:rsidTr="00644D1E">
              <w:trPr>
                <w:trHeight w:val="712"/>
              </w:trPr>
              <w:tc>
                <w:tcPr>
                  <w:tcW w:w="9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i/>
                      <w:color w:val="403152" w:themeColor="accent4" w:themeShade="80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i/>
                      <w:color w:val="403152" w:themeColor="accent4" w:themeShade="80"/>
                      <w:sz w:val="28"/>
                      <w:szCs w:val="28"/>
                      <w:lang w:val="ru-RU"/>
                    </w:rPr>
                    <w:t>Внутри дисциплинарные:</w:t>
                  </w:r>
                </w:p>
                <w:p w:rsidR="005E1DCE" w:rsidRPr="006B67CA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Pr="006B67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 Тема «</w:t>
                  </w:r>
                  <w:r w:rsidRPr="006B67C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Особенности оказания сестринской помощи  недоношенным </w:t>
                  </w:r>
                  <w:r w:rsidRPr="006B67C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ru-RU"/>
                    </w:rPr>
                    <w:lastRenderedPageBreak/>
                    <w:t>детям</w:t>
                  </w:r>
                  <w:r w:rsidRPr="006B67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».</w:t>
                  </w:r>
                </w:p>
                <w:p w:rsidR="005E1DCE" w:rsidRPr="006B67CA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B67C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Тема «С</w:t>
                  </w:r>
                  <w:r w:rsidR="006B67CA" w:rsidRPr="006B67C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естринский процесс при рахите</w:t>
                  </w:r>
                  <w:r w:rsidRPr="006B67C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».</w:t>
                  </w:r>
                </w:p>
                <w:p w:rsidR="005E1DCE" w:rsidRPr="006B67CA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E1DCE" w:rsidRPr="00D00DE9" w:rsidTr="00644D1E">
              <w:trPr>
                <w:trHeight w:val="1845"/>
              </w:trPr>
              <w:tc>
                <w:tcPr>
                  <w:tcW w:w="9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67A8" w:rsidRPr="00D00DE9" w:rsidRDefault="007667A8" w:rsidP="003B248C">
                  <w:pPr>
                    <w:pStyle w:val="a8"/>
                    <w:framePr w:hSpace="180" w:wrap="around" w:vAnchor="text" w:hAnchor="margin" w:y="96"/>
                    <w:tabs>
                      <w:tab w:val="left" w:pos="4725"/>
                    </w:tabs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7667A8" w:rsidRPr="00D00DE9" w:rsidRDefault="007667A8" w:rsidP="003B248C">
                  <w:pPr>
                    <w:pStyle w:val="a8"/>
                    <w:framePr w:hSpace="180" w:wrap="around" w:vAnchor="text" w:hAnchor="margin" w:y="96"/>
                    <w:tabs>
                      <w:tab w:val="left" w:pos="4725"/>
                    </w:tabs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7667A8" w:rsidRPr="00D00DE9" w:rsidRDefault="007667A8" w:rsidP="003B248C">
                  <w:pPr>
                    <w:pStyle w:val="a8"/>
                    <w:framePr w:hSpace="180" w:wrap="around" w:vAnchor="text" w:hAnchor="margin" w:y="96"/>
                    <w:tabs>
                      <w:tab w:val="left" w:pos="4725"/>
                    </w:tabs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tabs>
                      <w:tab w:val="left" w:pos="4725"/>
                    </w:tabs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val="ru-RU"/>
                    </w:rPr>
                    <w:t>Хронологическая карта занятия</w:t>
                  </w:r>
                </w:p>
              </w:tc>
            </w:tr>
          </w:tbl>
          <w:p w:rsidR="005E1DCE" w:rsidRPr="00D00DE9" w:rsidRDefault="005E1DCE" w:rsidP="00644D1E">
            <w:pPr>
              <w:pStyle w:val="a8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ru-RU"/>
              </w:rPr>
            </w:pPr>
          </w:p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7"/>
              <w:gridCol w:w="2547"/>
              <w:gridCol w:w="998"/>
              <w:gridCol w:w="1559"/>
              <w:gridCol w:w="2193"/>
              <w:gridCol w:w="2337"/>
              <w:gridCol w:w="1025"/>
            </w:tblGrid>
            <w:tr w:rsidR="005E1DCE" w:rsidRPr="00D00DE9" w:rsidTr="00F0573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№п/п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Этап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занятия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Время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(мин)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Деятельность преподавателя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Деятельность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студента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Организационный момент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Словесные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Приветствует студентов. Проверка присутствующих и готовности к работе.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Подготовка рабочего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места к работе.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Объявление темы и целей занятия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Словесные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Объявляет тему, мотивирует студентов к ее изучению; обсуждает цели и план занятия.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Слушают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конспектируют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необходимости</w:t>
                  </w:r>
                  <w:proofErr w:type="spellEnd"/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197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Входной контроль знаний. Проверка домашнего задания.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Поисковые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B50C40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Задаёт вопросы фронтального опроса</w:t>
                  </w:r>
                  <w:r w:rsidR="005E57AE"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 теме «Особенности сестринского ухода при рахите»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57A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Отвечают на вопросы, слушают ответы студентов</w:t>
                  </w:r>
                  <w:proofErr w:type="gram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5E1DCE"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31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Объяснение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нового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материала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Проблемный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Объясняет новый материал, демонстрирует мульти – медиа презентацию, рисунки таблиц, новые термины выписывает на доске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Слушают преподавателя, работают с опорным конспектом</w:t>
                  </w: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291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Закрепление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нового</w:t>
                  </w:r>
                  <w:proofErr w:type="spellEnd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материала</w:t>
                  </w:r>
                  <w:proofErr w:type="spellEnd"/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Поисковые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Раздаёт задания. Наблюдает за работой студентов. Организует взаимопроверку и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взаимооценку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Проверяет тестовые задания входного контроля.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Отвечают письменно на задания по решению кроссворда. Проводят взаимопроверку 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взаимооценку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выполненных работ.</w:t>
                  </w: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155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Рефлексия.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стимулирования интереса к учению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Устанавливает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 xml:space="preserve">контакт с группой. 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Анализируют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уровень своих знаний.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23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Подведение итогов. Выставление оценок.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Словесный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Подводит итоги занятия,  анализирует работу группы, объявляет оценки.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Слушают и принимают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сведению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результаты своей работы.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Домашнее задание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Словесный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F05737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  <w:t>Объявляет страницы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«Сестринское дело в 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 xml:space="preserve">педиатрии»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В.Д.Тульчинская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, Н.Г. Соколова, с</w:t>
                  </w:r>
                  <w:r w:rsidR="00F05737" w:rsidRPr="00F0573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.59-65</w:t>
                  </w:r>
                  <w:r w:rsidRPr="00F0573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Записывают домашнее</w:t>
                  </w: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задание.</w:t>
                  </w:r>
                </w:p>
              </w:tc>
              <w:tc>
                <w:tcPr>
                  <w:tcW w:w="10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E1DCE" w:rsidRPr="00D00DE9" w:rsidTr="00F05737">
              <w:trPr>
                <w:trHeight w:val="8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занятия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DCE" w:rsidRPr="00D00DE9" w:rsidRDefault="005E1DCE" w:rsidP="003B248C">
                  <w:pPr>
                    <w:pStyle w:val="a8"/>
                    <w:framePr w:hSpace="180" w:wrap="around" w:vAnchor="text" w:hAnchor="margin" w:y="96"/>
                    <w:spacing w:line="276" w:lineRule="auto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E1DCE" w:rsidRPr="00D00DE9" w:rsidRDefault="005E1DCE" w:rsidP="00644D1E">
            <w:pPr>
              <w:ind w:left="72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1DCE" w:rsidRPr="00D00DE9" w:rsidRDefault="005E1DCE" w:rsidP="00644D1E">
            <w:pPr>
              <w:ind w:right="459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</w:rPr>
            </w:pPr>
          </w:p>
          <w:p w:rsidR="005E1DCE" w:rsidRPr="00D00DE9" w:rsidRDefault="00CE49EE" w:rsidP="00CE49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49E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09249" cy="3562350"/>
                  <wp:effectExtent l="171450" t="152400" r="143701" b="114300"/>
                  <wp:docPr id="8" name="Рисунок 10" descr="http://api.ning.com/files/uXydXJHY2VUmsSwgdN2JI25e5V0DXcBpifm9PntKX0pCXBdJlREBRHKZl0oGGnB*UE2hB7bfX7yRpwKrUQrRsuPgV9eOlApa/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pi.ning.com/files/uXydXJHY2VUmsSwgdN2JI25e5V0DXcBpifm9PntKX0pCXBdJlREBRHKZl0oGGnB*UE2hB7bfX7yRpwKrUQrRsuPgV9eOlApa/ba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563" cy="35666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E1DCE" w:rsidRPr="00D00DE9" w:rsidRDefault="005E1DCE" w:rsidP="00644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01AF" w:rsidRDefault="004E01AF" w:rsidP="00E60F79">
            <w:pP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  <w:p w:rsidR="004E01AF" w:rsidRDefault="004E01AF" w:rsidP="00644D1E">
            <w:pPr>
              <w:jc w:val="center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  <w:p w:rsidR="005E1DCE" w:rsidRPr="004E01AF" w:rsidRDefault="005E1DCE" w:rsidP="00CE49EE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72"/>
                <w:szCs w:val="72"/>
              </w:rPr>
            </w:pPr>
            <w:r w:rsidRPr="004E01AF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72"/>
                <w:szCs w:val="72"/>
              </w:rPr>
              <w:t>БЛОК КОНТРОЛЯ ЗНАНИЙ</w:t>
            </w: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E60F79" w:rsidP="00E6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3130" cy="3282087"/>
                  <wp:effectExtent l="152400" t="152400" r="125730" b="128270"/>
                  <wp:docPr id="5" name="Рисунок 5" descr="https://encrypted-tbn1.gstatic.com/images?q=tbn:ANd9GcS2b83l_MOaXl-xQF_2e-tNvWjw9olMXbshIB59E787pAF7rAQy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1.gstatic.com/images?q=tbn:ANd9GcS2b83l_MOaXl-xQF_2e-tNvWjw9olMXbshIB59E787pAF7rAQy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110" cy="3289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82C" w:rsidRPr="00D00DE9" w:rsidRDefault="0094382C" w:rsidP="00943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DCE" w:rsidRPr="00D00DE9" w:rsidRDefault="00BD7A50" w:rsidP="00551EB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</w:pPr>
            <w:r w:rsidRPr="00D00DE9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опрос по теме «Особенности сестринского ухода при рахите»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4"/>
              <w:gridCol w:w="6589"/>
            </w:tblGrid>
            <w:tr w:rsidR="00311C97" w:rsidRPr="00D00DE9" w:rsidTr="009424CA">
              <w:trPr>
                <w:trHeight w:val="418"/>
              </w:trPr>
              <w:tc>
                <w:tcPr>
                  <w:tcW w:w="3334" w:type="dxa"/>
                </w:tcPr>
                <w:p w:rsidR="00311C97" w:rsidRPr="00D00DE9" w:rsidRDefault="00311C97" w:rsidP="003B248C">
                  <w:pPr>
                    <w:framePr w:hSpace="180" w:wrap="around" w:vAnchor="text" w:hAnchor="margin" w:y="96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  <w:t>Вопрос</w:t>
                  </w:r>
                </w:p>
              </w:tc>
              <w:tc>
                <w:tcPr>
                  <w:tcW w:w="6589" w:type="dxa"/>
                </w:tcPr>
                <w:p w:rsidR="00311C97" w:rsidRPr="00D00DE9" w:rsidRDefault="00311C97" w:rsidP="003B248C">
                  <w:pPr>
                    <w:framePr w:hSpace="180" w:wrap="around" w:vAnchor="text" w:hAnchor="margin" w:y="96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  <w:t>Эталон ответа</w:t>
                  </w:r>
                </w:p>
              </w:tc>
            </w:tr>
            <w:tr w:rsidR="00E94089" w:rsidRPr="00D00DE9" w:rsidTr="009424CA">
              <w:trPr>
                <w:trHeight w:val="1414"/>
              </w:trPr>
              <w:tc>
                <w:tcPr>
                  <w:tcW w:w="3334" w:type="dxa"/>
                  <w:tcBorders>
                    <w:bottom w:val="single" w:sz="4" w:space="0" w:color="auto"/>
                  </w:tcBorders>
                </w:tcPr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  <w:t>1. Дайте определение рахита.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  <w:t>2.Назовите эндогенные причины рахита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6B67CA" w:rsidRDefault="006B67CA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  <w:t>3.  Назовите экзогенные причины рахита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  <w:p w:rsidR="006B67CA" w:rsidRDefault="006B67CA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4.Назовите факторы, способствующие развитию рахита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AE7998" w:rsidRDefault="00AE7998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5.Классификация рахита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424CA" w:rsidRDefault="009424CA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6.Клинические проявление рахита 1 ст. тяжести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424CA" w:rsidRDefault="009424CA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7.Клинические проявление рахита 2 ст. тяжести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AE7998" w:rsidRDefault="00AE7998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8.Клинические проявление рахита 3 ст. тяжести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9424CA" w:rsidRDefault="009424CA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9.Неспецифическое лечение рахита.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AE7998" w:rsidRDefault="00AE7998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10.Специфическое лечение рахита.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D00DE9" w:rsidRPr="00D00DE9" w:rsidRDefault="00D00DE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D00DE9" w:rsidRPr="00D00DE9" w:rsidRDefault="00D00DE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11.Профилактика рахита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color w:val="403152" w:themeColor="accent4" w:themeShade="8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89" w:type="dxa"/>
                  <w:tcBorders>
                    <w:bottom w:val="single" w:sz="4" w:space="0" w:color="auto"/>
                  </w:tcBorders>
                </w:tcPr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1.Рахит 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полиэтиологическое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заболевание раннего возраста, которое является следствием нарушения обмена веществ, преимущественно фосфорно-кальциевого, сопровождается поражением многих органов и систем, развитием деформации скелета.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Эндогенные причины рахита: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-Недостаточное поступление витамина Д, фосфатов, кальция, магния, цинка и других микроэлементов, витаминов, аминокислот.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-Недостаточное пребывание ребенка на свежем воздухе и недостаточная инсоляция, что приводит к нарушению образования витамина Д</w:t>
                  </w:r>
                  <w:r w:rsidRPr="00D00DE9">
                    <w:rPr>
                      <w:rFonts w:ascii="Cambria Math" w:hAnsi="Cambria Math" w:cs="Times New Roman"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7-дегидрохолестерина в эпидермисе под влиянием ультрафиолетовых лучей.</w:t>
                  </w:r>
                </w:p>
                <w:p w:rsidR="00E94089" w:rsidRPr="00D00DE9" w:rsidRDefault="00A554C3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Э</w:t>
                  </w:r>
                  <w:r w:rsidR="00E94089" w:rsidRPr="00D00DE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кзогенные причины рахита: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-Нарушение процессов всасывание витамина</w:t>
                  </w:r>
                  <w:proofErr w:type="gram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  <w:proofErr w:type="gramEnd"/>
                  <w:r w:rsidRPr="00D00DE9">
                    <w:rPr>
                      <w:rFonts w:ascii="Cambria Math" w:hAnsi="Cambria Math" w:cs="Times New Roman"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 кишечнике.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-Нарушение процессов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гидроксилирования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неактивных форм витамина Д в активные формы (Д</w:t>
                  </w:r>
                  <w:r w:rsidRPr="00D00DE9">
                    <w:rPr>
                      <w:rFonts w:ascii="Cambria Math" w:hAnsi="Cambria Math" w:cs="Times New Roman"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в печени и почках.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-Нарушение всасывания фосфора и кальция в кишечнике, их повышенное выведение с мочой, нарушение утилизации костной тканью.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-Нарушение функциональной активности рецепторов к витамину Д</w:t>
                  </w:r>
                  <w:r w:rsidRPr="00D00DE9">
                    <w:rPr>
                      <w:rFonts w:ascii="Cambria Math" w:hAnsi="Cambria Math" w:cs="Times New Roman"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Факторы, способствующие развитию рахита: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-Искусственное вскармливание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-Недоношенность детей (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поливитаминоз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включая 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гиповитаминоз Д, повышенная потребность витамина Д</w:t>
                  </w:r>
                  <w:r w:rsidRPr="00D00DE9">
                    <w:rPr>
                      <w:rFonts w:ascii="Cambria Math" w:hAnsi="Cambria Math" w:cs="Times New Roman"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незрелость морфологических и функциональных систем).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-Высокие темпы роста скелета, быстрое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перемодулирование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костной ткани.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-Плохой уход за детьми.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По степени тяжести: 1, 2,3 степень тяжести.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Период болезни: начальный, период разгара, реконвалесценции, период остаточных явлений.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D00D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Характер течения:острое, подострое, рецидивирующее.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Первыми симптомами рахита являются вегетативные расстройства: нарушения сна; раздражительность; плаксивость; повышенная потливость: больше всего лица, волосистой части головы; «кислый» пот →трение головы о подушку→облысение затылка. Податливость костей – края большого родничка→малого родничка→стреловидного шва, (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остеопороз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незначительный).</w:t>
                  </w:r>
                </w:p>
                <w:p w:rsidR="009424CA" w:rsidRDefault="009424CA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Появляются более выраженные </w:t>
                  </w:r>
                  <w:r w:rsidRPr="00D00D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костные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изменения: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Голова: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краниотабес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(размягчение участков теменных костей, реже участков затылочной кости); деформации костей черепа; лобные и теменные бугры; нарушение соотношения между верхней и нижней челюстями – нарушается прикус; позднее закрытие большого родничка, нарушение прорезывания зубов (несвоевременное, неправильное), кариес. 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 xml:space="preserve">Грудная клетка: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деформация ключиц (усиление кривизны);</w:t>
                  </w: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«реберные чётки» (полушаровидное утолщение в месте перехода хрящевой части ребра в костную);</w:t>
                  </w: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расширение нижней апертуры и сужение верхней, сдавление грудной клетки с боков;</w:t>
                  </w: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деформация грудины («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килевидная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», «куриная» грудь, «грудь сапожника»); </w:t>
                  </w:r>
                </w:p>
                <w:p w:rsidR="00E9408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Позвоночник: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кифоз в нижнем отделе грудных позвонков, кифоз или лордоз в поясничном отделе, сколиоз в грудном отделе, плоский таз.</w:t>
                  </w:r>
                </w:p>
                <w:p w:rsidR="00AE7998" w:rsidRPr="00D00DE9" w:rsidRDefault="00AE7998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E94089" w:rsidRPr="00D00DE9" w:rsidRDefault="00AE338F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 3 степени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наблюдают: 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Деформация костей черепа, грудной клетки, позвоночника + разнообразные изменения трубчатых костей: 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верхние конечности: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искривление плечевой кости и костей предплечья; Деформация в области суставов: «браслеты» (утолщение в области лучезапястных суставов), «нити жемчуга» (утолщение в области диафизов фаланг пальцев). 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Нижние конечности: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искривление бедер вперед и кнаружи; разнообразные искривления нижних конечностей (</w:t>
                  </w:r>
                  <w:proofErr w:type="gramStart"/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О-</w:t>
                  </w:r>
                  <w:proofErr w:type="gramEnd"/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или Х- образные, К – образные деформации); деформации в области суставов.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Неспецифическое лечение: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устранение причины; рациональное питание; правильный режим дня;  достаточное пребывание на свежем воздухе; ежедневные гигиенические ванны, периодические  - лечебные (хвойные  и с морской солью). 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начальном периоде заболевания назначают общее УФО каждый день или через день, 15-25 сеансов. </w:t>
                  </w:r>
                </w:p>
                <w:p w:rsidR="009424CA" w:rsidRDefault="009424CA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FD2312" w:rsidRPr="00D00DE9" w:rsidRDefault="00FD2312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Специфическое лечение заключается в: </w:t>
                  </w:r>
                </w:p>
                <w:p w:rsidR="00E94089" w:rsidRPr="00D00DE9" w:rsidRDefault="00FD2312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</w:t>
                  </w:r>
                  <w:r w:rsidR="00E94089"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разгар заболевания назначают витамин Д по 2000-5000 МЕ на сутки в течение 3-4 недель </w:t>
                  </w:r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одной из </w:t>
                  </w:r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перечисленных форм: </w:t>
                  </w:r>
                  <w:proofErr w:type="spellStart"/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видехол</w:t>
                  </w:r>
                  <w:proofErr w:type="spellEnd"/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 0,125% масляный раствор </w:t>
                  </w:r>
                  <w:proofErr w:type="spellStart"/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холекальциферола</w:t>
                  </w:r>
                  <w:proofErr w:type="spellEnd"/>
                  <w:r w:rsidR="00E94089"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(D3), 1 капля — 500 ME;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видеин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таблетированный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водорастворимый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вита¬мин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Д2 в комплексе с белком (казеином); драже и таблетки по 500, 1 000, 5 000, 10 000 ME;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витамин D2—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эргокальциферол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 0,125% масляный раствор, 1 капля — 1 000 ME; 0,5% спиртовой раствор, 1 капля — 5 000 ME.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 время лечения витамином Д целесообразно 1 раз в неделю проводить пробу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Сулковича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(определение уровня кальция в моче.)</w:t>
                  </w:r>
                  <w:r w:rsidRPr="00D00D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После достижения терапевтического эффекта  переходят на профилактическую дозу (400-500 МЕ в сутки), которую ребенку назначают в течение 2 лет.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Антенатальная профилактика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Неспецифические мероприятия: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-Рациональное питание беременной женщины, адекватный образ жизни, достаточное пребывание на свежем воздухе.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-Профилактика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вирусно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бактериальных и других болезней у беременной женщины.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-Своевременное лечение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гестозов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беременных.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-Профилактика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невынашивания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детей.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Постнатальная профилактика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Неспецифическая: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-Грудное вскармливание, своевременное введение добавок и прикормов.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-Проведение массажа и гимнастики (30-40 минут в день).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-Достаточное пребывание на свежем воздухе, 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воздушные ванны.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Специфическая профилактика: 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-Начинается с 3-4 недель (у недоношенных с 10-14 дня жизни). Ежедневно дают 500 МЕ витамина Д</w:t>
                  </w:r>
                  <w:r w:rsidRPr="00D00DE9"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  <w:t>₃</w:t>
                  </w: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 1.5 - 2 лет. 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-В летние месяцы витамин Д не дают в связи с интенсивной </w:t>
                  </w:r>
                  <w:proofErr w:type="spellStart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инсоляцей</w:t>
                  </w:r>
                  <w:proofErr w:type="spellEnd"/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!</w:t>
                  </w:r>
                </w:p>
                <w:p w:rsidR="00E94089" w:rsidRPr="00D00DE9" w:rsidRDefault="00E94089" w:rsidP="003B248C">
                  <w:pPr>
                    <w:framePr w:hSpace="180" w:wrap="around" w:vAnchor="text" w:hAnchor="margin" w:y="96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00DE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-Если дети находятся на вскармливании адаптированными смесями, витамин Д не назначают.</w:t>
                  </w:r>
                </w:p>
              </w:tc>
            </w:tr>
          </w:tbl>
          <w:p w:rsidR="005E1DCE" w:rsidRPr="00D00DE9" w:rsidRDefault="005E1DCE" w:rsidP="00644D1E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</w:pPr>
          </w:p>
          <w:p w:rsidR="005E1DCE" w:rsidRPr="00D00DE9" w:rsidRDefault="005E1DCE" w:rsidP="00644D1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E1DCE" w:rsidRPr="00D00DE9" w:rsidRDefault="005E1DCE" w:rsidP="00644D1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00DE9" w:rsidRPr="00D00DE9" w:rsidRDefault="00D00DE9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51EB2" w:rsidRDefault="00551EB2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</w:p>
    <w:p w:rsidR="00551EB2" w:rsidRDefault="00551EB2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</w:p>
    <w:p w:rsidR="00551EB2" w:rsidRDefault="004B6523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4" name="irc_mi" descr="http://www.polismed.com/upfiles/articles/big/3/04664600134427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ismed.com/upfiles/articles/big/3/046646001344270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551EB2" w:rsidRDefault="00551EB2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</w:p>
    <w:p w:rsidR="00551EB2" w:rsidRDefault="00551EB2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</w:p>
    <w:p w:rsidR="00551EB2" w:rsidRDefault="00551EB2" w:rsidP="003B31C4">
      <w:pPr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</w:p>
    <w:p w:rsidR="007B6E4F" w:rsidRPr="00D00DE9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</w:pPr>
      <w:r w:rsidRPr="00D00DE9">
        <w:rPr>
          <w:rFonts w:ascii="Times New Roman" w:eastAsia="Times New Roman" w:hAnsi="Times New Roman" w:cs="Times New Roman"/>
          <w:b/>
          <w:color w:val="0F243E" w:themeColor="text2" w:themeShade="80"/>
          <w:sz w:val="72"/>
          <w:szCs w:val="72"/>
        </w:rPr>
        <w:t>БЛОК МАТЕРИАЛОВ ДЛЯ ОБУЧЕНИЯ</w:t>
      </w:r>
    </w:p>
    <w:p w:rsidR="007B6E4F" w:rsidRPr="00D00DE9" w:rsidRDefault="007B6E4F" w:rsidP="007B6E4F">
      <w:pPr>
        <w:pStyle w:val="1"/>
        <w:rPr>
          <w:rFonts w:ascii="Times New Roman" w:hAnsi="Times New Roman" w:cs="Times New Roman"/>
        </w:rPr>
      </w:pPr>
    </w:p>
    <w:p w:rsidR="007A256F" w:rsidRPr="00D00DE9" w:rsidRDefault="007A256F" w:rsidP="00210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56F" w:rsidRPr="00D00DE9" w:rsidRDefault="007A256F" w:rsidP="00210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E9" w:rsidRDefault="00D00DE9" w:rsidP="00E6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F79" w:rsidRDefault="00E60F79" w:rsidP="00E60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4F" w:rsidRDefault="007B6E4F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454">
        <w:rPr>
          <w:rFonts w:ascii="Times New Roman" w:eastAsia="Times New Roman" w:hAnsi="Times New Roman" w:cs="Times New Roman"/>
          <w:b/>
          <w:sz w:val="28"/>
          <w:szCs w:val="28"/>
        </w:rPr>
        <w:t>Словарь терминов</w:t>
      </w:r>
    </w:p>
    <w:p w:rsidR="008D58F2" w:rsidRPr="00E25454" w:rsidRDefault="008D58F2" w:rsidP="007B6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1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6846"/>
      </w:tblGrid>
      <w:tr w:rsidR="00E25454" w:rsidTr="006B67CA">
        <w:trPr>
          <w:trHeight w:val="540"/>
        </w:trPr>
        <w:tc>
          <w:tcPr>
            <w:tcW w:w="3135" w:type="dxa"/>
          </w:tcPr>
          <w:p w:rsidR="00E25454" w:rsidRDefault="00E25454" w:rsidP="00E25454">
            <w:pPr>
              <w:spacing w:line="240" w:lineRule="auto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6846" w:type="dxa"/>
          </w:tcPr>
          <w:p w:rsidR="00E25454" w:rsidRDefault="00E25454" w:rsidP="00E25454">
            <w:pPr>
              <w:spacing w:line="240" w:lineRule="auto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E25454" w:rsidTr="006B67CA">
        <w:trPr>
          <w:trHeight w:val="255"/>
        </w:trPr>
        <w:tc>
          <w:tcPr>
            <w:tcW w:w="3135" w:type="dxa"/>
          </w:tcPr>
          <w:p w:rsidR="00E25454" w:rsidRDefault="00E25454" w:rsidP="00E25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лопеция</w:t>
            </w:r>
            <w:proofErr w:type="spellEnd"/>
            <w:r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E25454" w:rsidRDefault="00E25454" w:rsidP="00E25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патологическое выпадение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Волосы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волос</w:t>
              </w:r>
            </w:hyperlink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приводящее к их поредению или полному исчезновению в определенных областях головы</w:t>
            </w:r>
          </w:p>
        </w:tc>
      </w:tr>
      <w:tr w:rsidR="00E25454" w:rsidTr="006B67CA">
        <w:trPr>
          <w:trHeight w:val="255"/>
        </w:trPr>
        <w:tc>
          <w:tcPr>
            <w:tcW w:w="3135" w:type="dxa"/>
          </w:tcPr>
          <w:p w:rsidR="00E25454" w:rsidRDefault="00E25454" w:rsidP="00E25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Апатия 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E25454" w:rsidRDefault="00FB7953" w:rsidP="00E254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Симптом" w:history="1">
              <w:r w:rsidR="00E25454"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симптом</w:t>
              </w:r>
            </w:hyperlink>
            <w:r w:rsidR="00E25454"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выражающийся в безразличии, безучастности, в отрешённом отношении к происходящему вокруг, в отсутствии стремления к какой-либо деятельности</w:t>
            </w:r>
            <w:r w:rsid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.</w:t>
            </w:r>
          </w:p>
        </w:tc>
      </w:tr>
      <w:tr w:rsidR="00E25454" w:rsidTr="003B248C">
        <w:trPr>
          <w:trHeight w:val="1621"/>
        </w:trPr>
        <w:tc>
          <w:tcPr>
            <w:tcW w:w="3135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номалия конституции</w:t>
            </w:r>
          </w:p>
        </w:tc>
        <w:tc>
          <w:tcPr>
            <w:tcW w:w="6846" w:type="dxa"/>
          </w:tcPr>
          <w:p w:rsidR="00E25454" w:rsidRDefault="005D503E" w:rsidP="003B24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определенная совокупность морфологических и функциональных свойств организма, определяющих его реактивность в условиях конкретной среды обитания</w:t>
            </w:r>
          </w:p>
        </w:tc>
      </w:tr>
      <w:tr w:rsidR="00E25454" w:rsidTr="006B67CA">
        <w:trPr>
          <w:trHeight w:val="285"/>
        </w:trPr>
        <w:tc>
          <w:tcPr>
            <w:tcW w:w="3135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астрит </w:t>
            </w:r>
          </w:p>
        </w:tc>
        <w:tc>
          <w:tcPr>
            <w:tcW w:w="6846" w:type="dxa"/>
          </w:tcPr>
          <w:p w:rsid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воспаление желудка</w:t>
            </w:r>
          </w:p>
        </w:tc>
      </w:tr>
      <w:tr w:rsidR="00E25454" w:rsidTr="006B67CA">
        <w:trPr>
          <w:trHeight w:val="1124"/>
        </w:trPr>
        <w:tc>
          <w:tcPr>
            <w:tcW w:w="3135" w:type="dxa"/>
          </w:tcPr>
          <w:p w:rsidR="005D503E" w:rsidRPr="00E25454" w:rsidRDefault="00D759FE" w:rsidP="005D503E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Гипостатура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03E" w:rsidRPr="00E25454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454" w:rsidRDefault="00E25454" w:rsidP="00E25454">
            <w:pPr>
              <w:spacing w:line="240" w:lineRule="auto"/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6" w:type="dxa"/>
          </w:tcPr>
          <w:p w:rsidR="00D759FE" w:rsidRDefault="005D503E" w:rsidP="005D503E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 w:rsidRPr="00E25454">
              <w:rPr>
                <w:sz w:val="28"/>
                <w:szCs w:val="28"/>
              </w:rPr>
              <w:t>это вид дистрофии, характеризующийся пропорциональным уменьшением массы те</w:t>
            </w:r>
            <w:r w:rsidRPr="00E25454">
              <w:rPr>
                <w:sz w:val="28"/>
                <w:szCs w:val="28"/>
              </w:rPr>
              <w:softHyphen/>
              <w:t>ла и его длины</w:t>
            </w:r>
          </w:p>
        </w:tc>
      </w:tr>
      <w:tr w:rsidR="00E25454" w:rsidTr="006B67CA">
        <w:trPr>
          <w:trHeight w:val="300"/>
        </w:trPr>
        <w:tc>
          <w:tcPr>
            <w:tcW w:w="3135" w:type="dxa"/>
          </w:tcPr>
          <w:p w:rsid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Гипотрофия </w:t>
            </w:r>
          </w:p>
        </w:tc>
        <w:tc>
          <w:tcPr>
            <w:tcW w:w="6846" w:type="dxa"/>
          </w:tcPr>
          <w:p w:rsidR="00E25454" w:rsidRPr="005D503E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пониженное состояние питания</w:t>
            </w:r>
          </w:p>
        </w:tc>
      </w:tr>
      <w:tr w:rsidR="00E25454" w:rsidTr="006B67CA">
        <w:trPr>
          <w:trHeight w:val="270"/>
        </w:trPr>
        <w:tc>
          <w:tcPr>
            <w:tcW w:w="3135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естоз</w:t>
            </w:r>
            <w:proofErr w:type="spellEnd"/>
            <w:r w:rsidR="005D503E"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846" w:type="dxa"/>
          </w:tcPr>
          <w:p w:rsidR="00E25454" w:rsidRPr="00D759FE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осложнение нормально протекающей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4" w:tooltip="Беременность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беременности</w:t>
              </w:r>
            </w:hyperlink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которое может не проявляться, либо проявляться </w:t>
            </w:r>
            <w:r w:rsidR="00D759FE"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отёками, повышением давления, потерей белка с мочой, судорогами (</w:t>
            </w:r>
            <w:hyperlink r:id="rId15" w:tooltip="Эклампсия" w:history="1">
              <w:r w:rsidR="00D759FE"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эклампсия</w:t>
              </w:r>
            </w:hyperlink>
            <w:r w:rsidR="00D75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25454" w:rsidTr="006B67CA">
        <w:trPr>
          <w:trHeight w:val="177"/>
        </w:trPr>
        <w:tc>
          <w:tcPr>
            <w:tcW w:w="3135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ипоксия </w:t>
            </w:r>
            <w:r w:rsidR="005D503E"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5D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пониженное содержание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6" w:tooltip="Кислород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кислорода</w:t>
              </w:r>
            </w:hyperlink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организме или отдельных органах и тканях</w:t>
            </w:r>
          </w:p>
        </w:tc>
      </w:tr>
      <w:tr w:rsidR="00E25454" w:rsidTr="006B67CA">
        <w:trPr>
          <w:trHeight w:val="285"/>
        </w:trPr>
        <w:tc>
          <w:tcPr>
            <w:tcW w:w="3135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ипотония</w:t>
            </w:r>
          </w:p>
        </w:tc>
        <w:tc>
          <w:tcPr>
            <w:tcW w:w="6846" w:type="dxa"/>
          </w:tcPr>
          <w:p w:rsid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пониженный мышечный тонус</w:t>
            </w:r>
          </w:p>
        </w:tc>
      </w:tr>
      <w:tr w:rsidR="00E25454" w:rsidTr="006B67CA">
        <w:trPr>
          <w:trHeight w:val="1052"/>
        </w:trPr>
        <w:tc>
          <w:tcPr>
            <w:tcW w:w="3135" w:type="dxa"/>
          </w:tcPr>
          <w:p w:rsidR="005D503E" w:rsidRDefault="00D759F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исбактериоза кишечника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5454" w:rsidRDefault="00E25454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6" w:type="dxa"/>
          </w:tcPr>
          <w:p w:rsidR="00E25454" w:rsidRPr="005D503E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представляет собой состояние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7" w:tooltip="Микроб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микробного</w:t>
              </w:r>
            </w:hyperlink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дисбаланса на теле или внутри него</w:t>
            </w:r>
          </w:p>
        </w:tc>
      </w:tr>
      <w:tr w:rsidR="005D503E" w:rsidTr="006B67CA">
        <w:trPr>
          <w:trHeight w:val="543"/>
        </w:trPr>
        <w:tc>
          <w:tcPr>
            <w:tcW w:w="3135" w:type="dxa"/>
          </w:tcPr>
          <w:p w:rsidR="005D503E" w:rsidRP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Дистрофия </w:t>
            </w:r>
          </w:p>
        </w:tc>
        <w:tc>
          <w:tcPr>
            <w:tcW w:w="6846" w:type="dxa"/>
          </w:tcPr>
          <w:p w:rsidR="005D503E" w:rsidRPr="005D503E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состояния питания. </w:t>
            </w:r>
          </w:p>
        </w:tc>
      </w:tr>
      <w:tr w:rsidR="00E25454" w:rsidTr="006B67CA">
        <w:trPr>
          <w:trHeight w:val="450"/>
        </w:trPr>
        <w:tc>
          <w:tcPr>
            <w:tcW w:w="3135" w:type="dxa"/>
          </w:tcPr>
          <w:p w:rsidR="00E25454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Диспептический</w:t>
            </w:r>
            <w:proofErr w:type="spellEnd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 </w:t>
            </w:r>
          </w:p>
        </w:tc>
        <w:tc>
          <w:tcPr>
            <w:tcW w:w="6846" w:type="dxa"/>
          </w:tcPr>
          <w:p w:rsidR="00E25454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непереваренный стул</w:t>
            </w:r>
            <w:r w:rsidR="005D503E"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503E" w:rsidTr="006B67CA">
        <w:trPr>
          <w:trHeight w:val="698"/>
        </w:trPr>
        <w:tc>
          <w:tcPr>
            <w:tcW w:w="3135" w:type="dxa"/>
          </w:tcPr>
          <w:p w:rsidR="005D503E" w:rsidRPr="00E25454" w:rsidRDefault="00D759F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олихосигма</w:t>
            </w:r>
            <w:proofErr w:type="spellEnd"/>
            <w:r w:rsidR="005D503E"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D503E"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5D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5D503E" w:rsidRPr="00E25454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патологическое удлинение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8" w:tooltip="Сигмовидная кишка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сигмовидной кишки</w:t>
              </w:r>
            </w:hyperlink>
          </w:p>
        </w:tc>
      </w:tr>
      <w:tr w:rsidR="005D503E" w:rsidTr="006B67CA">
        <w:trPr>
          <w:trHeight w:val="285"/>
        </w:trPr>
        <w:tc>
          <w:tcPr>
            <w:tcW w:w="3135" w:type="dxa"/>
          </w:tcPr>
          <w:p w:rsidR="005D503E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Запоры </w:t>
            </w:r>
          </w:p>
        </w:tc>
        <w:tc>
          <w:tcPr>
            <w:tcW w:w="6846" w:type="dxa"/>
          </w:tcPr>
          <w:p w:rsidR="005D503E" w:rsidRPr="005D503E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замедленная, затруднённая или систематически недостаточная дефекация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D503E" w:rsidTr="006B67CA">
        <w:trPr>
          <w:trHeight w:val="270"/>
        </w:trPr>
        <w:tc>
          <w:tcPr>
            <w:tcW w:w="3135" w:type="dxa"/>
          </w:tcPr>
          <w:p w:rsidR="005D503E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Западение родничка </w:t>
            </w:r>
          </w:p>
        </w:tc>
        <w:tc>
          <w:tcPr>
            <w:tcW w:w="6846" w:type="dxa"/>
          </w:tcPr>
          <w:p w:rsidR="005D503E" w:rsidRPr="005D503E" w:rsidRDefault="005D503E" w:rsidP="005D50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 над большим родничком обра</w:t>
            </w:r>
            <w:r w:rsidR="00D7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зует ямку</w:t>
            </w: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5454" w:rsidTr="006B67CA">
        <w:trPr>
          <w:trHeight w:val="255"/>
        </w:trPr>
        <w:tc>
          <w:tcPr>
            <w:tcW w:w="3135" w:type="dxa"/>
          </w:tcPr>
          <w:p w:rsidR="005D503E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елчнокаменная болезн</w:t>
            </w:r>
            <w:r w:rsidR="005D50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846" w:type="dxa"/>
          </w:tcPr>
          <w:p w:rsidR="00E25454" w:rsidRDefault="005D503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образование ка</w:t>
            </w:r>
            <w:r w:rsidR="00D759FE">
              <w:rPr>
                <w:rFonts w:ascii="Times New Roman" w:hAnsi="Times New Roman" w:cs="Times New Roman"/>
                <w:sz w:val="28"/>
                <w:szCs w:val="28"/>
              </w:rPr>
              <w:t>мней в желчном пузыре) и другие</w:t>
            </w:r>
          </w:p>
        </w:tc>
      </w:tr>
      <w:tr w:rsidR="005D503E" w:rsidTr="006B67CA">
        <w:trPr>
          <w:trHeight w:val="252"/>
        </w:trPr>
        <w:tc>
          <w:tcPr>
            <w:tcW w:w="3135" w:type="dxa"/>
          </w:tcPr>
          <w:p w:rsidR="005D503E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ммунодефицит</w:t>
            </w:r>
          </w:p>
        </w:tc>
        <w:tc>
          <w:tcPr>
            <w:tcW w:w="6846" w:type="dxa"/>
          </w:tcPr>
          <w:p w:rsidR="005D503E" w:rsidRDefault="005D503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нарушения иммунологической реактивности, обусловленные выпадением одного или нескольких компонентов иммунного аппарата или тесно взаимодействующих с ним неспецифических факторов.</w:t>
            </w:r>
          </w:p>
        </w:tc>
      </w:tr>
      <w:tr w:rsidR="005D503E" w:rsidTr="006B67CA">
        <w:trPr>
          <w:trHeight w:val="738"/>
        </w:trPr>
        <w:tc>
          <w:tcPr>
            <w:tcW w:w="3135" w:type="dxa"/>
          </w:tcPr>
          <w:p w:rsidR="005D503E" w:rsidRDefault="00D759FE" w:rsidP="005D50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>андидозные</w:t>
            </w:r>
            <w:proofErr w:type="spellEnd"/>
            <w:r w:rsidR="005D503E"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 стоматиты (молочницы)</w:t>
            </w:r>
          </w:p>
        </w:tc>
        <w:tc>
          <w:tcPr>
            <w:tcW w:w="6846" w:type="dxa"/>
          </w:tcPr>
          <w:p w:rsidR="005D503E" w:rsidRDefault="005D503E" w:rsidP="005D503E">
            <w:pPr>
              <w:spacing w:line="240" w:lineRule="auto"/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это воспалительный процесс в полости рта грибковой этиологии</w:t>
            </w:r>
          </w:p>
        </w:tc>
      </w:tr>
      <w:tr w:rsidR="005D503E" w:rsidTr="006B67CA">
        <w:trPr>
          <w:trHeight w:val="315"/>
        </w:trPr>
        <w:tc>
          <w:tcPr>
            <w:tcW w:w="3135" w:type="dxa"/>
          </w:tcPr>
          <w:p w:rsidR="005D503E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Олигоурия</w:t>
            </w:r>
            <w:proofErr w:type="spellEnd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6" w:type="dxa"/>
          </w:tcPr>
          <w:p w:rsidR="005D503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мочи меньше возрастной нормы</w:t>
            </w: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503E" w:rsidTr="006B67CA">
        <w:trPr>
          <w:trHeight w:val="255"/>
        </w:trPr>
        <w:tc>
          <w:tcPr>
            <w:tcW w:w="3135" w:type="dxa"/>
          </w:tcPr>
          <w:p w:rsidR="005D503E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дышка</w:t>
            </w: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5D503E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нарушение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9" w:tooltip="Частота дыхательных движений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частоты</w:t>
              </w:r>
            </w:hyperlink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глубины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0" w:tooltip="Дыхание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дыхания</w:t>
              </w:r>
            </w:hyperlink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сопровождающееся чувством нехватки воздуха.</w:t>
            </w:r>
          </w:p>
        </w:tc>
      </w:tr>
      <w:tr w:rsidR="005D503E" w:rsidTr="006B67CA">
        <w:trPr>
          <w:trHeight w:val="570"/>
        </w:trPr>
        <w:tc>
          <w:tcPr>
            <w:tcW w:w="3135" w:type="dxa"/>
          </w:tcPr>
          <w:p w:rsidR="005D503E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анкреатит </w:t>
            </w:r>
          </w:p>
        </w:tc>
        <w:tc>
          <w:tcPr>
            <w:tcW w:w="6846" w:type="dxa"/>
          </w:tcPr>
          <w:p w:rsidR="005D503E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воспаление поджелудочной железы</w:t>
            </w:r>
          </w:p>
        </w:tc>
      </w:tr>
      <w:tr w:rsidR="00D759FE" w:rsidTr="006B67CA">
        <w:trPr>
          <w:trHeight w:val="270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Паратрофия</w:t>
            </w:r>
            <w:proofErr w:type="spellEnd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6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повышенное состояние питания</w:t>
            </w:r>
          </w:p>
        </w:tc>
      </w:tr>
      <w:tr w:rsidR="00D759FE" w:rsidTr="006B67CA">
        <w:trPr>
          <w:trHeight w:val="240"/>
        </w:trPr>
        <w:tc>
          <w:tcPr>
            <w:tcW w:w="3135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Рвота </w:t>
            </w:r>
          </w:p>
        </w:tc>
        <w:tc>
          <w:tcPr>
            <w:tcW w:w="6846" w:type="dxa"/>
          </w:tcPr>
          <w:p w:rsidR="00D759FE" w:rsidRPr="00E25454" w:rsidRDefault="00D759FE" w:rsidP="00E25454">
            <w:pPr>
              <w:spacing w:line="240" w:lineRule="auto"/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и неоднократное выбрасывание молока и продуктов прикорма.</w:t>
            </w:r>
          </w:p>
        </w:tc>
      </w:tr>
      <w:tr w:rsidR="00D759FE" w:rsidTr="006B67CA">
        <w:trPr>
          <w:trHeight w:val="180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Срыгивание </w:t>
            </w:r>
          </w:p>
        </w:tc>
        <w:tc>
          <w:tcPr>
            <w:tcW w:w="6846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вместе с воздухом грудного молока в незначительном количестве после кормления грудью у детей первых месяцев жизни</w:t>
            </w:r>
          </w:p>
        </w:tc>
      </w:tr>
      <w:tr w:rsidR="00D759FE" w:rsidTr="006B67CA">
        <w:trPr>
          <w:trHeight w:val="255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ахикардия</w:t>
            </w:r>
          </w:p>
        </w:tc>
        <w:tc>
          <w:tcPr>
            <w:tcW w:w="6846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увеличение</w:t>
            </w:r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1" w:tooltip="Частота сердечных сокращений" w:history="1">
              <w:r w:rsidRPr="00E2545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частоты сердечных сокращений</w:t>
              </w:r>
            </w:hyperlink>
            <w:r w:rsidRPr="00E2545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5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90 ударов в минуту</w:t>
            </w:r>
          </w:p>
        </w:tc>
      </w:tr>
      <w:tr w:rsidR="00D759FE" w:rsidTr="006B67CA">
        <w:trPr>
          <w:trHeight w:val="270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Токсикоз </w:t>
            </w:r>
          </w:p>
        </w:tc>
        <w:tc>
          <w:tcPr>
            <w:tcW w:w="6846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 выраженные явления интоксикации</w:t>
            </w:r>
          </w:p>
        </w:tc>
      </w:tr>
      <w:tr w:rsidR="00D759FE" w:rsidTr="006B67CA">
        <w:trPr>
          <w:trHeight w:val="270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Тургор </w:t>
            </w:r>
          </w:p>
        </w:tc>
        <w:tc>
          <w:tcPr>
            <w:tcW w:w="6846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эластичность кожи</w:t>
            </w:r>
          </w:p>
        </w:tc>
      </w:tr>
      <w:tr w:rsidR="00D759FE" w:rsidTr="006B67CA">
        <w:trPr>
          <w:trHeight w:val="255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 xml:space="preserve">олецистит </w:t>
            </w:r>
          </w:p>
        </w:tc>
        <w:tc>
          <w:tcPr>
            <w:tcW w:w="6846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4">
              <w:rPr>
                <w:rFonts w:ascii="Times New Roman" w:hAnsi="Times New Roman" w:cs="Times New Roman"/>
                <w:sz w:val="28"/>
                <w:szCs w:val="28"/>
              </w:rPr>
              <w:t>воспаление желчного пузыря</w:t>
            </w:r>
          </w:p>
        </w:tc>
      </w:tr>
      <w:tr w:rsidR="00D759FE" w:rsidTr="006B67CA">
        <w:trPr>
          <w:trHeight w:val="255"/>
        </w:trPr>
        <w:tc>
          <w:tcPr>
            <w:tcW w:w="3135" w:type="dxa"/>
          </w:tcPr>
          <w:p w:rsidR="00D759FE" w:rsidRPr="00E25454" w:rsidRDefault="00D759FE" w:rsidP="00D759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Эксикоз</w:t>
            </w:r>
            <w:proofErr w:type="spellEnd"/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6" w:type="dxa"/>
          </w:tcPr>
          <w:p w:rsidR="00D759FE" w:rsidRPr="00D759FE" w:rsidRDefault="00D759FE" w:rsidP="00D759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обезвоживание</w:t>
            </w:r>
          </w:p>
        </w:tc>
      </w:tr>
    </w:tbl>
    <w:p w:rsidR="00C805B1" w:rsidRPr="00D00DE9" w:rsidRDefault="00C805B1" w:rsidP="00C31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3AC" w:rsidRDefault="008443AC" w:rsidP="00210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8C" w:rsidRDefault="003B248C" w:rsidP="00210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8C" w:rsidRPr="00D00DE9" w:rsidRDefault="003B248C" w:rsidP="002107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52" w:rsidRDefault="00347D52" w:rsidP="00347D5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D09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Опорный конспект.</w:t>
      </w:r>
    </w:p>
    <w:p w:rsidR="00DD09C6" w:rsidRPr="004B6523" w:rsidRDefault="007D3D3F" w:rsidP="004B6523">
      <w:pPr>
        <w:pStyle w:val="2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(слайд 2)</w:t>
      </w:r>
    </w:p>
    <w:p w:rsidR="005D506F" w:rsidRPr="00D00DE9" w:rsidRDefault="00474BDA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b/>
          <w:sz w:val="28"/>
          <w:szCs w:val="28"/>
        </w:rPr>
        <w:t>Дистрофия у детей</w:t>
      </w:r>
      <w:r w:rsidRPr="00D00DE9">
        <w:rPr>
          <w:rFonts w:ascii="Times New Roman" w:hAnsi="Times New Roman" w:cs="Times New Roman"/>
          <w:sz w:val="28"/>
          <w:szCs w:val="28"/>
        </w:rPr>
        <w:t xml:space="preserve"> – это хроническое расстройство питания, нарушающее правильное, гармоничное развитие ребенка. Встречается, как правило, у детей до 2 лет, чаще на первом году жизни.</w:t>
      </w:r>
    </w:p>
    <w:p w:rsidR="00014806" w:rsidRDefault="001830A3" w:rsidP="00014806">
      <w:pPr>
        <w:spacing w:line="240" w:lineRule="auto"/>
        <w:jc w:val="both"/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Формы:</w:t>
      </w:r>
      <w:r w:rsidRPr="00D00DE9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</w:p>
    <w:p w:rsidR="001830A3" w:rsidRPr="00D00DE9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6">
        <w:rPr>
          <w:rFonts w:ascii="Times New Roman" w:hAnsi="Times New Roman" w:cs="Times New Roman"/>
          <w:b/>
          <w:sz w:val="28"/>
          <w:szCs w:val="28"/>
        </w:rPr>
        <w:t>По времени возникнове</w:t>
      </w:r>
      <w:r w:rsidR="00014806" w:rsidRPr="00014806">
        <w:rPr>
          <w:rFonts w:ascii="Times New Roman" w:hAnsi="Times New Roman" w:cs="Times New Roman"/>
          <w:b/>
          <w:sz w:val="28"/>
          <w:szCs w:val="28"/>
        </w:rPr>
        <w:t>ния</w:t>
      </w:r>
      <w:r w:rsidR="00014806">
        <w:rPr>
          <w:rFonts w:ascii="Times New Roman" w:hAnsi="Times New Roman" w:cs="Times New Roman"/>
          <w:sz w:val="28"/>
          <w:szCs w:val="28"/>
        </w:rPr>
        <w:t xml:space="preserve"> выделяют:       </w:t>
      </w:r>
      <w:r w:rsidRPr="00D00DE9">
        <w:rPr>
          <w:rFonts w:ascii="Times New Roman" w:hAnsi="Times New Roman" w:cs="Times New Roman"/>
          <w:sz w:val="28"/>
          <w:szCs w:val="28"/>
        </w:rPr>
        <w:t>врожденные и приобретенные дистрофии.</w:t>
      </w:r>
    </w:p>
    <w:p w:rsidR="001830A3" w:rsidRPr="00D00DE9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При врожденной дистрофии имеются какие-либо врожденные генетические дефекты, которые приводят к нарушению обмена веществ.</w:t>
      </w:r>
    </w:p>
    <w:p w:rsidR="001830A3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Приобретенная дистрофия развивается после рождения и связана с нарушением питания ребенка (неправильное введение прикормов, недоедание, отказ от пищи и др.).</w:t>
      </w:r>
    </w:p>
    <w:p w:rsidR="00014806" w:rsidRDefault="001830A3" w:rsidP="00014806">
      <w:pPr>
        <w:spacing w:line="240" w:lineRule="auto"/>
        <w:jc w:val="both"/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Дистрофия может быть первичной и вторичной.</w:t>
      </w:r>
      <w:r w:rsidRPr="00D00DE9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</w:p>
    <w:p w:rsidR="001830A3" w:rsidRPr="00D00DE9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-Первичная (самостоятельное заболевание).</w:t>
      </w:r>
    </w:p>
    <w:p w:rsidR="001830A3" w:rsidRPr="00D00DE9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-Вторичная (развивается на фоне других заболеваний: гастрита (воспаление желудка), панкреатита (воспаление поджелудочной железы), врожденных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гепатозов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 xml:space="preserve"> (нарушение обмена веществ в печени), дисбактериоза кишечника (качественное и количественное изменение микрофлоры (микроорганизмов) в кишечнике) и других.</w:t>
      </w:r>
    </w:p>
    <w:p w:rsidR="001830A3" w:rsidRPr="00D00DE9" w:rsidRDefault="001830A3" w:rsidP="000148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06">
        <w:rPr>
          <w:rFonts w:ascii="Times New Roman" w:hAnsi="Times New Roman" w:cs="Times New Roman"/>
          <w:b/>
          <w:sz w:val="28"/>
          <w:szCs w:val="28"/>
        </w:rPr>
        <w:t>По виду нарушения обменных процессов</w:t>
      </w:r>
      <w:r w:rsidRPr="00D00DE9">
        <w:rPr>
          <w:rFonts w:ascii="Times New Roman" w:hAnsi="Times New Roman" w:cs="Times New Roman"/>
          <w:sz w:val="28"/>
          <w:szCs w:val="28"/>
        </w:rPr>
        <w:t xml:space="preserve"> выделяют следующие формы дистрофии:</w:t>
      </w:r>
    </w:p>
    <w:p w:rsidR="001830A3" w:rsidRPr="00D00DE9" w:rsidRDefault="001830A3" w:rsidP="00551EB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-белковая (нарушение обмена белков);</w:t>
      </w:r>
    </w:p>
    <w:p w:rsidR="001830A3" w:rsidRPr="00D00DE9" w:rsidRDefault="001830A3" w:rsidP="00551EB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-углеводная (нарушение обмена углеводов);</w:t>
      </w:r>
    </w:p>
    <w:p w:rsidR="001830A3" w:rsidRPr="00D00DE9" w:rsidRDefault="001830A3" w:rsidP="00551EB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-жировая (нарушение обмена жиров);</w:t>
      </w:r>
    </w:p>
    <w:p w:rsidR="001830A3" w:rsidRPr="00D00DE9" w:rsidRDefault="001830A3" w:rsidP="00551EB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-минеральная (нарушение обмена витаминов и минералов).</w:t>
      </w:r>
    </w:p>
    <w:p w:rsidR="00777170" w:rsidRDefault="00F61D45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При дистрофии у детей можно выделить гипотрофию,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гипостатуру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паратрофию</w:t>
      </w:r>
      <w:proofErr w:type="spellEnd"/>
      <w:r w:rsidR="007771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139" w:rsidRDefault="00777170" w:rsidP="00823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806">
        <w:rPr>
          <w:rFonts w:ascii="Times New Roman" w:hAnsi="Times New Roman" w:cs="Times New Roman"/>
          <w:b/>
          <w:sz w:val="28"/>
          <w:szCs w:val="28"/>
        </w:rPr>
        <w:t>Паратрофия</w:t>
      </w:r>
      <w:proofErr w:type="spellEnd"/>
      <w:r w:rsidRPr="00014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E9">
        <w:rPr>
          <w:rFonts w:ascii="Times New Roman" w:hAnsi="Times New Roman" w:cs="Times New Roman"/>
          <w:sz w:val="28"/>
          <w:szCs w:val="28"/>
        </w:rPr>
        <w:t>(мучная болезнь) - хроническое расстройство питания у детей раннего возраста, возникающее при кормлении углеводной пищей с низким содержанием белка (манная каша) и недостаточным количеством молочных продуктов</w:t>
      </w:r>
      <w:r w:rsidR="00014806">
        <w:rPr>
          <w:rFonts w:ascii="Times New Roman" w:hAnsi="Times New Roman" w:cs="Times New Roman"/>
          <w:sz w:val="28"/>
          <w:szCs w:val="28"/>
        </w:rPr>
        <w:t>.</w:t>
      </w:r>
    </w:p>
    <w:p w:rsidR="00823139" w:rsidRPr="00D00DE9" w:rsidRDefault="00823139" w:rsidP="00823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139">
        <w:rPr>
          <w:rFonts w:ascii="Times New Roman" w:hAnsi="Times New Roman" w:cs="Times New Roman"/>
          <w:b/>
          <w:sz w:val="28"/>
          <w:szCs w:val="28"/>
        </w:rPr>
        <w:t>Гипостатура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 xml:space="preserve"> — недостаток питания у детей первого года жизни, проявляющийся преимущественно задержкой роста. Масса тела для данного роста близка к норме.</w:t>
      </w:r>
    </w:p>
    <w:p w:rsidR="00777170" w:rsidRDefault="00777170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2E" w:rsidRDefault="00024B2E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86">
        <w:rPr>
          <w:rFonts w:ascii="Times New Roman" w:hAnsi="Times New Roman" w:cs="Times New Roman"/>
          <w:b/>
          <w:sz w:val="28"/>
          <w:szCs w:val="28"/>
        </w:rPr>
        <w:t>Гипотрофия</w:t>
      </w:r>
      <w:r w:rsidRPr="00D00DE9">
        <w:rPr>
          <w:rFonts w:ascii="Times New Roman" w:hAnsi="Times New Roman" w:cs="Times New Roman"/>
          <w:sz w:val="28"/>
          <w:szCs w:val="28"/>
        </w:rPr>
        <w:t xml:space="preserve"> — хроническое расстройство питания, характеризующееся недостатком поступления в организм питательных веществ или нарушением их усвоения.</w:t>
      </w:r>
    </w:p>
    <w:p w:rsidR="00E42386" w:rsidRPr="00E42386" w:rsidRDefault="00014806" w:rsidP="00014806">
      <w:pPr>
        <w:spacing w:line="240" w:lineRule="auto"/>
        <w:jc w:val="both"/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</w:pPr>
      <w:r w:rsidRPr="00E42386">
        <w:rPr>
          <w:rFonts w:ascii="Times New Roman" w:hAnsi="Times New Roman" w:cs="Times New Roman"/>
          <w:b/>
          <w:sz w:val="28"/>
          <w:szCs w:val="28"/>
        </w:rPr>
        <w:t>Этиология</w:t>
      </w:r>
      <w:r w:rsidRPr="00D00DE9">
        <w:rPr>
          <w:rFonts w:ascii="Times New Roman" w:hAnsi="Times New Roman" w:cs="Times New Roman"/>
          <w:sz w:val="28"/>
          <w:szCs w:val="28"/>
        </w:rPr>
        <w:t>:</w:t>
      </w:r>
      <w:r w:rsidRPr="00D00DE9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  <w:r w:rsidR="00E42386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  <w:r w:rsidR="00E42386">
        <w:rPr>
          <w:rFonts w:ascii="Times New Roman" w:hAnsi="Times New Roman" w:cs="Times New Roman"/>
          <w:sz w:val="28"/>
          <w:szCs w:val="28"/>
        </w:rPr>
        <w:t xml:space="preserve">причинами гипотрофии являются: 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 xml:space="preserve">Патологическое течение беременности матери, </w:t>
      </w:r>
      <w:proofErr w:type="spellStart"/>
      <w:r w:rsidRPr="00E42386">
        <w:rPr>
          <w:sz w:val="28"/>
          <w:szCs w:val="28"/>
        </w:rPr>
        <w:t>гестоз</w:t>
      </w:r>
      <w:proofErr w:type="spellEnd"/>
      <w:r w:rsidRPr="00E42386">
        <w:rPr>
          <w:sz w:val="28"/>
          <w:szCs w:val="28"/>
        </w:rPr>
        <w:t xml:space="preserve"> (заболевание, выражающееся в нарушении функций всех органов и систем и требующее лечения), патологическое изменение плаценты (нарушение строения плаценты, ее неправильное расположение), инфекционные заболевания беременной (кишечные инфекции, острые респираторные вирусные инфекции), неправильное питание, курение и прием алкоголя во время беременности. 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Недостаточное количество молока у матери, затруднения при сосании (при неправильной форме (плоские, втянутые) сосков), недостаточное количество молочной смеси, назначение не соответствующей возрасту молочной смеси.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Неполноценное питание (из-за длительного вскармливания молоком и позднего введения прикорма).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Нарушение правил ухода за ребенком.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Инфекционные болезни (кишечные инфекции, острые респираторные вирусные инфекции).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Пороки развития пищеварительной системы: расщелина верхней губы и твердого неба (врожденный дефект, выражающийся в том, что боковые поверхности лица и неба не сращиваются полностью), пилоростеноз (порок развития желудка, характеризующийся сужением входа в него), мегаколон (увеличение или удлинение толстой кишки).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E42386">
        <w:rPr>
          <w:sz w:val="28"/>
          <w:szCs w:val="28"/>
        </w:rPr>
        <w:t xml:space="preserve">Синдром нарушенного кишечного всасывания: при </w:t>
      </w:r>
      <w:proofErr w:type="spellStart"/>
      <w:r w:rsidRPr="00E42386">
        <w:rPr>
          <w:sz w:val="28"/>
          <w:szCs w:val="28"/>
        </w:rPr>
        <w:t>муковисцедозе</w:t>
      </w:r>
      <w:proofErr w:type="spellEnd"/>
      <w:r w:rsidRPr="00E42386">
        <w:rPr>
          <w:sz w:val="28"/>
          <w:szCs w:val="28"/>
        </w:rPr>
        <w:t xml:space="preserve"> (системное наследственное заболевание, при котором поражаются железы внешней секреции в результате дефекта ферментов, участвующих в выработке слизи в железах поджелудочной железы, слизистой оболочки кишечника, дыхательных путей и желчных протоках); при </w:t>
      </w:r>
      <w:proofErr w:type="spellStart"/>
      <w:r w:rsidRPr="00E42386">
        <w:rPr>
          <w:sz w:val="28"/>
          <w:szCs w:val="28"/>
        </w:rPr>
        <w:t>целиакии</w:t>
      </w:r>
      <w:proofErr w:type="spellEnd"/>
      <w:r w:rsidRPr="00E42386">
        <w:rPr>
          <w:sz w:val="28"/>
          <w:szCs w:val="28"/>
        </w:rPr>
        <w:t xml:space="preserve"> (наследственное заболевание, характеризующееся недостатком ферментов,  расщепляющих белок злаков — </w:t>
      </w:r>
      <w:proofErr w:type="spellStart"/>
      <w:r w:rsidRPr="00E42386">
        <w:rPr>
          <w:sz w:val="28"/>
          <w:szCs w:val="28"/>
        </w:rPr>
        <w:t>глютен</w:t>
      </w:r>
      <w:proofErr w:type="spellEnd"/>
      <w:r w:rsidRPr="00E42386">
        <w:rPr>
          <w:sz w:val="28"/>
          <w:szCs w:val="28"/>
        </w:rPr>
        <w:t>, с вторичным поражением слизистой оболочки тонкой кишки).</w:t>
      </w:r>
      <w:proofErr w:type="gramEnd"/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Заболевания желудочно-кишечного тракта: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опухоли;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полипы желудка и кишечника (одиночные или множественные опухолевидные образования на слизистых оболочках);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 xml:space="preserve">врожденные аномалии развития кишечника (болезнь </w:t>
      </w:r>
      <w:proofErr w:type="spellStart"/>
      <w:r w:rsidRPr="00E42386">
        <w:rPr>
          <w:sz w:val="28"/>
          <w:szCs w:val="28"/>
        </w:rPr>
        <w:t>Гиршпрунга</w:t>
      </w:r>
      <w:proofErr w:type="spellEnd"/>
      <w:r w:rsidRPr="00E42386">
        <w:rPr>
          <w:sz w:val="28"/>
          <w:szCs w:val="28"/>
        </w:rPr>
        <w:t xml:space="preserve"> (отсутствие нервных клеток в стенке толстой кишки));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E42386">
        <w:rPr>
          <w:sz w:val="28"/>
          <w:szCs w:val="28"/>
        </w:rPr>
        <w:t>долихосигма</w:t>
      </w:r>
      <w:proofErr w:type="spellEnd"/>
      <w:r w:rsidRPr="00E42386">
        <w:rPr>
          <w:sz w:val="28"/>
          <w:szCs w:val="28"/>
        </w:rPr>
        <w:t xml:space="preserve"> (удлинение кишечника);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гастрит (воспаление желудка);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панкреатит (воспаление поджелудочной железы);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lastRenderedPageBreak/>
        <w:t>холецистит (воспаление желчного пузыря);</w:t>
      </w:r>
    </w:p>
    <w:p w:rsidR="00014806" w:rsidRPr="00E42386" w:rsidRDefault="00014806" w:rsidP="003972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42386">
        <w:rPr>
          <w:sz w:val="28"/>
          <w:szCs w:val="28"/>
        </w:rPr>
        <w:t>желчнокаменная болезнь (образование камней в желчном пузыре) и другие.</w:t>
      </w:r>
    </w:p>
    <w:p w:rsidR="00014806" w:rsidRPr="00D00DE9" w:rsidRDefault="00014806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2E" w:rsidRPr="00D00DE9" w:rsidRDefault="005B68F8" w:rsidP="00551E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46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  <w:r>
        <w:rPr>
          <w:rFonts w:ascii="Times New Roman" w:hAnsi="Times New Roman" w:cs="Times New Roman"/>
          <w:sz w:val="28"/>
          <w:szCs w:val="28"/>
        </w:rPr>
        <w:t>: г</w:t>
      </w:r>
      <w:r w:rsidR="00024B2E" w:rsidRPr="00D00DE9">
        <w:rPr>
          <w:rFonts w:ascii="Times New Roman" w:hAnsi="Times New Roman" w:cs="Times New Roman"/>
          <w:sz w:val="28"/>
          <w:szCs w:val="28"/>
        </w:rPr>
        <w:t>ипотрофия характеризуется дефицитом массы тела ребенка различной степени выраженности:</w:t>
      </w:r>
    </w:p>
    <w:p w:rsidR="00024B2E" w:rsidRDefault="00024B2E" w:rsidP="007F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1.Обычно выявляется гипотрофия 1 степени у новорождённых (в 20% всех младенцев), которую диагностируют, если отставание ребёнка в весе составляет на </w:t>
      </w:r>
      <w:r w:rsidRPr="00823139">
        <w:rPr>
          <w:rFonts w:ascii="Times New Roman" w:hAnsi="Times New Roman" w:cs="Times New Roman"/>
          <w:b/>
          <w:sz w:val="28"/>
          <w:szCs w:val="28"/>
        </w:rPr>
        <w:t>10–20%</w:t>
      </w:r>
      <w:r w:rsidRPr="00D00DE9">
        <w:rPr>
          <w:rFonts w:ascii="Times New Roman" w:hAnsi="Times New Roman" w:cs="Times New Roman"/>
          <w:sz w:val="28"/>
          <w:szCs w:val="28"/>
        </w:rPr>
        <w:t xml:space="preserve"> меньше возрастной нормы, но при этом показатели роста абсолютно нормальны. 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CA5D8E">
        <w:rPr>
          <w:sz w:val="28"/>
          <w:szCs w:val="28"/>
          <w:lang w:val="ru-RU"/>
        </w:rPr>
        <w:t>-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удовлетворительное состояние здоровья;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-нервно-психическое развитие вполне соответствует возрасту;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-снижение аппетита, но в умеренных рамках;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-бледность кожи;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-пониженный тургор тканей;</w:t>
      </w:r>
    </w:p>
    <w:p w:rsidR="00CA5D8E" w:rsidRPr="00CA5D8E" w:rsidRDefault="00CA5D8E" w:rsidP="00CA5D8E">
      <w:pPr>
        <w:pStyle w:val="a8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 xml:space="preserve">-истончение подкожно-жирового слоя (начинается данный процесс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A5D8E">
        <w:rPr>
          <w:rFonts w:ascii="Times New Roman" w:hAnsi="Times New Roman" w:cs="Times New Roman"/>
          <w:sz w:val="28"/>
          <w:szCs w:val="28"/>
          <w:lang w:val="ru-RU"/>
        </w:rPr>
        <w:t>живота).</w:t>
      </w:r>
    </w:p>
    <w:p w:rsidR="00AC6F96" w:rsidRDefault="00024B2E" w:rsidP="007F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2.Гипотрофия 2 степени (средняя) — это снижение веса уже на </w:t>
      </w:r>
      <w:r w:rsidRPr="00823139">
        <w:rPr>
          <w:rFonts w:ascii="Times New Roman" w:hAnsi="Times New Roman" w:cs="Times New Roman"/>
          <w:b/>
          <w:sz w:val="28"/>
          <w:szCs w:val="28"/>
        </w:rPr>
        <w:t>20–30%</w:t>
      </w:r>
      <w:r w:rsidRPr="00D00DE9">
        <w:rPr>
          <w:rFonts w:ascii="Times New Roman" w:hAnsi="Times New Roman" w:cs="Times New Roman"/>
          <w:sz w:val="28"/>
          <w:szCs w:val="28"/>
        </w:rPr>
        <w:t>, а также заметное отставание роста (примерно на 2–3 см).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-нарушенная активность ребенка (возбуждение, вялость, отставание моторного развития);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-плохой аппетит;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-бледность, шелушение, дряблость кожи;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-пониженный мышечный тонус;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-потеря тканями тургора и эластичности;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-исчезновение на животе и конечностях подкожно-жирового слоя;</w:t>
      </w:r>
    </w:p>
    <w:p w:rsidR="00AC6F96" w:rsidRPr="007A2161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A2161">
        <w:rPr>
          <w:rFonts w:ascii="Times New Roman" w:hAnsi="Times New Roman" w:cs="Times New Roman"/>
          <w:sz w:val="28"/>
          <w:szCs w:val="28"/>
          <w:lang w:val="ru-RU"/>
        </w:rPr>
        <w:t>-одышка;</w:t>
      </w:r>
    </w:p>
    <w:p w:rsidR="00AC6F96" w:rsidRPr="007A2161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A2161">
        <w:rPr>
          <w:rFonts w:ascii="Times New Roman" w:hAnsi="Times New Roman" w:cs="Times New Roman"/>
          <w:sz w:val="28"/>
          <w:szCs w:val="28"/>
          <w:lang w:val="ru-RU"/>
        </w:rPr>
        <w:t>-тахикардия;</w:t>
      </w:r>
    </w:p>
    <w:p w:rsidR="00AC6F96" w:rsidRPr="007A2161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A2161">
        <w:rPr>
          <w:rFonts w:ascii="Times New Roman" w:hAnsi="Times New Roman" w:cs="Times New Roman"/>
          <w:sz w:val="28"/>
          <w:szCs w:val="28"/>
          <w:lang w:val="ru-RU"/>
        </w:rPr>
        <w:t>-гипотония;</w:t>
      </w:r>
    </w:p>
    <w:p w:rsidR="00AC6F96" w:rsidRPr="007A2161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A2161">
        <w:rPr>
          <w:rFonts w:ascii="Times New Roman" w:hAnsi="Times New Roman" w:cs="Times New Roman"/>
          <w:sz w:val="28"/>
          <w:szCs w:val="28"/>
          <w:lang w:val="ru-RU"/>
        </w:rPr>
        <w:t>-частые отиты, пневмонии, пиелонефриты</w:t>
      </w:r>
    </w:p>
    <w:p w:rsidR="007A2161" w:rsidRDefault="00024B2E" w:rsidP="007F0E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3.Гипотрофия 3 степени (тяжёлая) характеризуется дефицитом массы, </w:t>
      </w:r>
      <w:r w:rsidRPr="00823139">
        <w:rPr>
          <w:rFonts w:ascii="Times New Roman" w:hAnsi="Times New Roman" w:cs="Times New Roman"/>
          <w:b/>
          <w:sz w:val="28"/>
          <w:szCs w:val="28"/>
        </w:rPr>
        <w:t>превышающим 30 %</w:t>
      </w:r>
      <w:r w:rsidRPr="00D00DE9">
        <w:rPr>
          <w:rFonts w:ascii="Times New Roman" w:hAnsi="Times New Roman" w:cs="Times New Roman"/>
          <w:sz w:val="28"/>
          <w:szCs w:val="28"/>
        </w:rPr>
        <w:t xml:space="preserve"> возрастной нормы, и значительным отставанием в росте.</w:t>
      </w:r>
      <w:r w:rsidR="00AC6F96" w:rsidRPr="00AC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96" w:rsidRPr="007F0E46" w:rsidRDefault="007A2161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F0E4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C6F96" w:rsidRPr="007F0E46">
        <w:rPr>
          <w:rFonts w:ascii="Times New Roman" w:hAnsi="Times New Roman" w:cs="Times New Roman"/>
          <w:sz w:val="28"/>
          <w:szCs w:val="28"/>
          <w:lang w:val="ru-RU"/>
        </w:rPr>
        <w:t>резкое истощение;</w:t>
      </w:r>
    </w:p>
    <w:p w:rsidR="00AC6F96" w:rsidRPr="007F0E46" w:rsidRDefault="00AC6F96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7F0E4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2161" w:rsidRPr="007F0E46">
        <w:rPr>
          <w:rFonts w:ascii="Times New Roman" w:hAnsi="Times New Roman" w:cs="Times New Roman"/>
          <w:sz w:val="28"/>
          <w:szCs w:val="28"/>
          <w:lang w:val="ru-RU"/>
        </w:rPr>
        <w:t>атроф</w:t>
      </w:r>
      <w:r w:rsidR="007A2161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7F0E46">
        <w:rPr>
          <w:rFonts w:ascii="Times New Roman" w:hAnsi="Times New Roman" w:cs="Times New Roman"/>
          <w:sz w:val="28"/>
          <w:szCs w:val="28"/>
          <w:lang w:val="ru-RU"/>
        </w:rPr>
        <w:t xml:space="preserve"> подкожно-жирового слоя на всем туловище ребёнка;</w:t>
      </w:r>
    </w:p>
    <w:p w:rsidR="00AC6F96" w:rsidRPr="009424CA" w:rsidRDefault="00AC6F96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-вялость;</w:t>
      </w:r>
    </w:p>
    <w:p w:rsidR="00AC6F96" w:rsidRPr="009424CA" w:rsidRDefault="00AC6F96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-отсутствие реакции на банальные раздражители в виде звука, света и даже боли;</w:t>
      </w:r>
    </w:p>
    <w:p w:rsidR="00AC6F96" w:rsidRPr="009424CA" w:rsidRDefault="00AC6F96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-резкое отставание в росте;</w:t>
      </w:r>
    </w:p>
    <w:p w:rsidR="00AC6F96" w:rsidRPr="00231572" w:rsidRDefault="00AC6F96" w:rsidP="007A2161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231572">
        <w:rPr>
          <w:rFonts w:ascii="Times New Roman" w:hAnsi="Times New Roman" w:cs="Times New Roman"/>
          <w:sz w:val="28"/>
          <w:szCs w:val="28"/>
          <w:lang w:val="ru-RU"/>
        </w:rPr>
        <w:t>-нервно-психическая недоразвитость;</w:t>
      </w:r>
    </w:p>
    <w:p w:rsidR="00AC6F96" w:rsidRPr="00231572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231572">
        <w:rPr>
          <w:rFonts w:ascii="Times New Roman" w:hAnsi="Times New Roman" w:cs="Times New Roman"/>
          <w:sz w:val="28"/>
          <w:szCs w:val="28"/>
          <w:lang w:val="ru-RU"/>
        </w:rPr>
        <w:t>-бледно-серая кожа;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-сухость и бледность слизистых оболочек;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-мышцы атрофируются;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lastRenderedPageBreak/>
        <w:t>-утрата тканями тургора;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-западение родничка, глазных яблок;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-заострение черт лица;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-трещины в углах рта;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-нарушение терморегуляции;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 xml:space="preserve">-частые срыгивания, рвоты, поносы, конъюнктивиты, 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424CA">
        <w:rPr>
          <w:rFonts w:ascii="Times New Roman" w:hAnsi="Times New Roman" w:cs="Times New Roman"/>
          <w:sz w:val="28"/>
          <w:szCs w:val="28"/>
          <w:lang w:val="ru-RU"/>
        </w:rPr>
        <w:t>кандидозные</w:t>
      </w:r>
      <w:proofErr w:type="spellEnd"/>
      <w:r w:rsidRPr="009424CA">
        <w:rPr>
          <w:rFonts w:ascii="Times New Roman" w:hAnsi="Times New Roman" w:cs="Times New Roman"/>
          <w:sz w:val="28"/>
          <w:szCs w:val="28"/>
          <w:lang w:val="ru-RU"/>
        </w:rPr>
        <w:t xml:space="preserve"> стоматиты (молочницы);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424CA">
        <w:rPr>
          <w:rFonts w:ascii="Times New Roman" w:hAnsi="Times New Roman" w:cs="Times New Roman"/>
          <w:sz w:val="28"/>
          <w:szCs w:val="28"/>
          <w:lang w:val="ru-RU"/>
        </w:rPr>
        <w:t>алопеция</w:t>
      </w:r>
      <w:proofErr w:type="spellEnd"/>
      <w:r w:rsidRPr="009424CA">
        <w:rPr>
          <w:rFonts w:ascii="Times New Roman" w:hAnsi="Times New Roman" w:cs="Times New Roman"/>
          <w:sz w:val="28"/>
          <w:szCs w:val="28"/>
          <w:lang w:val="ru-RU"/>
        </w:rPr>
        <w:t xml:space="preserve"> (облысение);</w:t>
      </w:r>
    </w:p>
    <w:p w:rsidR="00AC6F96" w:rsidRPr="009424CA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424CA">
        <w:rPr>
          <w:rFonts w:ascii="Times New Roman" w:hAnsi="Times New Roman" w:cs="Times New Roman"/>
          <w:sz w:val="28"/>
          <w:szCs w:val="28"/>
          <w:lang w:val="ru-RU"/>
        </w:rPr>
        <w:t>-может развиться гипотермия, гипогликемия или брадикардия;</w:t>
      </w:r>
    </w:p>
    <w:p w:rsidR="00AC6F96" w:rsidRPr="003F0A74" w:rsidRDefault="00AC6F96" w:rsidP="00AC6F96">
      <w:pPr>
        <w:pStyle w:val="a8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3F0A74">
        <w:rPr>
          <w:rFonts w:ascii="Times New Roman" w:hAnsi="Times New Roman" w:cs="Times New Roman"/>
          <w:sz w:val="28"/>
          <w:szCs w:val="28"/>
          <w:lang w:val="ru-RU"/>
        </w:rPr>
        <w:t>-редкое мочеиспускание.</w:t>
      </w:r>
    </w:p>
    <w:p w:rsidR="00024B2E" w:rsidRPr="00D00DE9" w:rsidRDefault="00024B2E" w:rsidP="00AC6F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2923" w:rsidRPr="00D00DE9" w:rsidRDefault="000A292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</w:t>
      </w:r>
      <w:r w:rsidR="007D68C0" w:rsidRPr="007F0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A74" w:rsidRPr="00D00DE9">
        <w:rPr>
          <w:rFonts w:ascii="Times New Roman" w:hAnsi="Times New Roman" w:cs="Times New Roman"/>
          <w:sz w:val="28"/>
          <w:szCs w:val="28"/>
        </w:rPr>
        <w:t>заболевания:</w:t>
      </w:r>
      <w:r w:rsidRPr="000A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DE9">
        <w:rPr>
          <w:rFonts w:ascii="Times New Roman" w:hAnsi="Times New Roman" w:cs="Times New Roman"/>
          <w:sz w:val="28"/>
          <w:szCs w:val="28"/>
        </w:rPr>
        <w:t xml:space="preserve">ри выявлении гипотрофии у ребёнка проводится углубленное обследование для уточнения причин заболевания и соответствующего лечения. Для этого назначаются консультации детских специалистов — невролога, кардиолога, гастроэнтеролога, генетика, инфекциониста. Проводятся различные диагностические исследования (ЭКГ, УЗИ,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 xml:space="preserve">, ЭЭГ,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копрограмма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>, биохимический анализ крови). На основании полученных данных уже назначается терапия.</w:t>
      </w:r>
    </w:p>
    <w:p w:rsidR="001E305B" w:rsidRDefault="003F0A74" w:rsidP="001E305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1E305B">
        <w:rPr>
          <w:rFonts w:ascii="Times New Roman" w:hAnsi="Times New Roman" w:cs="Times New Roman"/>
          <w:sz w:val="28"/>
          <w:szCs w:val="28"/>
          <w:lang w:val="ru-RU"/>
        </w:rPr>
        <w:t xml:space="preserve">Амбулаторное лечение  проводится  гипотрофии </w:t>
      </w:r>
      <w:r w:rsidRPr="00D00DE9">
        <w:rPr>
          <w:rFonts w:ascii="Times New Roman" w:hAnsi="Times New Roman" w:cs="Times New Roman"/>
          <w:sz w:val="28"/>
          <w:szCs w:val="28"/>
        </w:rPr>
        <w:t>I</w:t>
      </w:r>
      <w:r w:rsidRPr="001E305B">
        <w:rPr>
          <w:rFonts w:ascii="Times New Roman" w:hAnsi="Times New Roman" w:cs="Times New Roman"/>
          <w:sz w:val="28"/>
          <w:szCs w:val="28"/>
          <w:lang w:val="ru-RU"/>
        </w:rPr>
        <w:t xml:space="preserve"> степени у детей раннего возраста, стационарно — </w:t>
      </w:r>
      <w:r w:rsidRPr="00D00DE9">
        <w:rPr>
          <w:rFonts w:ascii="Times New Roman" w:hAnsi="Times New Roman" w:cs="Times New Roman"/>
          <w:sz w:val="28"/>
          <w:szCs w:val="28"/>
        </w:rPr>
        <w:t>II</w:t>
      </w:r>
      <w:r w:rsidRPr="001E305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00DE9">
        <w:rPr>
          <w:rFonts w:ascii="Times New Roman" w:hAnsi="Times New Roman" w:cs="Times New Roman"/>
          <w:sz w:val="28"/>
          <w:szCs w:val="28"/>
        </w:rPr>
        <w:t>III</w:t>
      </w:r>
      <w:r w:rsidRPr="001E305B">
        <w:rPr>
          <w:rFonts w:ascii="Times New Roman" w:hAnsi="Times New Roman" w:cs="Times New Roman"/>
          <w:sz w:val="28"/>
          <w:szCs w:val="28"/>
          <w:lang w:val="ru-RU"/>
        </w:rPr>
        <w:t xml:space="preserve"> степеней.</w:t>
      </w:r>
    </w:p>
    <w:p w:rsidR="001E305B" w:rsidRPr="001E305B" w:rsidRDefault="001E305B" w:rsidP="001E305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- </w:t>
      </w:r>
      <w:r w:rsidRPr="001E305B">
        <w:rPr>
          <w:rFonts w:ascii="Times New Roman" w:hAnsi="Times New Roman" w:cs="Times New Roman"/>
          <w:sz w:val="28"/>
          <w:szCs w:val="28"/>
          <w:lang w:val="ru-RU"/>
        </w:rPr>
        <w:t>соблюдению режима дня;</w:t>
      </w:r>
    </w:p>
    <w:p w:rsidR="001E305B" w:rsidRPr="001E305B" w:rsidRDefault="001E305B" w:rsidP="001E305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1E305B">
        <w:rPr>
          <w:rFonts w:ascii="Times New Roman" w:hAnsi="Times New Roman" w:cs="Times New Roman"/>
          <w:sz w:val="28"/>
          <w:szCs w:val="28"/>
          <w:lang w:val="ru-RU"/>
        </w:rPr>
        <w:t>-организацию правильного ухода за ребёнком;</w:t>
      </w:r>
    </w:p>
    <w:p w:rsidR="001E305B" w:rsidRPr="001E305B" w:rsidRDefault="001E305B" w:rsidP="001E305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1E305B">
        <w:rPr>
          <w:rFonts w:ascii="Times New Roman" w:hAnsi="Times New Roman" w:cs="Times New Roman"/>
          <w:sz w:val="28"/>
          <w:szCs w:val="28"/>
          <w:lang w:val="ru-RU"/>
        </w:rPr>
        <w:t>-УФО;</w:t>
      </w:r>
    </w:p>
    <w:p w:rsidR="00CF477B" w:rsidRDefault="001E305B" w:rsidP="00CF477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1E305B">
        <w:rPr>
          <w:rFonts w:ascii="Times New Roman" w:hAnsi="Times New Roman" w:cs="Times New Roman"/>
          <w:sz w:val="28"/>
          <w:szCs w:val="28"/>
          <w:lang w:val="ru-RU"/>
        </w:rPr>
        <w:t>-массаж с элементами ЛФК.</w:t>
      </w:r>
      <w:r w:rsidR="00CF477B" w:rsidRPr="00CF4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477B" w:rsidRDefault="00CF477B" w:rsidP="00CF477B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нормализация питания:</w:t>
      </w:r>
    </w:p>
    <w:p w:rsidR="003F0A74" w:rsidRPr="003F0A74" w:rsidRDefault="003F0A74" w:rsidP="003F0A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Гипотрофия І степени:</w:t>
      </w:r>
    </w:p>
    <w:p w:rsidR="003F0A74" w:rsidRPr="003F0A74" w:rsidRDefault="003F0A74" w:rsidP="00397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пищи соответствует норме</w:t>
      </w:r>
    </w:p>
    <w:p w:rsidR="003F0A74" w:rsidRPr="003F0A74" w:rsidRDefault="003F0A74" w:rsidP="00397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снижении толерантности к пище:</w:t>
      </w:r>
    </w:p>
    <w:p w:rsidR="003F0A74" w:rsidRPr="003F0A74" w:rsidRDefault="003F0A74" w:rsidP="00397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день: 1/2 - 2/3 объема;</w:t>
      </w:r>
    </w:p>
    <w:p w:rsidR="003F0A74" w:rsidRPr="003F0A74" w:rsidRDefault="003F0A74" w:rsidP="00397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день: 2/3 - 4/5 суточного объема;</w:t>
      </w:r>
    </w:p>
    <w:p w:rsidR="003F0A74" w:rsidRPr="003F0A74" w:rsidRDefault="003F0A74" w:rsidP="00397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0A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день: полный объем;</w:t>
      </w:r>
    </w:p>
    <w:p w:rsidR="003F0A74" w:rsidRPr="003F0A74" w:rsidRDefault="003F0A74" w:rsidP="003F0A74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Гипотрофия ІІ степени</w:t>
      </w:r>
      <w:r>
        <w:rPr>
          <w:b w:val="0"/>
          <w:color w:val="000000"/>
          <w:sz w:val="28"/>
          <w:szCs w:val="28"/>
        </w:rPr>
        <w:t>: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Начинают с 1/2 суточного объема пищи;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Через 5-7 дней: 2/3 суточного объема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пищи;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На 3-й недели – полный объем;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Количество кормлений увеличивают на 1-2;</w:t>
      </w:r>
    </w:p>
    <w:p w:rsidR="003F0A74" w:rsidRPr="003F0A74" w:rsidRDefault="003F0A74" w:rsidP="00397270">
      <w:pPr>
        <w:pStyle w:val="2"/>
        <w:numPr>
          <w:ilvl w:val="0"/>
          <w:numId w:val="2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Частичное парентеральное питание</w:t>
      </w:r>
    </w:p>
    <w:p w:rsidR="003F0A74" w:rsidRPr="003F0A74" w:rsidRDefault="003F0A74" w:rsidP="003F0A74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Гипотрофия ІІІ степени</w:t>
      </w:r>
      <w:r>
        <w:rPr>
          <w:b w:val="0"/>
          <w:color w:val="000000"/>
          <w:sz w:val="28"/>
          <w:szCs w:val="28"/>
        </w:rPr>
        <w:t>:</w:t>
      </w:r>
    </w:p>
    <w:p w:rsidR="003F0A74" w:rsidRPr="003F0A74" w:rsidRDefault="003F0A74" w:rsidP="00397270">
      <w:pPr>
        <w:pStyle w:val="2"/>
        <w:numPr>
          <w:ilvl w:val="0"/>
          <w:numId w:val="3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lastRenderedPageBreak/>
        <w:t>1-я неделя: 1/3 суточного объема пищи;</w:t>
      </w:r>
    </w:p>
    <w:p w:rsidR="003F0A74" w:rsidRPr="003F0A74" w:rsidRDefault="003F0A74" w:rsidP="00397270">
      <w:pPr>
        <w:pStyle w:val="2"/>
        <w:numPr>
          <w:ilvl w:val="0"/>
          <w:numId w:val="3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2-я неделя: 1/2 суточного объема пищи;</w:t>
      </w:r>
    </w:p>
    <w:p w:rsidR="003F0A74" w:rsidRPr="003F0A74" w:rsidRDefault="003F0A74" w:rsidP="00397270">
      <w:pPr>
        <w:pStyle w:val="2"/>
        <w:numPr>
          <w:ilvl w:val="0"/>
          <w:numId w:val="3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3-я неделя: 2/3 суточного объема пищи;</w:t>
      </w:r>
    </w:p>
    <w:p w:rsidR="003F0A74" w:rsidRPr="003F0A74" w:rsidRDefault="003F0A74" w:rsidP="00397270">
      <w:pPr>
        <w:pStyle w:val="2"/>
        <w:numPr>
          <w:ilvl w:val="0"/>
          <w:numId w:val="3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4-я неделя: полный объем пищи.</w:t>
      </w:r>
    </w:p>
    <w:p w:rsidR="003F0A74" w:rsidRPr="003F0A74" w:rsidRDefault="003F0A74" w:rsidP="00397270">
      <w:pPr>
        <w:pStyle w:val="2"/>
        <w:numPr>
          <w:ilvl w:val="0"/>
          <w:numId w:val="3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3F0A74">
        <w:rPr>
          <w:b w:val="0"/>
          <w:color w:val="000000"/>
          <w:sz w:val="28"/>
          <w:szCs w:val="28"/>
        </w:rPr>
        <w:t>Парантеральное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питание от 3 до 10 дней: аминокислотные смеси </w:t>
      </w:r>
      <w:proofErr w:type="spellStart"/>
      <w:r w:rsidRPr="003F0A74">
        <w:rPr>
          <w:b w:val="0"/>
          <w:color w:val="000000"/>
          <w:sz w:val="28"/>
          <w:szCs w:val="28"/>
        </w:rPr>
        <w:t>аминин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левомин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полимин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и др. из расчета 20 мл/кг массы в сутки и 10 % раствор глюкозы</w:t>
      </w:r>
    </w:p>
    <w:p w:rsidR="003F0A74" w:rsidRPr="003F0A74" w:rsidRDefault="003F0A74" w:rsidP="003F0A74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Заместительная терапия</w:t>
      </w:r>
    </w:p>
    <w:p w:rsidR="003F0A74" w:rsidRPr="003F0A74" w:rsidRDefault="003F0A74" w:rsidP="00397270">
      <w:pPr>
        <w:pStyle w:val="2"/>
        <w:numPr>
          <w:ilvl w:val="0"/>
          <w:numId w:val="4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 xml:space="preserve">Ферменты: желудочный сок, соляная кислота с пепсином, панкреатин, </w:t>
      </w:r>
      <w:proofErr w:type="spellStart"/>
      <w:r w:rsidRPr="003F0A74">
        <w:rPr>
          <w:b w:val="0"/>
          <w:color w:val="000000"/>
          <w:sz w:val="28"/>
          <w:szCs w:val="28"/>
        </w:rPr>
        <w:t>абомин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мезим-форте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креон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пангрол</w:t>
      </w:r>
      <w:proofErr w:type="spellEnd"/>
      <w:r w:rsidRPr="003F0A74">
        <w:rPr>
          <w:b w:val="0"/>
          <w:color w:val="000000"/>
          <w:sz w:val="28"/>
          <w:szCs w:val="28"/>
        </w:rPr>
        <w:t>.</w:t>
      </w:r>
    </w:p>
    <w:p w:rsidR="003F0A74" w:rsidRPr="003F0A74" w:rsidRDefault="003F0A74" w:rsidP="003F0A74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Нормализация кишечной микрофлоры:</w:t>
      </w:r>
    </w:p>
    <w:p w:rsidR="003F0A74" w:rsidRPr="003F0A74" w:rsidRDefault="003F0A74" w:rsidP="00397270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3F0A74">
        <w:rPr>
          <w:b w:val="0"/>
          <w:color w:val="000000"/>
          <w:sz w:val="28"/>
          <w:szCs w:val="28"/>
        </w:rPr>
        <w:t>Бифидумбактерии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лактобактерин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бифи-форм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линекс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ацидофилюс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от 2 до 4 недель;</w:t>
      </w:r>
    </w:p>
    <w:p w:rsidR="003F0A74" w:rsidRPr="003F0A74" w:rsidRDefault="003F0A74" w:rsidP="00397270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“</w:t>
      </w:r>
      <w:proofErr w:type="spellStart"/>
      <w:r w:rsidRPr="003F0A74">
        <w:rPr>
          <w:b w:val="0"/>
          <w:color w:val="000000"/>
          <w:sz w:val="28"/>
          <w:szCs w:val="28"/>
        </w:rPr>
        <w:t>Симбитер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1” по 1 дозе в день, 10 дней.</w:t>
      </w:r>
    </w:p>
    <w:p w:rsidR="003F0A74" w:rsidRPr="003F0A74" w:rsidRDefault="003F0A74" w:rsidP="00397270">
      <w:pPr>
        <w:pStyle w:val="2"/>
        <w:numPr>
          <w:ilvl w:val="0"/>
          <w:numId w:val="5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С 4-х месяцев – “</w:t>
      </w:r>
      <w:proofErr w:type="spellStart"/>
      <w:r w:rsidRPr="003F0A74">
        <w:rPr>
          <w:b w:val="0"/>
          <w:color w:val="000000"/>
          <w:sz w:val="28"/>
          <w:szCs w:val="28"/>
        </w:rPr>
        <w:t>Симбивит</w:t>
      </w:r>
      <w:proofErr w:type="spellEnd"/>
      <w:r w:rsidRPr="003F0A74">
        <w:rPr>
          <w:b w:val="0"/>
          <w:color w:val="000000"/>
          <w:sz w:val="28"/>
          <w:szCs w:val="28"/>
        </w:rPr>
        <w:t>”</w:t>
      </w:r>
    </w:p>
    <w:p w:rsidR="003F0A74" w:rsidRPr="003F0A74" w:rsidRDefault="003F0A74" w:rsidP="003F0A74">
      <w:pPr>
        <w:pStyle w:val="2"/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>Нормализация обменных процессов:</w:t>
      </w:r>
    </w:p>
    <w:p w:rsidR="003F0A74" w:rsidRPr="003F0A74" w:rsidRDefault="003F0A74" w:rsidP="00397270">
      <w:pPr>
        <w:pStyle w:val="2"/>
        <w:numPr>
          <w:ilvl w:val="0"/>
          <w:numId w:val="6"/>
        </w:numPr>
        <w:shd w:val="clear" w:color="auto" w:fill="FFFFFF"/>
        <w:rPr>
          <w:b w:val="0"/>
          <w:color w:val="000000"/>
          <w:sz w:val="28"/>
          <w:szCs w:val="28"/>
        </w:rPr>
      </w:pPr>
      <w:r w:rsidRPr="003F0A74">
        <w:rPr>
          <w:b w:val="0"/>
          <w:color w:val="000000"/>
          <w:sz w:val="28"/>
          <w:szCs w:val="28"/>
        </w:rPr>
        <w:t xml:space="preserve">Витамины А, Е, С, группы В или комплексные препараты – </w:t>
      </w:r>
      <w:proofErr w:type="spellStart"/>
      <w:r w:rsidRPr="003F0A74">
        <w:rPr>
          <w:b w:val="0"/>
          <w:color w:val="000000"/>
          <w:sz w:val="28"/>
          <w:szCs w:val="28"/>
        </w:rPr>
        <w:t>мульти-табс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F0A74">
        <w:rPr>
          <w:b w:val="0"/>
          <w:color w:val="000000"/>
          <w:sz w:val="28"/>
          <w:szCs w:val="28"/>
        </w:rPr>
        <w:t>пиковит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и др. Курс лечения – 1 мес.</w:t>
      </w:r>
    </w:p>
    <w:p w:rsidR="003F0A74" w:rsidRPr="003F0A74" w:rsidRDefault="003F0A74" w:rsidP="00397270">
      <w:pPr>
        <w:pStyle w:val="2"/>
        <w:numPr>
          <w:ilvl w:val="0"/>
          <w:numId w:val="6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3F0A74">
        <w:rPr>
          <w:b w:val="0"/>
          <w:color w:val="000000"/>
          <w:sz w:val="28"/>
          <w:szCs w:val="28"/>
        </w:rPr>
        <w:t>Апилак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в свечах по 0,0025 г 2-3 раза в день новорожденным и по 0,005х3 раза в день детям до 1 года. Курс лечения 14 дней.</w:t>
      </w:r>
    </w:p>
    <w:p w:rsidR="003F0A74" w:rsidRPr="003F0A74" w:rsidRDefault="003F0A74" w:rsidP="00397270">
      <w:pPr>
        <w:pStyle w:val="2"/>
        <w:numPr>
          <w:ilvl w:val="0"/>
          <w:numId w:val="6"/>
        </w:numPr>
        <w:shd w:val="clear" w:color="auto" w:fill="FFFFFF"/>
        <w:rPr>
          <w:b w:val="0"/>
          <w:color w:val="000000"/>
          <w:sz w:val="28"/>
          <w:szCs w:val="28"/>
        </w:rPr>
      </w:pPr>
      <w:proofErr w:type="spellStart"/>
      <w:r w:rsidRPr="003F0A74">
        <w:rPr>
          <w:b w:val="0"/>
          <w:color w:val="000000"/>
          <w:sz w:val="28"/>
          <w:szCs w:val="28"/>
        </w:rPr>
        <w:t>Оротат</w:t>
      </w:r>
      <w:proofErr w:type="spellEnd"/>
      <w:r w:rsidRPr="003F0A74">
        <w:rPr>
          <w:b w:val="0"/>
          <w:color w:val="000000"/>
          <w:sz w:val="28"/>
          <w:szCs w:val="28"/>
        </w:rPr>
        <w:t xml:space="preserve"> калия по 20 мг/кг массы в сутки 2 недели</w:t>
      </w:r>
    </w:p>
    <w:p w:rsidR="003F0A74" w:rsidRPr="00D00DE9" w:rsidRDefault="003F0A74" w:rsidP="003F0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При своевременном лечении заболевания I и II степени прогноз благоприятный, а вот при гипотрофии III степени в 50 % случаев отмечается летальный исход.</w:t>
      </w:r>
    </w:p>
    <w:p w:rsidR="00941B3B" w:rsidRPr="000A2923" w:rsidRDefault="000A2923" w:rsidP="000A2923">
      <w:pPr>
        <w:spacing w:line="240" w:lineRule="auto"/>
        <w:jc w:val="both"/>
        <w:rPr>
          <w:rFonts w:ascii="Times New Roman" w:eastAsia="+mj-ea" w:hAnsi="Times New Roman" w:cs="Times New Roman"/>
          <w:b/>
          <w:color w:val="FFFFFF"/>
          <w:kern w:val="24"/>
          <w:sz w:val="28"/>
          <w:szCs w:val="28"/>
        </w:rPr>
      </w:pPr>
      <w:r w:rsidRPr="000A2923">
        <w:rPr>
          <w:rFonts w:ascii="Times New Roman" w:hAnsi="Times New Roman" w:cs="Times New Roman"/>
          <w:b/>
          <w:sz w:val="28"/>
          <w:szCs w:val="28"/>
        </w:rPr>
        <w:t>Профилактика д</w:t>
      </w:r>
      <w:r w:rsidR="008D4255" w:rsidRPr="000A2923">
        <w:rPr>
          <w:rFonts w:ascii="Times New Roman" w:hAnsi="Times New Roman" w:cs="Times New Roman"/>
          <w:b/>
          <w:sz w:val="28"/>
          <w:szCs w:val="28"/>
        </w:rPr>
        <w:t>истрофии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ED" w:rsidRPr="00D00DE9">
        <w:rPr>
          <w:rFonts w:ascii="Times New Roman" w:hAnsi="Times New Roman" w:cs="Times New Roman"/>
          <w:sz w:val="28"/>
          <w:szCs w:val="28"/>
        </w:rPr>
        <w:t>врожденной гипотрофии связана с соблюдением режима питания и диеты матерью:</w:t>
      </w:r>
    </w:p>
    <w:p w:rsidR="00941B3B" w:rsidRPr="00D00DE9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-рациональное и сбалансированное питание во время беременности и после родов (употребление в пищу продуктов с высоким содержанием клетчатки (овощи, фрукты, зелень), отказ от слишком горячей, жареной и консервированной пищи);</w:t>
      </w:r>
    </w:p>
    <w:p w:rsidR="00941B3B" w:rsidRPr="00D00DE9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-ограничение интенсивных </w:t>
      </w:r>
      <w:proofErr w:type="spellStart"/>
      <w:r w:rsidRPr="00D00DE9">
        <w:rPr>
          <w:rFonts w:ascii="Times New Roman" w:hAnsi="Times New Roman" w:cs="Times New Roman"/>
          <w:sz w:val="28"/>
          <w:szCs w:val="28"/>
        </w:rPr>
        <w:t>психо-эмоциональных</w:t>
      </w:r>
      <w:proofErr w:type="spellEnd"/>
      <w:r w:rsidRPr="00D00DE9">
        <w:rPr>
          <w:rFonts w:ascii="Times New Roman" w:hAnsi="Times New Roman" w:cs="Times New Roman"/>
          <w:sz w:val="28"/>
          <w:szCs w:val="28"/>
        </w:rPr>
        <w:t xml:space="preserve"> и физических перегрузок;</w:t>
      </w:r>
    </w:p>
    <w:p w:rsidR="00941B3B" w:rsidRPr="00D00DE9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-отказ от употребления алкоголя и курения;</w:t>
      </w:r>
    </w:p>
    <w:p w:rsidR="000A70C5" w:rsidRPr="004B6523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-выявление и лечение хронических заболеваний желудочно-кишечного тракта.</w:t>
      </w:r>
    </w:p>
    <w:p w:rsidR="00941B3B" w:rsidRPr="000A2923" w:rsidRDefault="007715ED" w:rsidP="000A29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923">
        <w:rPr>
          <w:rFonts w:ascii="Times New Roman" w:hAnsi="Times New Roman" w:cs="Times New Roman"/>
          <w:b/>
          <w:sz w:val="28"/>
          <w:szCs w:val="28"/>
        </w:rPr>
        <w:t>П</w:t>
      </w:r>
      <w:r w:rsidR="000A2923" w:rsidRPr="000A2923">
        <w:rPr>
          <w:rFonts w:ascii="Times New Roman" w:hAnsi="Times New Roman" w:cs="Times New Roman"/>
          <w:b/>
          <w:sz w:val="28"/>
          <w:szCs w:val="28"/>
        </w:rPr>
        <w:t>рофилактика приобретенной д</w:t>
      </w:r>
      <w:r w:rsidRPr="000A2923">
        <w:rPr>
          <w:rFonts w:ascii="Times New Roman" w:hAnsi="Times New Roman" w:cs="Times New Roman"/>
          <w:b/>
          <w:sz w:val="28"/>
          <w:szCs w:val="28"/>
        </w:rPr>
        <w:t>истрофии:</w:t>
      </w:r>
    </w:p>
    <w:p w:rsidR="00941B3B" w:rsidRPr="00D00DE9" w:rsidRDefault="000A292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ED" w:rsidRPr="00D00DE9">
        <w:rPr>
          <w:rFonts w:ascii="Times New Roman" w:hAnsi="Times New Roman" w:cs="Times New Roman"/>
          <w:sz w:val="28"/>
          <w:szCs w:val="28"/>
        </w:rPr>
        <w:t>грудное вскармливание;</w:t>
      </w:r>
    </w:p>
    <w:p w:rsidR="00941B3B" w:rsidRPr="00D00DE9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lastRenderedPageBreak/>
        <w:t>-правильный выбор молочной смеси (на основе натурального низкоаллергенного молока с учетом возраста ребенка);</w:t>
      </w:r>
    </w:p>
    <w:p w:rsidR="00941B3B" w:rsidRPr="00D00DE9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-правильное введение прикорма;</w:t>
      </w:r>
    </w:p>
    <w:p w:rsidR="00941B3B" w:rsidRDefault="007715ED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>-укрепление иммунитета.</w:t>
      </w:r>
    </w:p>
    <w:p w:rsidR="00E60F79" w:rsidRDefault="00E60F79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79" w:rsidRDefault="00E60F79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79" w:rsidRDefault="00E60F79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786EA4" w:rsidP="00786E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4073" cy="3672230"/>
            <wp:effectExtent l="0" t="0" r="0" b="0"/>
            <wp:docPr id="2" name="irc_mi" descr="http://www.med-news.ru/wp-content/uploads/2013/03/derma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-news.ru/wp-content/uploads/2013/03/dermati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27" cy="367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78" w:rsidRDefault="00AA6B78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78" w:rsidRDefault="00AA6B78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8A" w:rsidRDefault="00DB0C8A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8A" w:rsidRDefault="00DB0C8A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8A" w:rsidRDefault="00DB0C8A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03" w:rsidRDefault="00837730" w:rsidP="00837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7216" cy="2898270"/>
            <wp:effectExtent l="133350" t="133350" r="120015" b="130810"/>
            <wp:docPr id="3" name="irc_mi" descr="http://medicingid.ru/wp-content/uploads/2013/06/massag_dlya_novonorogdenni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cingid.ru/wp-content/uploads/2013/06/massag_dlya_novonorogdennix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76" cy="290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A" w:rsidRDefault="009424CA" w:rsidP="00073703">
      <w:pPr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9424CA" w:rsidRDefault="009424CA" w:rsidP="00073703">
      <w:pPr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073703" w:rsidRPr="00073703" w:rsidRDefault="00073703" w:rsidP="00073703">
      <w:pPr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 w:rsidRPr="00073703"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</w:rPr>
        <w:t>БЛОК МАТЕРИАЛОВ ДЛЯ ЗАКРЕПЛЕНИЯ ЗНАНИЙ СТУДЕНТОВ</w:t>
      </w:r>
    </w:p>
    <w:p w:rsidR="00073703" w:rsidRP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602251">
      <w:pPr>
        <w:rPr>
          <w:rFonts w:ascii="Times New Roman" w:hAnsi="Times New Roman" w:cs="Times New Roman"/>
          <w:b/>
          <w:sz w:val="32"/>
          <w:szCs w:val="32"/>
        </w:rPr>
      </w:pPr>
    </w:p>
    <w:p w:rsidR="00087FF7" w:rsidRPr="002D6913" w:rsidRDefault="00087FF7" w:rsidP="00087FF7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Задание</w:t>
      </w:r>
      <w:r w:rsidRPr="0059126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для закрепления знаний.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87FF7" w:rsidRPr="00882B34" w:rsidRDefault="00087FF7" w:rsidP="00087F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Студентам предлагается решить</w:t>
      </w:r>
      <w:r w:rsidR="00397270">
        <w:rPr>
          <w:rFonts w:ascii="Times New Roman" w:eastAsia="Calibri" w:hAnsi="Times New Roman" w:cs="Times New Roman"/>
          <w:sz w:val="28"/>
          <w:szCs w:val="28"/>
        </w:rPr>
        <w:t xml:space="preserve"> ситуационную задачу</w:t>
      </w:r>
      <w:r w:rsidRPr="001122E7">
        <w:rPr>
          <w:rFonts w:ascii="Times New Roman" w:eastAsia="Calibri" w:hAnsi="Times New Roman" w:cs="Times New Roman"/>
          <w:sz w:val="28"/>
          <w:szCs w:val="28"/>
        </w:rPr>
        <w:t xml:space="preserve"> на 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168E8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оказания сестринской помощи  детям</w:t>
      </w:r>
      <w:r w:rsidRPr="0071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270">
        <w:rPr>
          <w:rFonts w:ascii="Times New Roman" w:hAnsi="Times New Roman" w:cs="Times New Roman"/>
          <w:b/>
          <w:sz w:val="28"/>
          <w:szCs w:val="28"/>
        </w:rPr>
        <w:t xml:space="preserve"> при дистрофии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972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270" w:rsidRDefault="003F226C" w:rsidP="003972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запишите в тетрадь.</w:t>
      </w:r>
    </w:p>
    <w:p w:rsidR="0029069E" w:rsidRDefault="0029069E" w:rsidP="00290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Ситуационная задача.</w:t>
      </w:r>
    </w:p>
    <w:p w:rsidR="00615BF0" w:rsidRPr="00231572" w:rsidRDefault="00397270" w:rsidP="0039727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Ребенок 6 мес. поступает на стационарное лечение в детское отделение с диагнозом: железодефицитная анемия, среднетяжелая форма; дистрофия по типу гипотрофии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</w:rPr>
        <w:t>I</w:t>
      </w:r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ст.</w:t>
      </w:r>
    </w:p>
    <w:p w:rsidR="00615BF0" w:rsidRPr="00397270" w:rsidRDefault="00397270" w:rsidP="0039727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  <w:lang w:val="ru-RU"/>
        </w:rPr>
        <w:t>Жалобы на беспокойный сон, стул со склонностью к запорам, дефицит массы тела, бледность кожи и слизистых.</w:t>
      </w:r>
    </w:p>
    <w:p w:rsidR="00615BF0" w:rsidRPr="00397270" w:rsidRDefault="00397270" w:rsidP="0039727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Ребенок родился с массой </w:t>
      </w:r>
      <w:smartTag w:uri="urn:schemas-microsoft-com:office:smarttags" w:element="metricconverter">
        <w:smartTagPr>
          <w:attr w:name="ProductID" w:val="3200 г"/>
        </w:smartTagPr>
        <w:r w:rsidR="00615BF0" w:rsidRPr="0039727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3200 г</w:t>
        </w:r>
      </w:smartTag>
      <w:r w:rsidR="00615BF0" w:rsidRPr="003972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 1 мес. ребенок на вскармливании неадаптированными смесями, получает прикорм в виде каши  2-3 раза в день.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  <w:lang w:val="ru-RU"/>
        </w:rPr>
        <w:t>Соки и фруктовое пюре употребляет в пищу  нерегулярно.</w:t>
      </w:r>
    </w:p>
    <w:p w:rsidR="00615BF0" w:rsidRPr="00397270" w:rsidRDefault="00397270" w:rsidP="0039727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Ребенок вял, капризен. </w:t>
      </w:r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>Кожа и слизистые бледные. За кормление съедает 100 мл пищи. Имеет дефицит массы тела 16%, ЧДД 46 уд</w:t>
      </w:r>
      <w:proofErr w:type="gramStart"/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="00615BF0" w:rsidRPr="002315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мин., пульс 140 уд. в минут. </w:t>
      </w:r>
      <w:r w:rsidR="00615BF0" w:rsidRPr="00397270">
        <w:rPr>
          <w:rFonts w:ascii="Times New Roman" w:eastAsia="Times New Roman" w:hAnsi="Times New Roman" w:cs="Times New Roman"/>
          <w:sz w:val="28"/>
          <w:szCs w:val="28"/>
        </w:rPr>
        <w:t>Подкожно-жировой слой истончен на животе, груди, конечностях.</w:t>
      </w:r>
    </w:p>
    <w:p w:rsidR="00615BF0" w:rsidRPr="00397270" w:rsidRDefault="00615BF0" w:rsidP="00615BF0">
      <w:pPr>
        <w:pStyle w:val="2"/>
        <w:rPr>
          <w:smallCaps/>
          <w:sz w:val="28"/>
          <w:szCs w:val="28"/>
        </w:rPr>
      </w:pPr>
      <w:bookmarkStart w:id="0" w:name="_Toc93816648"/>
      <w:bookmarkStart w:id="1" w:name="_Toc95029603"/>
      <w:r w:rsidRPr="00397270">
        <w:rPr>
          <w:smallCaps/>
          <w:sz w:val="28"/>
          <w:szCs w:val="28"/>
        </w:rPr>
        <w:t>Задания</w:t>
      </w:r>
      <w:bookmarkEnd w:id="0"/>
      <w:bookmarkEnd w:id="1"/>
    </w:p>
    <w:p w:rsidR="00615BF0" w:rsidRPr="00397270" w:rsidRDefault="00615BF0" w:rsidP="00397270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70">
        <w:rPr>
          <w:rFonts w:ascii="Times New Roman" w:eastAsia="Calibri" w:hAnsi="Times New Roman" w:cs="Times New Roman"/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615BF0" w:rsidRPr="00397270" w:rsidRDefault="00615BF0" w:rsidP="00397270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70">
        <w:rPr>
          <w:rFonts w:ascii="Times New Roman" w:eastAsia="Calibri" w:hAnsi="Times New Roman" w:cs="Times New Roman"/>
          <w:sz w:val="28"/>
          <w:szCs w:val="28"/>
        </w:rPr>
        <w:t xml:space="preserve">Обучите маму правилам введения препаратов железа. </w:t>
      </w:r>
    </w:p>
    <w:p w:rsidR="00615BF0" w:rsidRPr="00397270" w:rsidRDefault="00615BF0" w:rsidP="00397270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70">
        <w:rPr>
          <w:rFonts w:ascii="Times New Roman" w:eastAsia="Calibri" w:hAnsi="Times New Roman" w:cs="Times New Roman"/>
          <w:sz w:val="28"/>
          <w:szCs w:val="28"/>
        </w:rPr>
        <w:t>Продемонстрируйте технику контрольного взвешивания.</w:t>
      </w: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397270" w:rsidRDefault="00397270" w:rsidP="00615BF0">
      <w:pPr>
        <w:pStyle w:val="af1"/>
        <w:rPr>
          <w:rFonts w:ascii="Times New Roman" w:hAnsi="Times New Roman"/>
          <w:i/>
          <w:smallCaps w:val="0"/>
          <w:sz w:val="24"/>
          <w:szCs w:val="24"/>
          <w:u w:val="none"/>
        </w:rPr>
      </w:pPr>
    </w:p>
    <w:p w:rsidR="00AA6B78" w:rsidRDefault="00AA6B78" w:rsidP="00C946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622" w:rsidRDefault="00C94622" w:rsidP="00C946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622" w:rsidRDefault="00C94622" w:rsidP="00C94622">
      <w:pPr>
        <w:rPr>
          <w:rFonts w:ascii="Times New Roman" w:hAnsi="Times New Roman" w:cs="Times New Roman"/>
          <w:b/>
          <w:sz w:val="32"/>
          <w:szCs w:val="32"/>
        </w:rPr>
      </w:pPr>
    </w:p>
    <w:p w:rsidR="00596B89" w:rsidRPr="00947BEC" w:rsidRDefault="00596B89" w:rsidP="00596B89">
      <w:pPr>
        <w:pStyle w:val="af1"/>
        <w:rPr>
          <w:rFonts w:ascii="Times New Roman" w:hAnsi="Times New Roman"/>
          <w:smallCaps w:val="0"/>
          <w:sz w:val="28"/>
          <w:szCs w:val="28"/>
          <w:u w:val="none"/>
        </w:rPr>
      </w:pPr>
      <w:r w:rsidRPr="00947BEC">
        <w:rPr>
          <w:rFonts w:ascii="Times New Roman" w:hAnsi="Times New Roman"/>
          <w:smallCaps w:val="0"/>
          <w:sz w:val="28"/>
          <w:szCs w:val="28"/>
          <w:u w:val="none"/>
        </w:rPr>
        <w:lastRenderedPageBreak/>
        <w:t>Эталон ответа к ситуационной задаче.</w:t>
      </w:r>
    </w:p>
    <w:p w:rsidR="00596B89" w:rsidRPr="00947BEC" w:rsidRDefault="00596B89" w:rsidP="005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sz w:val="28"/>
          <w:szCs w:val="28"/>
        </w:rPr>
        <w:t>Проблемы пациента:</w:t>
      </w:r>
    </w:p>
    <w:p w:rsidR="00596B89" w:rsidRPr="00947BEC" w:rsidRDefault="00596B89" w:rsidP="00596B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sz w:val="28"/>
          <w:szCs w:val="28"/>
        </w:rPr>
        <w:t>нерациональное вскармливание из-за незнания матери об особенностях питания ребенка;</w:t>
      </w:r>
    </w:p>
    <w:p w:rsidR="00596B89" w:rsidRPr="00947BEC" w:rsidRDefault="00596B89" w:rsidP="00596B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sz w:val="28"/>
          <w:szCs w:val="28"/>
        </w:rPr>
        <w:t xml:space="preserve">снижение аппетита; </w:t>
      </w:r>
    </w:p>
    <w:p w:rsidR="00596B89" w:rsidRPr="00947BEC" w:rsidRDefault="00596B89" w:rsidP="00596B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sz w:val="28"/>
          <w:szCs w:val="28"/>
        </w:rPr>
        <w:t>недостаточная прибавка в весе из-за нерационального вскармливания.</w:t>
      </w:r>
    </w:p>
    <w:p w:rsidR="00596B89" w:rsidRDefault="00596B89" w:rsidP="00596B89">
      <w:pPr>
        <w:jc w:val="both"/>
        <w:rPr>
          <w:rFonts w:ascii="Times New Roman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i/>
          <w:sz w:val="28"/>
          <w:szCs w:val="28"/>
        </w:rPr>
        <w:t>Приоритетная проблема:</w:t>
      </w:r>
      <w:r w:rsidRPr="00947BEC">
        <w:rPr>
          <w:rFonts w:ascii="Times New Roman" w:eastAsia="Calibri" w:hAnsi="Times New Roman" w:cs="Times New Roman"/>
          <w:sz w:val="28"/>
          <w:szCs w:val="28"/>
        </w:rPr>
        <w:t xml:space="preserve"> незнание матери об особенностях питания ребенка.</w:t>
      </w:r>
    </w:p>
    <w:p w:rsidR="00596B89" w:rsidRPr="00947BEC" w:rsidRDefault="00596B89" w:rsidP="005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BEC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47BEC">
        <w:rPr>
          <w:rFonts w:ascii="Times New Roman" w:eastAsia="Calibri" w:hAnsi="Times New Roman" w:cs="Times New Roman"/>
          <w:sz w:val="28"/>
          <w:szCs w:val="28"/>
        </w:rPr>
        <w:t xml:space="preserve"> мать будет  свободно ориентироваться в вопросах вскармливания  своего ребенка через 2-3 дня.</w:t>
      </w:r>
    </w:p>
    <w:p w:rsidR="00596B89" w:rsidRPr="00947BEC" w:rsidRDefault="00596B89" w:rsidP="005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5"/>
        <w:gridCol w:w="4500"/>
      </w:tblGrid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1. М/с организует правильное питание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ля ликвидации дефицита знаний матери об особенностях питания ребенка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для ликвидации дефицита массы тела</w:t>
            </w:r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М/с проведет беседу с матерью о правилах кормления:</w:t>
            </w:r>
          </w:p>
          <w:p w:rsidR="00596B89" w:rsidRPr="00947BEC" w:rsidRDefault="00596B89" w:rsidP="00DF0132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кормить чаще, малыми порциями</w:t>
            </w:r>
          </w:p>
          <w:p w:rsidR="00596B89" w:rsidRPr="00947BEC" w:rsidRDefault="00596B89" w:rsidP="00DF0132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питание должно быть высококалорийным</w:t>
            </w:r>
          </w:p>
          <w:p w:rsidR="00596B89" w:rsidRPr="00947BEC" w:rsidRDefault="00596B89" w:rsidP="00DF0132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расчет питания ведется на долженствующей вес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 = Вес </w:t>
            </w:r>
            <w:proofErr w:type="spellStart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+ 800 </w:t>
            </w:r>
            <w:proofErr w:type="spellStart"/>
            <w:r w:rsidRPr="00947B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xg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3200+4800 = 8000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Сут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. дозы = 1000 мл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Кол-во кормлений - 6 раз в сутки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Раз. доза = 1000/6 = 160-170 мл</w:t>
            </w:r>
          </w:p>
          <w:p w:rsidR="00596B89" w:rsidRPr="00947BEC" w:rsidRDefault="00596B89" w:rsidP="00DF013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- смесь «</w:t>
            </w:r>
            <w:proofErr w:type="spellStart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Симилак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» - 170,0</w:t>
            </w:r>
          </w:p>
          <w:p w:rsidR="00596B89" w:rsidRPr="00947BEC" w:rsidRDefault="00596B89" w:rsidP="00DF01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- каша гречневая на овощном отваре 150.0+1/2 яичного желтка</w:t>
            </w:r>
          </w:p>
          <w:p w:rsidR="00596B89" w:rsidRPr="00947BEC" w:rsidRDefault="00596B89" w:rsidP="00DF013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- мясной фарш (говядина или печень) 20,0 + овощное пюре - ассорти 140,0</w:t>
            </w:r>
          </w:p>
          <w:p w:rsidR="00596B89" w:rsidRPr="00947BEC" w:rsidRDefault="00596B89" w:rsidP="00DF013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творог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94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- 15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20.00 смесь «</w:t>
            </w:r>
            <w:proofErr w:type="spellStart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Симилак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» - 170 мл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23.30</w:t>
            </w:r>
            <w:r w:rsidRPr="0094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- 170 мл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lastRenderedPageBreak/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ля ликвидации дефицита знаний матери об особенностях питания ребенка</w:t>
            </w:r>
          </w:p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для ликвидации дефицита массы тела</w:t>
            </w:r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будет давать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фермены</w:t>
            </w:r>
            <w:proofErr w:type="spellEnd"/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 назначению врача, во время еды 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переваривания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</w:t>
            </w:r>
            <w:proofErr w:type="spellEnd"/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4. М/с будет следить за стулом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ля оценки усвоения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</w:t>
            </w:r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5. Прогулки не менее 4-6 часов на свежем воздухе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ля повышения аппетита</w:t>
            </w:r>
          </w:p>
        </w:tc>
      </w:tr>
      <w:tr w:rsidR="00596B89" w:rsidRPr="00947BEC" w:rsidTr="00DF0132">
        <w:tc>
          <w:tcPr>
            <w:tcW w:w="5495" w:type="dxa"/>
          </w:tcPr>
          <w:p w:rsidR="00596B89" w:rsidRPr="00947BEC" w:rsidRDefault="00596B89" w:rsidP="00DF0132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6. Проветривание палаты каждые 2-3 часа по 15-20 минут</w:t>
            </w:r>
          </w:p>
        </w:tc>
        <w:tc>
          <w:tcPr>
            <w:tcW w:w="4500" w:type="dxa"/>
          </w:tcPr>
          <w:p w:rsidR="00596B89" w:rsidRPr="00947BEC" w:rsidRDefault="00596B89" w:rsidP="00DF0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E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д</w:t>
            </w:r>
            <w:r w:rsidRPr="00947BEC">
              <w:rPr>
                <w:rFonts w:ascii="Times New Roman" w:eastAsia="Calibri" w:hAnsi="Times New Roman" w:cs="Times New Roman"/>
                <w:sz w:val="28"/>
                <w:szCs w:val="28"/>
              </w:rPr>
              <w:t>ля повышения аппетита</w:t>
            </w:r>
          </w:p>
        </w:tc>
      </w:tr>
    </w:tbl>
    <w:p w:rsidR="00596B89" w:rsidRPr="00947BEC" w:rsidRDefault="00596B89" w:rsidP="0059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89" w:rsidRDefault="00596B89" w:rsidP="00596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89" w:rsidRDefault="00596B89" w:rsidP="00596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89" w:rsidRDefault="00596B89" w:rsidP="00596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89" w:rsidRDefault="00596B89" w:rsidP="00596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89" w:rsidRDefault="00596B89" w:rsidP="00596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89" w:rsidRDefault="00596B89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Default="00AA6B78" w:rsidP="00AA6B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78" w:rsidRPr="0035025E" w:rsidRDefault="00AA6B78" w:rsidP="00947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5E">
        <w:rPr>
          <w:rFonts w:ascii="Times New Roman" w:hAnsi="Times New Roman" w:cs="Times New Roman"/>
          <w:b/>
          <w:sz w:val="32"/>
          <w:szCs w:val="32"/>
        </w:rPr>
        <w:lastRenderedPageBreak/>
        <w:t>Список рекомендуемой литературы.</w:t>
      </w:r>
    </w:p>
    <w:p w:rsidR="00AA6B78" w:rsidRPr="0038357E" w:rsidRDefault="00AA6B78" w:rsidP="00AA6B78">
      <w:pPr>
        <w:pStyle w:val="a3"/>
        <w:jc w:val="center"/>
        <w:rPr>
          <w:b/>
          <w:sz w:val="32"/>
          <w:szCs w:val="32"/>
        </w:rPr>
      </w:pPr>
    </w:p>
    <w:p w:rsidR="00AA6B78" w:rsidRPr="0038357E" w:rsidRDefault="00AA6B78" w:rsidP="00AA6B78">
      <w:pPr>
        <w:pStyle w:val="a3"/>
        <w:jc w:val="center"/>
        <w:rPr>
          <w:b/>
          <w:sz w:val="32"/>
          <w:szCs w:val="32"/>
        </w:rPr>
      </w:pPr>
      <w:r w:rsidRPr="0038357E">
        <w:rPr>
          <w:b/>
          <w:sz w:val="32"/>
          <w:szCs w:val="32"/>
        </w:rPr>
        <w:t>Для преподавателей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835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Основная: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lang w:val="ru-RU"/>
        </w:rPr>
      </w:pP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Запруднов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А.М, Григорьев К.И. Детские болезни. – М.:ГЭОТАР – Медиа, 2004</w:t>
      </w:r>
      <w:r w:rsidRPr="0038357E">
        <w:rPr>
          <w:rFonts w:ascii="Times New Roman" w:hAnsi="Times New Roman" w:cs="Times New Roman"/>
          <w:lang w:val="ru-RU"/>
        </w:rPr>
        <w:t>.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lang w:val="ru-RU"/>
        </w:rPr>
      </w:pP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lang w:val="ru-RU"/>
        </w:rPr>
      </w:pP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835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Дополнительная: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Вельтищев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Ю.Е. и др., «Неотложные состояния у детей» (справочник). М медицина, </w:t>
      </w:r>
      <w:smartTag w:uri="urn:schemas-microsoft-com:office:smarttags" w:element="metricconverter">
        <w:smartTagPr>
          <w:attr w:name="ProductID" w:val="1994 г"/>
        </w:smartTagPr>
        <w:r w:rsidRPr="0038357E">
          <w:rPr>
            <w:rFonts w:ascii="Times New Roman" w:hAnsi="Times New Roman" w:cs="Times New Roman"/>
            <w:sz w:val="28"/>
            <w:szCs w:val="28"/>
            <w:lang w:val="ru-RU"/>
          </w:rPr>
          <w:t>1994 г</w:t>
        </w:r>
      </w:smartTag>
      <w:r w:rsidRPr="003835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Доскин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В.А., Косенкова Т.В. «Поликлиническая педиатрия», Москва </w:t>
      </w:r>
      <w:smartTag w:uri="urn:schemas-microsoft-com:office:smarttags" w:element="metricconverter">
        <w:smartTagPr>
          <w:attr w:name="ProductID" w:val="2002 г"/>
        </w:smartTagPr>
        <w:r w:rsidRPr="0038357E">
          <w:rPr>
            <w:rFonts w:ascii="Times New Roman" w:hAnsi="Times New Roman" w:cs="Times New Roman"/>
            <w:sz w:val="28"/>
            <w:szCs w:val="28"/>
            <w:lang w:val="ru-RU"/>
          </w:rPr>
          <w:t>2002 г</w:t>
        </w:r>
      </w:smartTag>
      <w:r w:rsidRPr="003835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Ежова Н.В., </w:t>
      </w: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Русакова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Е.М., «Педиатрия». Минск, </w:t>
      </w:r>
      <w:smartTag w:uri="urn:schemas-microsoft-com:office:smarttags" w:element="metricconverter">
        <w:smartTagPr>
          <w:attr w:name="ProductID" w:val="2000 г"/>
        </w:smartTagPr>
        <w:r w:rsidRPr="0038357E">
          <w:rPr>
            <w:rFonts w:ascii="Times New Roman" w:hAnsi="Times New Roman" w:cs="Times New Roman"/>
            <w:sz w:val="28"/>
            <w:szCs w:val="28"/>
            <w:lang w:val="ru-RU"/>
          </w:rPr>
          <w:t>2000 г</w:t>
        </w:r>
      </w:smartTag>
    </w:p>
    <w:p w:rsidR="00AA6B78" w:rsidRPr="0038357E" w:rsidRDefault="00AA6B78" w:rsidP="00AA6B78">
      <w:pPr>
        <w:rPr>
          <w:rFonts w:ascii="Times New Roman" w:hAnsi="Times New Roman" w:cs="Times New Roman"/>
          <w:b/>
          <w:sz w:val="32"/>
          <w:szCs w:val="32"/>
        </w:rPr>
      </w:pPr>
      <w:r w:rsidRPr="0038357E">
        <w:rPr>
          <w:rFonts w:ascii="Times New Roman" w:hAnsi="Times New Roman" w:cs="Times New Roman"/>
          <w:b/>
          <w:sz w:val="32"/>
          <w:szCs w:val="32"/>
        </w:rPr>
        <w:t>Для студентов.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8357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Основная: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Тульчинская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 В.Д., Соколова Н.Г. Сестринское дело в педиатрии.  – Ростов </w:t>
      </w:r>
      <w:proofErr w:type="gramStart"/>
      <w:r w:rsidRPr="0038357E">
        <w:rPr>
          <w:rFonts w:ascii="Times New Roman" w:hAnsi="Times New Roman" w:cs="Times New Roman"/>
          <w:sz w:val="28"/>
          <w:szCs w:val="28"/>
          <w:lang w:val="ru-RU"/>
        </w:rPr>
        <w:t>–н</w:t>
      </w:r>
      <w:proofErr w:type="gram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а – </w:t>
      </w: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Дону:Феникс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>, 2001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8357E">
        <w:rPr>
          <w:rFonts w:ascii="Times New Roman" w:hAnsi="Times New Roman" w:cs="Times New Roman"/>
          <w:sz w:val="28"/>
          <w:szCs w:val="28"/>
          <w:lang w:val="ru-RU"/>
        </w:rPr>
        <w:t>Тульчинская</w:t>
      </w:r>
      <w:proofErr w:type="spellEnd"/>
      <w:r w:rsidRPr="0038357E">
        <w:rPr>
          <w:rFonts w:ascii="Times New Roman" w:hAnsi="Times New Roman" w:cs="Times New Roman"/>
          <w:sz w:val="28"/>
          <w:szCs w:val="28"/>
          <w:lang w:val="ru-RU"/>
        </w:rPr>
        <w:t xml:space="preserve">  В.Д., Соколова Н.Г. Сестринское дело в педиатрии: Практикум.  </w:t>
      </w:r>
      <w:r w:rsidRPr="0038357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8357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8357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8357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835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357E">
        <w:rPr>
          <w:rFonts w:ascii="Times New Roman" w:hAnsi="Times New Roman" w:cs="Times New Roman"/>
          <w:sz w:val="28"/>
          <w:szCs w:val="28"/>
        </w:rPr>
        <w:t>Дону</w:t>
      </w:r>
      <w:proofErr w:type="spellEnd"/>
      <w:r w:rsidRPr="003835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357E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38357E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AA6B78" w:rsidRPr="0038357E" w:rsidRDefault="00AA6B78" w:rsidP="00AA6B7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A6B78" w:rsidRDefault="00AA6B78" w:rsidP="00AA6B78">
      <w:pPr>
        <w:pStyle w:val="a3"/>
        <w:jc w:val="center"/>
        <w:rPr>
          <w:b/>
          <w:sz w:val="32"/>
          <w:szCs w:val="32"/>
        </w:rPr>
      </w:pPr>
    </w:p>
    <w:p w:rsidR="00073703" w:rsidRDefault="00073703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46" w:rsidRDefault="00846446" w:rsidP="000A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22" w:rsidRDefault="00C94622" w:rsidP="00846446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</w:pPr>
    </w:p>
    <w:p w:rsidR="00C94622" w:rsidRDefault="00C94622" w:rsidP="00846446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</w:pPr>
    </w:p>
    <w:p w:rsidR="00846446" w:rsidRDefault="00846446" w:rsidP="00846446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</w:pPr>
      <w:r w:rsidRPr="00846446"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  <w:t>Приложения</w:t>
      </w:r>
    </w:p>
    <w:p w:rsidR="00846446" w:rsidRDefault="00846446" w:rsidP="00846446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</w:pPr>
      <w:bookmarkStart w:id="2" w:name="_GoBack"/>
      <w:bookmarkEnd w:id="2"/>
    </w:p>
    <w:p w:rsidR="00846446" w:rsidRPr="00846446" w:rsidRDefault="00846446" w:rsidP="00846446">
      <w:pPr>
        <w:spacing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144"/>
          <w:szCs w:val="144"/>
        </w:rPr>
      </w:pPr>
    </w:p>
    <w:p w:rsidR="00DB5B73" w:rsidRPr="00D00DE9" w:rsidRDefault="00DB5B73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1D" w:rsidRPr="00D00DE9" w:rsidRDefault="00F9411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B73" w:rsidRPr="00D00DE9" w:rsidRDefault="00DB5B73" w:rsidP="0021071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4255" w:rsidRPr="00D00DE9" w:rsidRDefault="008D4255" w:rsidP="0021071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15ED" w:rsidRPr="00D00DE9" w:rsidRDefault="007715E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5ED" w:rsidRPr="00D00DE9" w:rsidRDefault="007715E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5ED" w:rsidRPr="00D00DE9" w:rsidRDefault="007715E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6FE" w:rsidRPr="00D00DE9" w:rsidRDefault="007715E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61" w:rsidRPr="00D00DE9" w:rsidRDefault="00964D61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D61" w:rsidRPr="00D00DE9" w:rsidRDefault="00964D61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76C" w:rsidRPr="00D00DE9" w:rsidRDefault="00FD176C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33D" w:rsidRPr="00D00DE9" w:rsidRDefault="00EE633D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6AA" w:rsidRPr="00D00DE9" w:rsidRDefault="00AB76AA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7D0" w:rsidRPr="00D00DE9" w:rsidRDefault="00DE47D0" w:rsidP="0021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47D0" w:rsidRPr="00D00DE9" w:rsidSect="00B45DB7">
      <w:footerReference w:type="default" r:id="rId24"/>
      <w:pgSz w:w="11906" w:h="16838"/>
      <w:pgMar w:top="1134" w:right="850" w:bottom="1134" w:left="1134" w:header="708" w:footer="708" w:gutter="0"/>
      <w:pgBorders w:display="firstPage"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32" w:rsidRDefault="00DF0132" w:rsidP="00DD09C6">
      <w:pPr>
        <w:spacing w:after="0" w:line="240" w:lineRule="auto"/>
      </w:pPr>
      <w:r>
        <w:separator/>
      </w:r>
    </w:p>
  </w:endnote>
  <w:endnote w:type="continuationSeparator" w:id="0">
    <w:p w:rsidR="00DF0132" w:rsidRDefault="00DF0132" w:rsidP="00DD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12034"/>
      <w:docPartObj>
        <w:docPartGallery w:val="Page Numbers (Bottom of Page)"/>
        <w:docPartUnique/>
      </w:docPartObj>
    </w:sdtPr>
    <w:sdtContent>
      <w:p w:rsidR="00DF0132" w:rsidRDefault="00FB7953">
        <w:pPr>
          <w:pStyle w:val="af"/>
          <w:jc w:val="right"/>
        </w:pPr>
        <w:r>
          <w:fldChar w:fldCharType="begin"/>
        </w:r>
        <w:r w:rsidR="00DF0132">
          <w:instrText xml:space="preserve"> PAGE   \* MERGEFORMAT </w:instrText>
        </w:r>
        <w:r>
          <w:fldChar w:fldCharType="separate"/>
        </w:r>
        <w:r w:rsidR="00260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132" w:rsidRDefault="00DF01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32" w:rsidRDefault="00DF0132" w:rsidP="00DD09C6">
      <w:pPr>
        <w:spacing w:after="0" w:line="240" w:lineRule="auto"/>
      </w:pPr>
      <w:r>
        <w:separator/>
      </w:r>
    </w:p>
  </w:footnote>
  <w:footnote w:type="continuationSeparator" w:id="0">
    <w:p w:rsidR="00DF0132" w:rsidRDefault="00DF0132" w:rsidP="00DD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E99"/>
    <w:multiLevelType w:val="hybridMultilevel"/>
    <w:tmpl w:val="A5064B94"/>
    <w:lvl w:ilvl="0" w:tplc="9332935E">
      <w:start w:val="1"/>
      <w:numFmt w:val="bullet"/>
      <w:lvlText w:val=""/>
      <w:lvlJc w:val="left"/>
      <w:pPr>
        <w:tabs>
          <w:tab w:val="num" w:pos="0"/>
        </w:tabs>
        <w:ind w:left="1134" w:hanging="283"/>
      </w:pPr>
      <w:rPr>
        <w:rFonts w:ascii="Wingdings" w:hAnsi="Wingdings" w:hint="default"/>
        <w:b w:val="0"/>
        <w:i w:val="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225DE"/>
    <w:multiLevelType w:val="multilevel"/>
    <w:tmpl w:val="C4D4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F5669"/>
    <w:multiLevelType w:val="hybridMultilevel"/>
    <w:tmpl w:val="719E19A4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B27AA9"/>
    <w:multiLevelType w:val="multilevel"/>
    <w:tmpl w:val="F8A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5495"/>
    <w:multiLevelType w:val="singleLevel"/>
    <w:tmpl w:val="7BC8375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0C964BA"/>
    <w:multiLevelType w:val="hybridMultilevel"/>
    <w:tmpl w:val="CF442268"/>
    <w:lvl w:ilvl="0" w:tplc="983482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35C29A1"/>
    <w:multiLevelType w:val="multilevel"/>
    <w:tmpl w:val="A2E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1387B"/>
    <w:multiLevelType w:val="singleLevel"/>
    <w:tmpl w:val="1EFABEBE"/>
    <w:lvl w:ilvl="0">
      <w:start w:val="30"/>
      <w:numFmt w:val="decimal"/>
      <w:lvlText w:val="1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485079A"/>
    <w:multiLevelType w:val="singleLevel"/>
    <w:tmpl w:val="9FB43350"/>
    <w:lvl w:ilvl="0"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6337681"/>
    <w:multiLevelType w:val="multilevel"/>
    <w:tmpl w:val="E676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955F2"/>
    <w:multiLevelType w:val="singleLevel"/>
    <w:tmpl w:val="E0F00438"/>
    <w:lvl w:ilvl="0">
      <w:numFmt w:val="decimal"/>
      <w:lvlText w:val="1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7DC2D74"/>
    <w:multiLevelType w:val="multilevel"/>
    <w:tmpl w:val="DF8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53397"/>
    <w:multiLevelType w:val="multilevel"/>
    <w:tmpl w:val="A63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D3125"/>
    <w:multiLevelType w:val="hybridMultilevel"/>
    <w:tmpl w:val="B6E6252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F2A500A"/>
    <w:multiLevelType w:val="hybridMultilevel"/>
    <w:tmpl w:val="C25E2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57B63"/>
    <w:multiLevelType w:val="singleLevel"/>
    <w:tmpl w:val="9F0298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4D1978"/>
    <w:multiLevelType w:val="hybridMultilevel"/>
    <w:tmpl w:val="86B4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658F9"/>
    <w:multiLevelType w:val="singleLevel"/>
    <w:tmpl w:val="488A5D2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880261C"/>
    <w:multiLevelType w:val="hybridMultilevel"/>
    <w:tmpl w:val="2AA0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F0A124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D8DE6422">
      <w:start w:val="4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022C8"/>
    <w:multiLevelType w:val="hybridMultilevel"/>
    <w:tmpl w:val="176871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7D241C6D"/>
    <w:multiLevelType w:val="singleLevel"/>
    <w:tmpl w:val="5AC6C140"/>
    <w:lvl w:ilvl="0">
      <w:start w:val="30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4"/>
  </w:num>
  <w:num w:numId="13">
    <w:abstractNumId w:val="16"/>
  </w:num>
  <w:num w:numId="14">
    <w:abstractNumId w:val="17"/>
  </w:num>
  <w:num w:numId="15">
    <w:abstractNumId w:val="8"/>
  </w:num>
  <w:num w:numId="16">
    <w:abstractNumId w:val="20"/>
  </w:num>
  <w:num w:numId="17">
    <w:abstractNumId w:val="10"/>
  </w:num>
  <w:num w:numId="18">
    <w:abstractNumId w:val="7"/>
  </w:num>
  <w:num w:numId="19">
    <w:abstractNumId w:val="15"/>
  </w:num>
  <w:num w:numId="20">
    <w:abstractNumId w:val="4"/>
  </w:num>
  <w:num w:numId="2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DA"/>
    <w:rsid w:val="0000011B"/>
    <w:rsid w:val="00002039"/>
    <w:rsid w:val="000039F5"/>
    <w:rsid w:val="00004A97"/>
    <w:rsid w:val="00004EF4"/>
    <w:rsid w:val="000051EE"/>
    <w:rsid w:val="00005F33"/>
    <w:rsid w:val="00006F1B"/>
    <w:rsid w:val="00007574"/>
    <w:rsid w:val="0000768F"/>
    <w:rsid w:val="0001064A"/>
    <w:rsid w:val="000127A9"/>
    <w:rsid w:val="00012E46"/>
    <w:rsid w:val="0001439C"/>
    <w:rsid w:val="00014806"/>
    <w:rsid w:val="000149F9"/>
    <w:rsid w:val="000153A1"/>
    <w:rsid w:val="00016E76"/>
    <w:rsid w:val="00017809"/>
    <w:rsid w:val="00017CFB"/>
    <w:rsid w:val="000209F9"/>
    <w:rsid w:val="00022C47"/>
    <w:rsid w:val="00022FC1"/>
    <w:rsid w:val="00022FE2"/>
    <w:rsid w:val="0002358D"/>
    <w:rsid w:val="00023746"/>
    <w:rsid w:val="000239D3"/>
    <w:rsid w:val="00023D98"/>
    <w:rsid w:val="00024B2E"/>
    <w:rsid w:val="00025878"/>
    <w:rsid w:val="00025A14"/>
    <w:rsid w:val="000264ED"/>
    <w:rsid w:val="000323DF"/>
    <w:rsid w:val="00032D3C"/>
    <w:rsid w:val="00034758"/>
    <w:rsid w:val="000371E6"/>
    <w:rsid w:val="00040C5C"/>
    <w:rsid w:val="00040FE3"/>
    <w:rsid w:val="00043408"/>
    <w:rsid w:val="000436F1"/>
    <w:rsid w:val="000439E5"/>
    <w:rsid w:val="00043A86"/>
    <w:rsid w:val="00043C8F"/>
    <w:rsid w:val="0004458F"/>
    <w:rsid w:val="00044882"/>
    <w:rsid w:val="00044DA6"/>
    <w:rsid w:val="00044E6D"/>
    <w:rsid w:val="00045AE6"/>
    <w:rsid w:val="000464F4"/>
    <w:rsid w:val="0005027F"/>
    <w:rsid w:val="0005097B"/>
    <w:rsid w:val="00050EC1"/>
    <w:rsid w:val="0005100B"/>
    <w:rsid w:val="00051F0F"/>
    <w:rsid w:val="000525C1"/>
    <w:rsid w:val="0005286F"/>
    <w:rsid w:val="000528F2"/>
    <w:rsid w:val="00052A00"/>
    <w:rsid w:val="00054590"/>
    <w:rsid w:val="000549F2"/>
    <w:rsid w:val="0005793B"/>
    <w:rsid w:val="00060454"/>
    <w:rsid w:val="00064B5B"/>
    <w:rsid w:val="00066058"/>
    <w:rsid w:val="00066A0A"/>
    <w:rsid w:val="000675D7"/>
    <w:rsid w:val="00067774"/>
    <w:rsid w:val="0007106F"/>
    <w:rsid w:val="00072327"/>
    <w:rsid w:val="00072A9D"/>
    <w:rsid w:val="00073703"/>
    <w:rsid w:val="00074C89"/>
    <w:rsid w:val="000768A9"/>
    <w:rsid w:val="00080621"/>
    <w:rsid w:val="00080DFB"/>
    <w:rsid w:val="00081FAA"/>
    <w:rsid w:val="00082A76"/>
    <w:rsid w:val="00083C13"/>
    <w:rsid w:val="00084A75"/>
    <w:rsid w:val="00086E98"/>
    <w:rsid w:val="00087FF7"/>
    <w:rsid w:val="00090046"/>
    <w:rsid w:val="000928D7"/>
    <w:rsid w:val="00092DEF"/>
    <w:rsid w:val="0009357C"/>
    <w:rsid w:val="000936FE"/>
    <w:rsid w:val="00093773"/>
    <w:rsid w:val="000942F8"/>
    <w:rsid w:val="000947C9"/>
    <w:rsid w:val="00095AFE"/>
    <w:rsid w:val="0009632C"/>
    <w:rsid w:val="000967E7"/>
    <w:rsid w:val="000968D1"/>
    <w:rsid w:val="00097FAC"/>
    <w:rsid w:val="000A07C7"/>
    <w:rsid w:val="000A1A30"/>
    <w:rsid w:val="000A2923"/>
    <w:rsid w:val="000A2D7A"/>
    <w:rsid w:val="000A33E0"/>
    <w:rsid w:val="000A3422"/>
    <w:rsid w:val="000A34AB"/>
    <w:rsid w:val="000A3F22"/>
    <w:rsid w:val="000A4710"/>
    <w:rsid w:val="000A4913"/>
    <w:rsid w:val="000A4B46"/>
    <w:rsid w:val="000A5304"/>
    <w:rsid w:val="000A5F16"/>
    <w:rsid w:val="000A6ABE"/>
    <w:rsid w:val="000A6E15"/>
    <w:rsid w:val="000A6FCB"/>
    <w:rsid w:val="000A70C5"/>
    <w:rsid w:val="000A7745"/>
    <w:rsid w:val="000A7F22"/>
    <w:rsid w:val="000B0164"/>
    <w:rsid w:val="000B0414"/>
    <w:rsid w:val="000B0E29"/>
    <w:rsid w:val="000B1D41"/>
    <w:rsid w:val="000B1F23"/>
    <w:rsid w:val="000B3370"/>
    <w:rsid w:val="000B3F98"/>
    <w:rsid w:val="000B4CC4"/>
    <w:rsid w:val="000B4D07"/>
    <w:rsid w:val="000B4F39"/>
    <w:rsid w:val="000B5052"/>
    <w:rsid w:val="000B6756"/>
    <w:rsid w:val="000B7AAC"/>
    <w:rsid w:val="000C092E"/>
    <w:rsid w:val="000C0D91"/>
    <w:rsid w:val="000C1E50"/>
    <w:rsid w:val="000C374D"/>
    <w:rsid w:val="000C5E17"/>
    <w:rsid w:val="000C6652"/>
    <w:rsid w:val="000C68D5"/>
    <w:rsid w:val="000D102B"/>
    <w:rsid w:val="000D1A40"/>
    <w:rsid w:val="000D2543"/>
    <w:rsid w:val="000D36B4"/>
    <w:rsid w:val="000D3C2C"/>
    <w:rsid w:val="000D4E5B"/>
    <w:rsid w:val="000D5DD3"/>
    <w:rsid w:val="000D6321"/>
    <w:rsid w:val="000D6E70"/>
    <w:rsid w:val="000E0DB1"/>
    <w:rsid w:val="000E1E71"/>
    <w:rsid w:val="000E2F83"/>
    <w:rsid w:val="000E3730"/>
    <w:rsid w:val="000E3A9D"/>
    <w:rsid w:val="000E4999"/>
    <w:rsid w:val="000E4B26"/>
    <w:rsid w:val="000E50B8"/>
    <w:rsid w:val="000E59BD"/>
    <w:rsid w:val="000E6B3B"/>
    <w:rsid w:val="000E77DD"/>
    <w:rsid w:val="000F071D"/>
    <w:rsid w:val="000F13BA"/>
    <w:rsid w:val="000F1596"/>
    <w:rsid w:val="000F1DAA"/>
    <w:rsid w:val="000F3A0D"/>
    <w:rsid w:val="000F40DD"/>
    <w:rsid w:val="000F468C"/>
    <w:rsid w:val="000F6258"/>
    <w:rsid w:val="000F6939"/>
    <w:rsid w:val="000F7C3C"/>
    <w:rsid w:val="000F7C93"/>
    <w:rsid w:val="00101A07"/>
    <w:rsid w:val="00101AA3"/>
    <w:rsid w:val="00101FEE"/>
    <w:rsid w:val="00103AF9"/>
    <w:rsid w:val="00104CD8"/>
    <w:rsid w:val="00105EFA"/>
    <w:rsid w:val="00106664"/>
    <w:rsid w:val="001114BB"/>
    <w:rsid w:val="00112D9C"/>
    <w:rsid w:val="00112E40"/>
    <w:rsid w:val="0011428C"/>
    <w:rsid w:val="001150EF"/>
    <w:rsid w:val="00116B72"/>
    <w:rsid w:val="001177E4"/>
    <w:rsid w:val="001202EF"/>
    <w:rsid w:val="00120A40"/>
    <w:rsid w:val="00120CE0"/>
    <w:rsid w:val="00120FA1"/>
    <w:rsid w:val="00121ADD"/>
    <w:rsid w:val="001221EC"/>
    <w:rsid w:val="001239EE"/>
    <w:rsid w:val="00123B3F"/>
    <w:rsid w:val="00123C81"/>
    <w:rsid w:val="00124281"/>
    <w:rsid w:val="00124478"/>
    <w:rsid w:val="00124538"/>
    <w:rsid w:val="00125EE3"/>
    <w:rsid w:val="00126458"/>
    <w:rsid w:val="00126B3B"/>
    <w:rsid w:val="0013003C"/>
    <w:rsid w:val="00130978"/>
    <w:rsid w:val="00131CA1"/>
    <w:rsid w:val="00131DA5"/>
    <w:rsid w:val="001323A6"/>
    <w:rsid w:val="0013241E"/>
    <w:rsid w:val="0013455C"/>
    <w:rsid w:val="00135866"/>
    <w:rsid w:val="0013646C"/>
    <w:rsid w:val="0013737C"/>
    <w:rsid w:val="00137468"/>
    <w:rsid w:val="00137CBE"/>
    <w:rsid w:val="0014088C"/>
    <w:rsid w:val="0014100F"/>
    <w:rsid w:val="0014278D"/>
    <w:rsid w:val="00144986"/>
    <w:rsid w:val="00145775"/>
    <w:rsid w:val="001475EE"/>
    <w:rsid w:val="00150270"/>
    <w:rsid w:val="001511BA"/>
    <w:rsid w:val="0015278C"/>
    <w:rsid w:val="00153392"/>
    <w:rsid w:val="00155B5F"/>
    <w:rsid w:val="00155F61"/>
    <w:rsid w:val="00156B87"/>
    <w:rsid w:val="0015707C"/>
    <w:rsid w:val="001578D8"/>
    <w:rsid w:val="00161352"/>
    <w:rsid w:val="00162408"/>
    <w:rsid w:val="00162894"/>
    <w:rsid w:val="00162AC4"/>
    <w:rsid w:val="001636F6"/>
    <w:rsid w:val="001658AD"/>
    <w:rsid w:val="001664D8"/>
    <w:rsid w:val="00166AF0"/>
    <w:rsid w:val="00167F81"/>
    <w:rsid w:val="001706EE"/>
    <w:rsid w:val="00171DDF"/>
    <w:rsid w:val="001722A2"/>
    <w:rsid w:val="00172CEC"/>
    <w:rsid w:val="00173327"/>
    <w:rsid w:val="0017390A"/>
    <w:rsid w:val="00175A0E"/>
    <w:rsid w:val="001804B7"/>
    <w:rsid w:val="00180E8F"/>
    <w:rsid w:val="001819C5"/>
    <w:rsid w:val="00182F1D"/>
    <w:rsid w:val="001830A3"/>
    <w:rsid w:val="00183AE3"/>
    <w:rsid w:val="00183BED"/>
    <w:rsid w:val="00183FB5"/>
    <w:rsid w:val="00186B87"/>
    <w:rsid w:val="00187980"/>
    <w:rsid w:val="0019030D"/>
    <w:rsid w:val="001909F7"/>
    <w:rsid w:val="00191A95"/>
    <w:rsid w:val="00191BDF"/>
    <w:rsid w:val="00192D64"/>
    <w:rsid w:val="001944EB"/>
    <w:rsid w:val="001950BF"/>
    <w:rsid w:val="00196448"/>
    <w:rsid w:val="001A0D01"/>
    <w:rsid w:val="001A13F2"/>
    <w:rsid w:val="001A19AD"/>
    <w:rsid w:val="001A2098"/>
    <w:rsid w:val="001A38BF"/>
    <w:rsid w:val="001A527E"/>
    <w:rsid w:val="001A5C2A"/>
    <w:rsid w:val="001A60F8"/>
    <w:rsid w:val="001A6D23"/>
    <w:rsid w:val="001A7D6F"/>
    <w:rsid w:val="001A7F83"/>
    <w:rsid w:val="001A7FD4"/>
    <w:rsid w:val="001B12DC"/>
    <w:rsid w:val="001B2C4E"/>
    <w:rsid w:val="001B404A"/>
    <w:rsid w:val="001B49BC"/>
    <w:rsid w:val="001B5744"/>
    <w:rsid w:val="001B60A0"/>
    <w:rsid w:val="001B6200"/>
    <w:rsid w:val="001B62B6"/>
    <w:rsid w:val="001B7302"/>
    <w:rsid w:val="001C09D0"/>
    <w:rsid w:val="001C10F0"/>
    <w:rsid w:val="001C28CB"/>
    <w:rsid w:val="001C544B"/>
    <w:rsid w:val="001C6B83"/>
    <w:rsid w:val="001C73E8"/>
    <w:rsid w:val="001D05D7"/>
    <w:rsid w:val="001D064E"/>
    <w:rsid w:val="001D0B75"/>
    <w:rsid w:val="001D0CC7"/>
    <w:rsid w:val="001D1E66"/>
    <w:rsid w:val="001D2333"/>
    <w:rsid w:val="001D267D"/>
    <w:rsid w:val="001D2A0D"/>
    <w:rsid w:val="001D2C03"/>
    <w:rsid w:val="001D3731"/>
    <w:rsid w:val="001D3D31"/>
    <w:rsid w:val="001D43E4"/>
    <w:rsid w:val="001D5E65"/>
    <w:rsid w:val="001D78A0"/>
    <w:rsid w:val="001E0123"/>
    <w:rsid w:val="001E0C58"/>
    <w:rsid w:val="001E2371"/>
    <w:rsid w:val="001E305B"/>
    <w:rsid w:val="001E367F"/>
    <w:rsid w:val="001E551B"/>
    <w:rsid w:val="001E6186"/>
    <w:rsid w:val="001E75DB"/>
    <w:rsid w:val="001E7606"/>
    <w:rsid w:val="001F2763"/>
    <w:rsid w:val="001F2D72"/>
    <w:rsid w:val="001F2D94"/>
    <w:rsid w:val="001F3298"/>
    <w:rsid w:val="001F45FB"/>
    <w:rsid w:val="001F56A1"/>
    <w:rsid w:val="001F59CB"/>
    <w:rsid w:val="001F6A95"/>
    <w:rsid w:val="001F79FD"/>
    <w:rsid w:val="00200559"/>
    <w:rsid w:val="00201965"/>
    <w:rsid w:val="00203F88"/>
    <w:rsid w:val="00205AD7"/>
    <w:rsid w:val="002061A8"/>
    <w:rsid w:val="002065D7"/>
    <w:rsid w:val="00210718"/>
    <w:rsid w:val="00210EF1"/>
    <w:rsid w:val="00211279"/>
    <w:rsid w:val="00212371"/>
    <w:rsid w:val="002131EE"/>
    <w:rsid w:val="00213D22"/>
    <w:rsid w:val="0021447E"/>
    <w:rsid w:val="0021458A"/>
    <w:rsid w:val="00215808"/>
    <w:rsid w:val="00216223"/>
    <w:rsid w:val="00216853"/>
    <w:rsid w:val="00220161"/>
    <w:rsid w:val="00220457"/>
    <w:rsid w:val="002234D1"/>
    <w:rsid w:val="00225E58"/>
    <w:rsid w:val="00225FF8"/>
    <w:rsid w:val="00226A9F"/>
    <w:rsid w:val="00226E7E"/>
    <w:rsid w:val="00227824"/>
    <w:rsid w:val="00230F61"/>
    <w:rsid w:val="00231572"/>
    <w:rsid w:val="0023164B"/>
    <w:rsid w:val="00231BC3"/>
    <w:rsid w:val="002326A1"/>
    <w:rsid w:val="002334E1"/>
    <w:rsid w:val="002338FC"/>
    <w:rsid w:val="00233D2A"/>
    <w:rsid w:val="002346D9"/>
    <w:rsid w:val="002356DE"/>
    <w:rsid w:val="0023771E"/>
    <w:rsid w:val="00237E20"/>
    <w:rsid w:val="00240ECA"/>
    <w:rsid w:val="00241B34"/>
    <w:rsid w:val="00244755"/>
    <w:rsid w:val="00245736"/>
    <w:rsid w:val="00246EC3"/>
    <w:rsid w:val="00246F0A"/>
    <w:rsid w:val="00250962"/>
    <w:rsid w:val="002509C1"/>
    <w:rsid w:val="00250DF5"/>
    <w:rsid w:val="002517A9"/>
    <w:rsid w:val="00252541"/>
    <w:rsid w:val="002525E7"/>
    <w:rsid w:val="00252810"/>
    <w:rsid w:val="00252F2D"/>
    <w:rsid w:val="00254121"/>
    <w:rsid w:val="00254696"/>
    <w:rsid w:val="00255359"/>
    <w:rsid w:val="002558DD"/>
    <w:rsid w:val="0025763E"/>
    <w:rsid w:val="0026054A"/>
    <w:rsid w:val="002609F2"/>
    <w:rsid w:val="00262E02"/>
    <w:rsid w:val="00263B90"/>
    <w:rsid w:val="00265273"/>
    <w:rsid w:val="00265922"/>
    <w:rsid w:val="00267D33"/>
    <w:rsid w:val="00270D62"/>
    <w:rsid w:val="002719EA"/>
    <w:rsid w:val="00272BD3"/>
    <w:rsid w:val="00272F66"/>
    <w:rsid w:val="00273BA3"/>
    <w:rsid w:val="00273D79"/>
    <w:rsid w:val="00274E8D"/>
    <w:rsid w:val="00275C1A"/>
    <w:rsid w:val="0027611E"/>
    <w:rsid w:val="00277604"/>
    <w:rsid w:val="00277BDE"/>
    <w:rsid w:val="002806C2"/>
    <w:rsid w:val="00282CB2"/>
    <w:rsid w:val="0028352B"/>
    <w:rsid w:val="00283575"/>
    <w:rsid w:val="002839A5"/>
    <w:rsid w:val="002861B6"/>
    <w:rsid w:val="00286656"/>
    <w:rsid w:val="002870DC"/>
    <w:rsid w:val="00287437"/>
    <w:rsid w:val="002902FB"/>
    <w:rsid w:val="0029069E"/>
    <w:rsid w:val="00290B78"/>
    <w:rsid w:val="00291574"/>
    <w:rsid w:val="002915B0"/>
    <w:rsid w:val="00293705"/>
    <w:rsid w:val="00294F60"/>
    <w:rsid w:val="002963CA"/>
    <w:rsid w:val="00296708"/>
    <w:rsid w:val="00297A0F"/>
    <w:rsid w:val="00297BDD"/>
    <w:rsid w:val="00297CB7"/>
    <w:rsid w:val="002A0911"/>
    <w:rsid w:val="002A1677"/>
    <w:rsid w:val="002A28C2"/>
    <w:rsid w:val="002A2906"/>
    <w:rsid w:val="002A3AA5"/>
    <w:rsid w:val="002A3C85"/>
    <w:rsid w:val="002A3EAA"/>
    <w:rsid w:val="002A4135"/>
    <w:rsid w:val="002A53AA"/>
    <w:rsid w:val="002A6B63"/>
    <w:rsid w:val="002A7D75"/>
    <w:rsid w:val="002B09CA"/>
    <w:rsid w:val="002B20CB"/>
    <w:rsid w:val="002B2D60"/>
    <w:rsid w:val="002B5383"/>
    <w:rsid w:val="002B640A"/>
    <w:rsid w:val="002B694F"/>
    <w:rsid w:val="002B7CBE"/>
    <w:rsid w:val="002B7D54"/>
    <w:rsid w:val="002C05B4"/>
    <w:rsid w:val="002C1802"/>
    <w:rsid w:val="002C1B8D"/>
    <w:rsid w:val="002C1E67"/>
    <w:rsid w:val="002C3167"/>
    <w:rsid w:val="002C4111"/>
    <w:rsid w:val="002C5CFB"/>
    <w:rsid w:val="002C614B"/>
    <w:rsid w:val="002D0AA8"/>
    <w:rsid w:val="002D15CE"/>
    <w:rsid w:val="002D23BD"/>
    <w:rsid w:val="002D46F9"/>
    <w:rsid w:val="002D4BDC"/>
    <w:rsid w:val="002D54D7"/>
    <w:rsid w:val="002D7B9B"/>
    <w:rsid w:val="002D7DF6"/>
    <w:rsid w:val="002E00E0"/>
    <w:rsid w:val="002E01C4"/>
    <w:rsid w:val="002E02B8"/>
    <w:rsid w:val="002E041F"/>
    <w:rsid w:val="002E04AB"/>
    <w:rsid w:val="002E2CC1"/>
    <w:rsid w:val="002E47A1"/>
    <w:rsid w:val="002E54E5"/>
    <w:rsid w:val="002E61AA"/>
    <w:rsid w:val="002F0832"/>
    <w:rsid w:val="002F0898"/>
    <w:rsid w:val="002F1ECA"/>
    <w:rsid w:val="002F210D"/>
    <w:rsid w:val="002F2149"/>
    <w:rsid w:val="002F28A9"/>
    <w:rsid w:val="002F3614"/>
    <w:rsid w:val="002F3B3F"/>
    <w:rsid w:val="002F5730"/>
    <w:rsid w:val="002F59BF"/>
    <w:rsid w:val="002F5B48"/>
    <w:rsid w:val="002F5B83"/>
    <w:rsid w:val="002F6066"/>
    <w:rsid w:val="002F61B0"/>
    <w:rsid w:val="002F74EF"/>
    <w:rsid w:val="002F7824"/>
    <w:rsid w:val="002F7B5B"/>
    <w:rsid w:val="00301CA1"/>
    <w:rsid w:val="00302134"/>
    <w:rsid w:val="00302390"/>
    <w:rsid w:val="003029B7"/>
    <w:rsid w:val="00302BE1"/>
    <w:rsid w:val="0030405B"/>
    <w:rsid w:val="00304245"/>
    <w:rsid w:val="00304C75"/>
    <w:rsid w:val="00304FAE"/>
    <w:rsid w:val="00306B8E"/>
    <w:rsid w:val="00306E84"/>
    <w:rsid w:val="003071F6"/>
    <w:rsid w:val="00310902"/>
    <w:rsid w:val="00311C97"/>
    <w:rsid w:val="0031240B"/>
    <w:rsid w:val="00312C28"/>
    <w:rsid w:val="0031369D"/>
    <w:rsid w:val="003146D1"/>
    <w:rsid w:val="00314BC1"/>
    <w:rsid w:val="003151D5"/>
    <w:rsid w:val="00315EE7"/>
    <w:rsid w:val="003161CB"/>
    <w:rsid w:val="0031698C"/>
    <w:rsid w:val="003175D3"/>
    <w:rsid w:val="00321672"/>
    <w:rsid w:val="003246FD"/>
    <w:rsid w:val="003256B6"/>
    <w:rsid w:val="00325BCD"/>
    <w:rsid w:val="00325F77"/>
    <w:rsid w:val="00326530"/>
    <w:rsid w:val="00327EDB"/>
    <w:rsid w:val="00327FD5"/>
    <w:rsid w:val="003303A3"/>
    <w:rsid w:val="003309DB"/>
    <w:rsid w:val="003310A8"/>
    <w:rsid w:val="0033146D"/>
    <w:rsid w:val="003357A6"/>
    <w:rsid w:val="00337490"/>
    <w:rsid w:val="00337A7A"/>
    <w:rsid w:val="00343508"/>
    <w:rsid w:val="003438AA"/>
    <w:rsid w:val="00343E7E"/>
    <w:rsid w:val="00344108"/>
    <w:rsid w:val="00345250"/>
    <w:rsid w:val="00346107"/>
    <w:rsid w:val="00347027"/>
    <w:rsid w:val="003476D0"/>
    <w:rsid w:val="00347D52"/>
    <w:rsid w:val="00350307"/>
    <w:rsid w:val="00350F53"/>
    <w:rsid w:val="003519A1"/>
    <w:rsid w:val="00352494"/>
    <w:rsid w:val="00352F85"/>
    <w:rsid w:val="00353AF2"/>
    <w:rsid w:val="0035428C"/>
    <w:rsid w:val="003559A2"/>
    <w:rsid w:val="0035634A"/>
    <w:rsid w:val="00357986"/>
    <w:rsid w:val="00361716"/>
    <w:rsid w:val="003621AE"/>
    <w:rsid w:val="00362A10"/>
    <w:rsid w:val="003636A8"/>
    <w:rsid w:val="00363B7C"/>
    <w:rsid w:val="003714A6"/>
    <w:rsid w:val="00373080"/>
    <w:rsid w:val="003730B0"/>
    <w:rsid w:val="0037384C"/>
    <w:rsid w:val="00373DE3"/>
    <w:rsid w:val="00373F5B"/>
    <w:rsid w:val="00374807"/>
    <w:rsid w:val="00374CD3"/>
    <w:rsid w:val="003765F5"/>
    <w:rsid w:val="00377074"/>
    <w:rsid w:val="00377B44"/>
    <w:rsid w:val="00377BE3"/>
    <w:rsid w:val="00381540"/>
    <w:rsid w:val="00382140"/>
    <w:rsid w:val="00382261"/>
    <w:rsid w:val="0038255D"/>
    <w:rsid w:val="00382E0B"/>
    <w:rsid w:val="00382EF1"/>
    <w:rsid w:val="003845EA"/>
    <w:rsid w:val="00384959"/>
    <w:rsid w:val="003873F3"/>
    <w:rsid w:val="00387442"/>
    <w:rsid w:val="00387BBF"/>
    <w:rsid w:val="003901DD"/>
    <w:rsid w:val="003905B1"/>
    <w:rsid w:val="00390A46"/>
    <w:rsid w:val="00393506"/>
    <w:rsid w:val="00393E96"/>
    <w:rsid w:val="003947E4"/>
    <w:rsid w:val="00395BA9"/>
    <w:rsid w:val="00395D44"/>
    <w:rsid w:val="00396AAA"/>
    <w:rsid w:val="00397270"/>
    <w:rsid w:val="003A028D"/>
    <w:rsid w:val="003A0297"/>
    <w:rsid w:val="003A130B"/>
    <w:rsid w:val="003A24A4"/>
    <w:rsid w:val="003A2C72"/>
    <w:rsid w:val="003A36CF"/>
    <w:rsid w:val="003A3ACC"/>
    <w:rsid w:val="003A6D93"/>
    <w:rsid w:val="003A7263"/>
    <w:rsid w:val="003A77FA"/>
    <w:rsid w:val="003B0D8D"/>
    <w:rsid w:val="003B1AD1"/>
    <w:rsid w:val="003B248C"/>
    <w:rsid w:val="003B31C4"/>
    <w:rsid w:val="003B4230"/>
    <w:rsid w:val="003B4863"/>
    <w:rsid w:val="003B4889"/>
    <w:rsid w:val="003B54C2"/>
    <w:rsid w:val="003B5D8B"/>
    <w:rsid w:val="003B5E5C"/>
    <w:rsid w:val="003B63D1"/>
    <w:rsid w:val="003C005F"/>
    <w:rsid w:val="003C0758"/>
    <w:rsid w:val="003C12A5"/>
    <w:rsid w:val="003C376F"/>
    <w:rsid w:val="003C3867"/>
    <w:rsid w:val="003C3F10"/>
    <w:rsid w:val="003C411C"/>
    <w:rsid w:val="003C496E"/>
    <w:rsid w:val="003C4BE8"/>
    <w:rsid w:val="003C5E4E"/>
    <w:rsid w:val="003C6007"/>
    <w:rsid w:val="003D0DC9"/>
    <w:rsid w:val="003D19A6"/>
    <w:rsid w:val="003D412A"/>
    <w:rsid w:val="003D4657"/>
    <w:rsid w:val="003D61C8"/>
    <w:rsid w:val="003D6DE4"/>
    <w:rsid w:val="003D74B7"/>
    <w:rsid w:val="003D792A"/>
    <w:rsid w:val="003E092F"/>
    <w:rsid w:val="003E2230"/>
    <w:rsid w:val="003E24DD"/>
    <w:rsid w:val="003E2BB8"/>
    <w:rsid w:val="003E4521"/>
    <w:rsid w:val="003E45C7"/>
    <w:rsid w:val="003E4763"/>
    <w:rsid w:val="003E4D84"/>
    <w:rsid w:val="003E5369"/>
    <w:rsid w:val="003E5FF7"/>
    <w:rsid w:val="003E73AF"/>
    <w:rsid w:val="003F080F"/>
    <w:rsid w:val="003F0A74"/>
    <w:rsid w:val="003F226C"/>
    <w:rsid w:val="003F2EED"/>
    <w:rsid w:val="003F2F21"/>
    <w:rsid w:val="003F3CE5"/>
    <w:rsid w:val="003F4B40"/>
    <w:rsid w:val="003F54D4"/>
    <w:rsid w:val="003F6EF2"/>
    <w:rsid w:val="003F7F9F"/>
    <w:rsid w:val="00402813"/>
    <w:rsid w:val="004050B4"/>
    <w:rsid w:val="00405F99"/>
    <w:rsid w:val="004125DA"/>
    <w:rsid w:val="00412CDB"/>
    <w:rsid w:val="0041349E"/>
    <w:rsid w:val="004137F8"/>
    <w:rsid w:val="0041480D"/>
    <w:rsid w:val="00414CDC"/>
    <w:rsid w:val="0041527D"/>
    <w:rsid w:val="0041757B"/>
    <w:rsid w:val="00420383"/>
    <w:rsid w:val="004203BC"/>
    <w:rsid w:val="004205F8"/>
    <w:rsid w:val="00420DE3"/>
    <w:rsid w:val="00421B6D"/>
    <w:rsid w:val="00421DFD"/>
    <w:rsid w:val="00424816"/>
    <w:rsid w:val="00426FCB"/>
    <w:rsid w:val="00430349"/>
    <w:rsid w:val="00430488"/>
    <w:rsid w:val="004325FE"/>
    <w:rsid w:val="00432C4D"/>
    <w:rsid w:val="00434482"/>
    <w:rsid w:val="0043465F"/>
    <w:rsid w:val="00435496"/>
    <w:rsid w:val="00435E5C"/>
    <w:rsid w:val="00435F19"/>
    <w:rsid w:val="00437472"/>
    <w:rsid w:val="00437E40"/>
    <w:rsid w:val="0044164F"/>
    <w:rsid w:val="00441E35"/>
    <w:rsid w:val="004421C0"/>
    <w:rsid w:val="00442751"/>
    <w:rsid w:val="00443AD4"/>
    <w:rsid w:val="004440D7"/>
    <w:rsid w:val="00444776"/>
    <w:rsid w:val="00444EE9"/>
    <w:rsid w:val="004455A6"/>
    <w:rsid w:val="00446823"/>
    <w:rsid w:val="004500E9"/>
    <w:rsid w:val="004516E3"/>
    <w:rsid w:val="00451BA5"/>
    <w:rsid w:val="00452340"/>
    <w:rsid w:val="00452A31"/>
    <w:rsid w:val="004533BE"/>
    <w:rsid w:val="00453EA2"/>
    <w:rsid w:val="00454DB2"/>
    <w:rsid w:val="00455AE8"/>
    <w:rsid w:val="00456583"/>
    <w:rsid w:val="00456EAB"/>
    <w:rsid w:val="0045733D"/>
    <w:rsid w:val="004614E2"/>
    <w:rsid w:val="00461B5F"/>
    <w:rsid w:val="00461D27"/>
    <w:rsid w:val="00463D0B"/>
    <w:rsid w:val="0046417E"/>
    <w:rsid w:val="00466246"/>
    <w:rsid w:val="00466DDF"/>
    <w:rsid w:val="00466E3A"/>
    <w:rsid w:val="0047023E"/>
    <w:rsid w:val="00470D5A"/>
    <w:rsid w:val="00471C4E"/>
    <w:rsid w:val="004726BC"/>
    <w:rsid w:val="00472E57"/>
    <w:rsid w:val="004737FA"/>
    <w:rsid w:val="00473F05"/>
    <w:rsid w:val="00474994"/>
    <w:rsid w:val="00474BDA"/>
    <w:rsid w:val="00476B98"/>
    <w:rsid w:val="00477861"/>
    <w:rsid w:val="00480B73"/>
    <w:rsid w:val="004841BB"/>
    <w:rsid w:val="004842D0"/>
    <w:rsid w:val="00485154"/>
    <w:rsid w:val="00485599"/>
    <w:rsid w:val="00485F28"/>
    <w:rsid w:val="00491174"/>
    <w:rsid w:val="004911E0"/>
    <w:rsid w:val="00491FFA"/>
    <w:rsid w:val="0049255A"/>
    <w:rsid w:val="004935A8"/>
    <w:rsid w:val="00494E5A"/>
    <w:rsid w:val="0049501D"/>
    <w:rsid w:val="00495506"/>
    <w:rsid w:val="0049558E"/>
    <w:rsid w:val="004956D9"/>
    <w:rsid w:val="0049731D"/>
    <w:rsid w:val="00497F44"/>
    <w:rsid w:val="004A1D3B"/>
    <w:rsid w:val="004A243E"/>
    <w:rsid w:val="004A3419"/>
    <w:rsid w:val="004A3B61"/>
    <w:rsid w:val="004A4D63"/>
    <w:rsid w:val="004A5061"/>
    <w:rsid w:val="004A6305"/>
    <w:rsid w:val="004A631F"/>
    <w:rsid w:val="004A7162"/>
    <w:rsid w:val="004B0AF8"/>
    <w:rsid w:val="004B3E87"/>
    <w:rsid w:val="004B48AE"/>
    <w:rsid w:val="004B4B68"/>
    <w:rsid w:val="004B50FD"/>
    <w:rsid w:val="004B6523"/>
    <w:rsid w:val="004B6DBF"/>
    <w:rsid w:val="004C2337"/>
    <w:rsid w:val="004C2E79"/>
    <w:rsid w:val="004C414F"/>
    <w:rsid w:val="004C4839"/>
    <w:rsid w:val="004C526A"/>
    <w:rsid w:val="004C632E"/>
    <w:rsid w:val="004C6800"/>
    <w:rsid w:val="004C724C"/>
    <w:rsid w:val="004D12EA"/>
    <w:rsid w:val="004D1EF6"/>
    <w:rsid w:val="004D1FDF"/>
    <w:rsid w:val="004D23C6"/>
    <w:rsid w:val="004D270D"/>
    <w:rsid w:val="004D4E2E"/>
    <w:rsid w:val="004D573D"/>
    <w:rsid w:val="004D6D24"/>
    <w:rsid w:val="004E01AF"/>
    <w:rsid w:val="004E152E"/>
    <w:rsid w:val="004E1BAD"/>
    <w:rsid w:val="004E273B"/>
    <w:rsid w:val="004E4491"/>
    <w:rsid w:val="004E48C9"/>
    <w:rsid w:val="004E67A4"/>
    <w:rsid w:val="004E698C"/>
    <w:rsid w:val="004E6CD5"/>
    <w:rsid w:val="004E6E9A"/>
    <w:rsid w:val="004E7BA4"/>
    <w:rsid w:val="004F02F3"/>
    <w:rsid w:val="004F05CD"/>
    <w:rsid w:val="004F09A4"/>
    <w:rsid w:val="004F16BB"/>
    <w:rsid w:val="004F2F09"/>
    <w:rsid w:val="004F45AC"/>
    <w:rsid w:val="004F4AE2"/>
    <w:rsid w:val="004F4E88"/>
    <w:rsid w:val="004F5DB5"/>
    <w:rsid w:val="004F6E6A"/>
    <w:rsid w:val="004F74E9"/>
    <w:rsid w:val="0050092D"/>
    <w:rsid w:val="00500C14"/>
    <w:rsid w:val="00501146"/>
    <w:rsid w:val="0050124D"/>
    <w:rsid w:val="0050221A"/>
    <w:rsid w:val="005022C0"/>
    <w:rsid w:val="00502624"/>
    <w:rsid w:val="00503852"/>
    <w:rsid w:val="00504347"/>
    <w:rsid w:val="0050442A"/>
    <w:rsid w:val="00506D88"/>
    <w:rsid w:val="00506F6F"/>
    <w:rsid w:val="005074F8"/>
    <w:rsid w:val="00510195"/>
    <w:rsid w:val="00510352"/>
    <w:rsid w:val="00510837"/>
    <w:rsid w:val="00510849"/>
    <w:rsid w:val="00511420"/>
    <w:rsid w:val="00511DB3"/>
    <w:rsid w:val="00512688"/>
    <w:rsid w:val="005137CA"/>
    <w:rsid w:val="0051474C"/>
    <w:rsid w:val="005167FA"/>
    <w:rsid w:val="00516BB3"/>
    <w:rsid w:val="00520A56"/>
    <w:rsid w:val="00520F7F"/>
    <w:rsid w:val="005212AB"/>
    <w:rsid w:val="00521AF7"/>
    <w:rsid w:val="0052242A"/>
    <w:rsid w:val="00522858"/>
    <w:rsid w:val="00523798"/>
    <w:rsid w:val="00523843"/>
    <w:rsid w:val="005238FB"/>
    <w:rsid w:val="00524213"/>
    <w:rsid w:val="00525C06"/>
    <w:rsid w:val="00526CDE"/>
    <w:rsid w:val="00531D48"/>
    <w:rsid w:val="00532516"/>
    <w:rsid w:val="00535E91"/>
    <w:rsid w:val="00535F7F"/>
    <w:rsid w:val="005362DE"/>
    <w:rsid w:val="0053739E"/>
    <w:rsid w:val="0054010B"/>
    <w:rsid w:val="0054081D"/>
    <w:rsid w:val="00541B88"/>
    <w:rsid w:val="0054255D"/>
    <w:rsid w:val="00542BEA"/>
    <w:rsid w:val="00543B72"/>
    <w:rsid w:val="00543DCD"/>
    <w:rsid w:val="00544993"/>
    <w:rsid w:val="005479C7"/>
    <w:rsid w:val="00547AD3"/>
    <w:rsid w:val="005509CD"/>
    <w:rsid w:val="00550D54"/>
    <w:rsid w:val="005512DA"/>
    <w:rsid w:val="0055168D"/>
    <w:rsid w:val="00551D89"/>
    <w:rsid w:val="00551EB2"/>
    <w:rsid w:val="00552836"/>
    <w:rsid w:val="00553585"/>
    <w:rsid w:val="00553F5D"/>
    <w:rsid w:val="005570D6"/>
    <w:rsid w:val="005573A3"/>
    <w:rsid w:val="00557771"/>
    <w:rsid w:val="00561172"/>
    <w:rsid w:val="0056131A"/>
    <w:rsid w:val="0056203B"/>
    <w:rsid w:val="00563B1C"/>
    <w:rsid w:val="00563CEF"/>
    <w:rsid w:val="0056440E"/>
    <w:rsid w:val="00564C6F"/>
    <w:rsid w:val="00566A9E"/>
    <w:rsid w:val="0056720B"/>
    <w:rsid w:val="00570146"/>
    <w:rsid w:val="00571545"/>
    <w:rsid w:val="00573F64"/>
    <w:rsid w:val="0057461A"/>
    <w:rsid w:val="00574D85"/>
    <w:rsid w:val="00574EAD"/>
    <w:rsid w:val="005751C2"/>
    <w:rsid w:val="005766A1"/>
    <w:rsid w:val="0057690F"/>
    <w:rsid w:val="00576FF8"/>
    <w:rsid w:val="00577C12"/>
    <w:rsid w:val="00581951"/>
    <w:rsid w:val="00582C3D"/>
    <w:rsid w:val="005840E0"/>
    <w:rsid w:val="005851DA"/>
    <w:rsid w:val="00585478"/>
    <w:rsid w:val="0058598D"/>
    <w:rsid w:val="00585A2F"/>
    <w:rsid w:val="0059308F"/>
    <w:rsid w:val="0059398D"/>
    <w:rsid w:val="005939A3"/>
    <w:rsid w:val="00594515"/>
    <w:rsid w:val="00594700"/>
    <w:rsid w:val="00595888"/>
    <w:rsid w:val="00596531"/>
    <w:rsid w:val="00596B89"/>
    <w:rsid w:val="0059723A"/>
    <w:rsid w:val="005A0627"/>
    <w:rsid w:val="005A0745"/>
    <w:rsid w:val="005A1F13"/>
    <w:rsid w:val="005A21D2"/>
    <w:rsid w:val="005A2445"/>
    <w:rsid w:val="005A2DCE"/>
    <w:rsid w:val="005A31D7"/>
    <w:rsid w:val="005A3621"/>
    <w:rsid w:val="005A3866"/>
    <w:rsid w:val="005A3891"/>
    <w:rsid w:val="005A3DA5"/>
    <w:rsid w:val="005A449B"/>
    <w:rsid w:val="005A566C"/>
    <w:rsid w:val="005A5A1E"/>
    <w:rsid w:val="005A6061"/>
    <w:rsid w:val="005A7332"/>
    <w:rsid w:val="005A781F"/>
    <w:rsid w:val="005B0C9F"/>
    <w:rsid w:val="005B0FDA"/>
    <w:rsid w:val="005B2290"/>
    <w:rsid w:val="005B2FE9"/>
    <w:rsid w:val="005B5028"/>
    <w:rsid w:val="005B5202"/>
    <w:rsid w:val="005B669C"/>
    <w:rsid w:val="005B68F8"/>
    <w:rsid w:val="005B6E5D"/>
    <w:rsid w:val="005C216E"/>
    <w:rsid w:val="005C2D2A"/>
    <w:rsid w:val="005C388C"/>
    <w:rsid w:val="005C4059"/>
    <w:rsid w:val="005C54F1"/>
    <w:rsid w:val="005C6F18"/>
    <w:rsid w:val="005D019C"/>
    <w:rsid w:val="005D3973"/>
    <w:rsid w:val="005D401E"/>
    <w:rsid w:val="005D438D"/>
    <w:rsid w:val="005D4A1E"/>
    <w:rsid w:val="005D503E"/>
    <w:rsid w:val="005D506F"/>
    <w:rsid w:val="005D536A"/>
    <w:rsid w:val="005E1DCE"/>
    <w:rsid w:val="005E21AD"/>
    <w:rsid w:val="005E57AE"/>
    <w:rsid w:val="005E64B9"/>
    <w:rsid w:val="005F06B8"/>
    <w:rsid w:val="005F0AC8"/>
    <w:rsid w:val="005F20E2"/>
    <w:rsid w:val="005F2B6F"/>
    <w:rsid w:val="005F2CC4"/>
    <w:rsid w:val="005F47E9"/>
    <w:rsid w:val="005F4BE7"/>
    <w:rsid w:val="005F5A19"/>
    <w:rsid w:val="005F6ACF"/>
    <w:rsid w:val="005F6CEE"/>
    <w:rsid w:val="005F716A"/>
    <w:rsid w:val="005F7810"/>
    <w:rsid w:val="00600701"/>
    <w:rsid w:val="00600894"/>
    <w:rsid w:val="00600BDA"/>
    <w:rsid w:val="00602251"/>
    <w:rsid w:val="006030BD"/>
    <w:rsid w:val="006031B9"/>
    <w:rsid w:val="00605C79"/>
    <w:rsid w:val="00605F70"/>
    <w:rsid w:val="00607FE4"/>
    <w:rsid w:val="006101D1"/>
    <w:rsid w:val="00610354"/>
    <w:rsid w:val="00611050"/>
    <w:rsid w:val="00611B5B"/>
    <w:rsid w:val="00611BBD"/>
    <w:rsid w:val="00615455"/>
    <w:rsid w:val="006156B9"/>
    <w:rsid w:val="00615BF0"/>
    <w:rsid w:val="00615DD8"/>
    <w:rsid w:val="00615FCB"/>
    <w:rsid w:val="00617140"/>
    <w:rsid w:val="006176C7"/>
    <w:rsid w:val="00617C8D"/>
    <w:rsid w:val="00621BA5"/>
    <w:rsid w:val="00622DD3"/>
    <w:rsid w:val="006247CD"/>
    <w:rsid w:val="00624B72"/>
    <w:rsid w:val="006251A6"/>
    <w:rsid w:val="006262B3"/>
    <w:rsid w:val="00626384"/>
    <w:rsid w:val="0062662C"/>
    <w:rsid w:val="0062677C"/>
    <w:rsid w:val="00630100"/>
    <w:rsid w:val="006308B6"/>
    <w:rsid w:val="0063121F"/>
    <w:rsid w:val="006312B7"/>
    <w:rsid w:val="00632742"/>
    <w:rsid w:val="00633357"/>
    <w:rsid w:val="006364E4"/>
    <w:rsid w:val="00636679"/>
    <w:rsid w:val="006366E6"/>
    <w:rsid w:val="0063697F"/>
    <w:rsid w:val="00637779"/>
    <w:rsid w:val="006408C5"/>
    <w:rsid w:val="006441D7"/>
    <w:rsid w:val="00644D1E"/>
    <w:rsid w:val="006451C0"/>
    <w:rsid w:val="0064554E"/>
    <w:rsid w:val="0064781F"/>
    <w:rsid w:val="00650272"/>
    <w:rsid w:val="006538C8"/>
    <w:rsid w:val="00653CEC"/>
    <w:rsid w:val="00653D12"/>
    <w:rsid w:val="0065411F"/>
    <w:rsid w:val="006555E2"/>
    <w:rsid w:val="00655E8D"/>
    <w:rsid w:val="006561EA"/>
    <w:rsid w:val="006606E2"/>
    <w:rsid w:val="00660BA9"/>
    <w:rsid w:val="006616E4"/>
    <w:rsid w:val="00662DA2"/>
    <w:rsid w:val="006636E0"/>
    <w:rsid w:val="00663BC8"/>
    <w:rsid w:val="0066427B"/>
    <w:rsid w:val="006648EA"/>
    <w:rsid w:val="006657B9"/>
    <w:rsid w:val="00666166"/>
    <w:rsid w:val="00666CA8"/>
    <w:rsid w:val="00672FD9"/>
    <w:rsid w:val="00674477"/>
    <w:rsid w:val="006745B4"/>
    <w:rsid w:val="00674CC1"/>
    <w:rsid w:val="00675485"/>
    <w:rsid w:val="00675E63"/>
    <w:rsid w:val="00676264"/>
    <w:rsid w:val="00680132"/>
    <w:rsid w:val="00680262"/>
    <w:rsid w:val="006806B0"/>
    <w:rsid w:val="00680DC5"/>
    <w:rsid w:val="00680E2B"/>
    <w:rsid w:val="006837F3"/>
    <w:rsid w:val="00686139"/>
    <w:rsid w:val="006862EC"/>
    <w:rsid w:val="006873D2"/>
    <w:rsid w:val="0068762D"/>
    <w:rsid w:val="006913D2"/>
    <w:rsid w:val="00691486"/>
    <w:rsid w:val="006925DE"/>
    <w:rsid w:val="00692E39"/>
    <w:rsid w:val="0069313E"/>
    <w:rsid w:val="00694802"/>
    <w:rsid w:val="00694E28"/>
    <w:rsid w:val="006952FA"/>
    <w:rsid w:val="006966FB"/>
    <w:rsid w:val="00696C59"/>
    <w:rsid w:val="0069777D"/>
    <w:rsid w:val="006A07D8"/>
    <w:rsid w:val="006A1BD7"/>
    <w:rsid w:val="006A3D0D"/>
    <w:rsid w:val="006A6570"/>
    <w:rsid w:val="006A6851"/>
    <w:rsid w:val="006A73AB"/>
    <w:rsid w:val="006B16F3"/>
    <w:rsid w:val="006B173E"/>
    <w:rsid w:val="006B4242"/>
    <w:rsid w:val="006B4C19"/>
    <w:rsid w:val="006B529B"/>
    <w:rsid w:val="006B5E78"/>
    <w:rsid w:val="006B622F"/>
    <w:rsid w:val="006B67CA"/>
    <w:rsid w:val="006B718E"/>
    <w:rsid w:val="006B71B1"/>
    <w:rsid w:val="006B7230"/>
    <w:rsid w:val="006B7878"/>
    <w:rsid w:val="006C0392"/>
    <w:rsid w:val="006C1AC1"/>
    <w:rsid w:val="006C1BC1"/>
    <w:rsid w:val="006C21F0"/>
    <w:rsid w:val="006C3D01"/>
    <w:rsid w:val="006C4E2B"/>
    <w:rsid w:val="006C6B6F"/>
    <w:rsid w:val="006C72EE"/>
    <w:rsid w:val="006D10F5"/>
    <w:rsid w:val="006D1170"/>
    <w:rsid w:val="006D256A"/>
    <w:rsid w:val="006D40B8"/>
    <w:rsid w:val="006D6728"/>
    <w:rsid w:val="006D759A"/>
    <w:rsid w:val="006D786B"/>
    <w:rsid w:val="006E0228"/>
    <w:rsid w:val="006E08B5"/>
    <w:rsid w:val="006E113F"/>
    <w:rsid w:val="006E29CE"/>
    <w:rsid w:val="006E2BD8"/>
    <w:rsid w:val="006E3337"/>
    <w:rsid w:val="006E3BED"/>
    <w:rsid w:val="006E44E3"/>
    <w:rsid w:val="006E5072"/>
    <w:rsid w:val="006E63FB"/>
    <w:rsid w:val="006E66CD"/>
    <w:rsid w:val="006E6A20"/>
    <w:rsid w:val="006E6F02"/>
    <w:rsid w:val="006F05FC"/>
    <w:rsid w:val="006F1366"/>
    <w:rsid w:val="006F1711"/>
    <w:rsid w:val="006F21C5"/>
    <w:rsid w:val="006F43B6"/>
    <w:rsid w:val="006F6D43"/>
    <w:rsid w:val="006F795A"/>
    <w:rsid w:val="006F7C43"/>
    <w:rsid w:val="00700050"/>
    <w:rsid w:val="00700DE2"/>
    <w:rsid w:val="00701B19"/>
    <w:rsid w:val="00701C11"/>
    <w:rsid w:val="007021F3"/>
    <w:rsid w:val="00702E29"/>
    <w:rsid w:val="00703CBD"/>
    <w:rsid w:val="007044D1"/>
    <w:rsid w:val="00704E88"/>
    <w:rsid w:val="00706347"/>
    <w:rsid w:val="00706388"/>
    <w:rsid w:val="00707C4E"/>
    <w:rsid w:val="00710BB3"/>
    <w:rsid w:val="00711FD3"/>
    <w:rsid w:val="00712456"/>
    <w:rsid w:val="007131D5"/>
    <w:rsid w:val="007133A4"/>
    <w:rsid w:val="007137F1"/>
    <w:rsid w:val="00713C3B"/>
    <w:rsid w:val="00714BE9"/>
    <w:rsid w:val="00715126"/>
    <w:rsid w:val="00717CF7"/>
    <w:rsid w:val="00717F13"/>
    <w:rsid w:val="0072121A"/>
    <w:rsid w:val="00724339"/>
    <w:rsid w:val="00725F0D"/>
    <w:rsid w:val="00727210"/>
    <w:rsid w:val="00727997"/>
    <w:rsid w:val="00727BDD"/>
    <w:rsid w:val="0073019A"/>
    <w:rsid w:val="0073088B"/>
    <w:rsid w:val="007309BF"/>
    <w:rsid w:val="00731CCE"/>
    <w:rsid w:val="007327A2"/>
    <w:rsid w:val="00732D82"/>
    <w:rsid w:val="0073377F"/>
    <w:rsid w:val="00734BD7"/>
    <w:rsid w:val="007376D5"/>
    <w:rsid w:val="00741044"/>
    <w:rsid w:val="007414D7"/>
    <w:rsid w:val="0074190A"/>
    <w:rsid w:val="00742098"/>
    <w:rsid w:val="007422DE"/>
    <w:rsid w:val="007457AA"/>
    <w:rsid w:val="00745C5E"/>
    <w:rsid w:val="0074636A"/>
    <w:rsid w:val="007463A5"/>
    <w:rsid w:val="00747A41"/>
    <w:rsid w:val="00747BBF"/>
    <w:rsid w:val="00750CC2"/>
    <w:rsid w:val="007513CB"/>
    <w:rsid w:val="00751922"/>
    <w:rsid w:val="007524DD"/>
    <w:rsid w:val="0075277A"/>
    <w:rsid w:val="00752CB2"/>
    <w:rsid w:val="00753805"/>
    <w:rsid w:val="007542AE"/>
    <w:rsid w:val="00755FCE"/>
    <w:rsid w:val="00756D41"/>
    <w:rsid w:val="00761010"/>
    <w:rsid w:val="00761250"/>
    <w:rsid w:val="007624DC"/>
    <w:rsid w:val="00763694"/>
    <w:rsid w:val="00763943"/>
    <w:rsid w:val="00765DD0"/>
    <w:rsid w:val="00765FE3"/>
    <w:rsid w:val="007667A8"/>
    <w:rsid w:val="00767B7C"/>
    <w:rsid w:val="00770309"/>
    <w:rsid w:val="00770AC8"/>
    <w:rsid w:val="007712E0"/>
    <w:rsid w:val="007715ED"/>
    <w:rsid w:val="00773000"/>
    <w:rsid w:val="00773AD9"/>
    <w:rsid w:val="00774CB5"/>
    <w:rsid w:val="00775F29"/>
    <w:rsid w:val="00776847"/>
    <w:rsid w:val="00777170"/>
    <w:rsid w:val="007771BB"/>
    <w:rsid w:val="0078484D"/>
    <w:rsid w:val="00785089"/>
    <w:rsid w:val="007854F3"/>
    <w:rsid w:val="00785588"/>
    <w:rsid w:val="00785749"/>
    <w:rsid w:val="00786367"/>
    <w:rsid w:val="00786EA4"/>
    <w:rsid w:val="007877CB"/>
    <w:rsid w:val="00787B7D"/>
    <w:rsid w:val="00791AE2"/>
    <w:rsid w:val="00792055"/>
    <w:rsid w:val="00794475"/>
    <w:rsid w:val="00794F49"/>
    <w:rsid w:val="0079580A"/>
    <w:rsid w:val="007962C7"/>
    <w:rsid w:val="007966A6"/>
    <w:rsid w:val="007967E1"/>
    <w:rsid w:val="00796CA2"/>
    <w:rsid w:val="00797090"/>
    <w:rsid w:val="007975C3"/>
    <w:rsid w:val="0079781E"/>
    <w:rsid w:val="00797D49"/>
    <w:rsid w:val="007A04D0"/>
    <w:rsid w:val="007A2161"/>
    <w:rsid w:val="007A256F"/>
    <w:rsid w:val="007A2F87"/>
    <w:rsid w:val="007A335A"/>
    <w:rsid w:val="007A603C"/>
    <w:rsid w:val="007A6623"/>
    <w:rsid w:val="007A7129"/>
    <w:rsid w:val="007A739B"/>
    <w:rsid w:val="007A79A8"/>
    <w:rsid w:val="007A7C6F"/>
    <w:rsid w:val="007B016B"/>
    <w:rsid w:val="007B2825"/>
    <w:rsid w:val="007B2DDF"/>
    <w:rsid w:val="007B3BF5"/>
    <w:rsid w:val="007B3C5B"/>
    <w:rsid w:val="007B3E5F"/>
    <w:rsid w:val="007B6E4F"/>
    <w:rsid w:val="007B73C4"/>
    <w:rsid w:val="007B74C7"/>
    <w:rsid w:val="007B7690"/>
    <w:rsid w:val="007B7BBB"/>
    <w:rsid w:val="007C0554"/>
    <w:rsid w:val="007C08F3"/>
    <w:rsid w:val="007C120F"/>
    <w:rsid w:val="007C1E77"/>
    <w:rsid w:val="007C2727"/>
    <w:rsid w:val="007C3B59"/>
    <w:rsid w:val="007C5553"/>
    <w:rsid w:val="007C63F0"/>
    <w:rsid w:val="007C6BC0"/>
    <w:rsid w:val="007C6F4B"/>
    <w:rsid w:val="007C7DD9"/>
    <w:rsid w:val="007D08A6"/>
    <w:rsid w:val="007D3D3F"/>
    <w:rsid w:val="007D4DAB"/>
    <w:rsid w:val="007D68C0"/>
    <w:rsid w:val="007E028B"/>
    <w:rsid w:val="007E0835"/>
    <w:rsid w:val="007E1071"/>
    <w:rsid w:val="007E15D4"/>
    <w:rsid w:val="007E1F17"/>
    <w:rsid w:val="007E404A"/>
    <w:rsid w:val="007E5690"/>
    <w:rsid w:val="007E6CC2"/>
    <w:rsid w:val="007E78E2"/>
    <w:rsid w:val="007E7A1B"/>
    <w:rsid w:val="007F04D6"/>
    <w:rsid w:val="007F09D5"/>
    <w:rsid w:val="007F0E46"/>
    <w:rsid w:val="007F1DA3"/>
    <w:rsid w:val="007F40BC"/>
    <w:rsid w:val="007F492C"/>
    <w:rsid w:val="007F4D8E"/>
    <w:rsid w:val="007F57DA"/>
    <w:rsid w:val="007F5DA1"/>
    <w:rsid w:val="007F606A"/>
    <w:rsid w:val="007F710B"/>
    <w:rsid w:val="007F7CA0"/>
    <w:rsid w:val="008016B4"/>
    <w:rsid w:val="00801E67"/>
    <w:rsid w:val="00804B1D"/>
    <w:rsid w:val="00807D00"/>
    <w:rsid w:val="008103E0"/>
    <w:rsid w:val="00811DC1"/>
    <w:rsid w:val="00812168"/>
    <w:rsid w:val="00813AF7"/>
    <w:rsid w:val="008140EC"/>
    <w:rsid w:val="00814BBA"/>
    <w:rsid w:val="00815437"/>
    <w:rsid w:val="0081570E"/>
    <w:rsid w:val="00817054"/>
    <w:rsid w:val="008201E3"/>
    <w:rsid w:val="0082191C"/>
    <w:rsid w:val="008224EE"/>
    <w:rsid w:val="00823065"/>
    <w:rsid w:val="00823105"/>
    <w:rsid w:val="00823139"/>
    <w:rsid w:val="00823515"/>
    <w:rsid w:val="00823BA5"/>
    <w:rsid w:val="008251B1"/>
    <w:rsid w:val="008251DA"/>
    <w:rsid w:val="008307C9"/>
    <w:rsid w:val="008313BD"/>
    <w:rsid w:val="00831689"/>
    <w:rsid w:val="008316CA"/>
    <w:rsid w:val="00834551"/>
    <w:rsid w:val="00834A10"/>
    <w:rsid w:val="0083727A"/>
    <w:rsid w:val="00837730"/>
    <w:rsid w:val="00837BDD"/>
    <w:rsid w:val="00840631"/>
    <w:rsid w:val="00840E27"/>
    <w:rsid w:val="00841B4A"/>
    <w:rsid w:val="00841F5F"/>
    <w:rsid w:val="00842F64"/>
    <w:rsid w:val="00843529"/>
    <w:rsid w:val="00843D35"/>
    <w:rsid w:val="008443AC"/>
    <w:rsid w:val="008443DA"/>
    <w:rsid w:val="00844645"/>
    <w:rsid w:val="00844EF9"/>
    <w:rsid w:val="008450C5"/>
    <w:rsid w:val="00846446"/>
    <w:rsid w:val="0084682E"/>
    <w:rsid w:val="008471CC"/>
    <w:rsid w:val="008473F4"/>
    <w:rsid w:val="008479AD"/>
    <w:rsid w:val="0085010A"/>
    <w:rsid w:val="00850D1D"/>
    <w:rsid w:val="00850E0C"/>
    <w:rsid w:val="0085329C"/>
    <w:rsid w:val="0085384E"/>
    <w:rsid w:val="008562C9"/>
    <w:rsid w:val="0085682F"/>
    <w:rsid w:val="00856ED7"/>
    <w:rsid w:val="008609CA"/>
    <w:rsid w:val="00861669"/>
    <w:rsid w:val="00862313"/>
    <w:rsid w:val="0086238A"/>
    <w:rsid w:val="00863369"/>
    <w:rsid w:val="00863E82"/>
    <w:rsid w:val="00864A27"/>
    <w:rsid w:val="00867EF3"/>
    <w:rsid w:val="00871CE0"/>
    <w:rsid w:val="00871E8C"/>
    <w:rsid w:val="008754FD"/>
    <w:rsid w:val="00876371"/>
    <w:rsid w:val="00877272"/>
    <w:rsid w:val="00877DEF"/>
    <w:rsid w:val="00880BA4"/>
    <w:rsid w:val="008821CD"/>
    <w:rsid w:val="00882580"/>
    <w:rsid w:val="00882BAC"/>
    <w:rsid w:val="00883F7E"/>
    <w:rsid w:val="008846B6"/>
    <w:rsid w:val="008852C2"/>
    <w:rsid w:val="00885323"/>
    <w:rsid w:val="00885AAE"/>
    <w:rsid w:val="00885BB3"/>
    <w:rsid w:val="008867C3"/>
    <w:rsid w:val="00887406"/>
    <w:rsid w:val="008904AB"/>
    <w:rsid w:val="00891058"/>
    <w:rsid w:val="0089252B"/>
    <w:rsid w:val="008946D7"/>
    <w:rsid w:val="00894BD2"/>
    <w:rsid w:val="0089628C"/>
    <w:rsid w:val="008964E9"/>
    <w:rsid w:val="008978EF"/>
    <w:rsid w:val="008A0C0D"/>
    <w:rsid w:val="008A2454"/>
    <w:rsid w:val="008A2AF3"/>
    <w:rsid w:val="008A2C46"/>
    <w:rsid w:val="008A2CA9"/>
    <w:rsid w:val="008A2DA4"/>
    <w:rsid w:val="008A3577"/>
    <w:rsid w:val="008A3590"/>
    <w:rsid w:val="008A4332"/>
    <w:rsid w:val="008A5B34"/>
    <w:rsid w:val="008A7B38"/>
    <w:rsid w:val="008A7FDD"/>
    <w:rsid w:val="008B2386"/>
    <w:rsid w:val="008B2738"/>
    <w:rsid w:val="008B3C2C"/>
    <w:rsid w:val="008B3D78"/>
    <w:rsid w:val="008B434A"/>
    <w:rsid w:val="008B50B2"/>
    <w:rsid w:val="008B57B3"/>
    <w:rsid w:val="008B59BA"/>
    <w:rsid w:val="008B5C23"/>
    <w:rsid w:val="008B6220"/>
    <w:rsid w:val="008B6835"/>
    <w:rsid w:val="008B78F3"/>
    <w:rsid w:val="008B7E25"/>
    <w:rsid w:val="008C04C3"/>
    <w:rsid w:val="008C08EF"/>
    <w:rsid w:val="008C1EB7"/>
    <w:rsid w:val="008C246F"/>
    <w:rsid w:val="008C2A63"/>
    <w:rsid w:val="008C2EAB"/>
    <w:rsid w:val="008C348A"/>
    <w:rsid w:val="008C3B53"/>
    <w:rsid w:val="008C5154"/>
    <w:rsid w:val="008C5233"/>
    <w:rsid w:val="008C52C6"/>
    <w:rsid w:val="008C5FA3"/>
    <w:rsid w:val="008C65C7"/>
    <w:rsid w:val="008C6617"/>
    <w:rsid w:val="008C77DB"/>
    <w:rsid w:val="008C7EAD"/>
    <w:rsid w:val="008D007B"/>
    <w:rsid w:val="008D1383"/>
    <w:rsid w:val="008D1F3A"/>
    <w:rsid w:val="008D4255"/>
    <w:rsid w:val="008D550F"/>
    <w:rsid w:val="008D58F2"/>
    <w:rsid w:val="008D648F"/>
    <w:rsid w:val="008D7852"/>
    <w:rsid w:val="008E03F5"/>
    <w:rsid w:val="008E0E73"/>
    <w:rsid w:val="008E1B7C"/>
    <w:rsid w:val="008E3674"/>
    <w:rsid w:val="008E3D71"/>
    <w:rsid w:val="008E3E41"/>
    <w:rsid w:val="008E510D"/>
    <w:rsid w:val="008E702A"/>
    <w:rsid w:val="008E7B87"/>
    <w:rsid w:val="008F2318"/>
    <w:rsid w:val="008F2FAD"/>
    <w:rsid w:val="008F3FE7"/>
    <w:rsid w:val="008F470D"/>
    <w:rsid w:val="008F49B7"/>
    <w:rsid w:val="008F73F0"/>
    <w:rsid w:val="008F7648"/>
    <w:rsid w:val="008F77C4"/>
    <w:rsid w:val="00900B21"/>
    <w:rsid w:val="00901915"/>
    <w:rsid w:val="00902A15"/>
    <w:rsid w:val="00902AF6"/>
    <w:rsid w:val="00904114"/>
    <w:rsid w:val="00907089"/>
    <w:rsid w:val="0090768C"/>
    <w:rsid w:val="00907736"/>
    <w:rsid w:val="0090781B"/>
    <w:rsid w:val="00910069"/>
    <w:rsid w:val="009102ED"/>
    <w:rsid w:val="009108D1"/>
    <w:rsid w:val="0091341C"/>
    <w:rsid w:val="00913850"/>
    <w:rsid w:val="00913F40"/>
    <w:rsid w:val="009143D7"/>
    <w:rsid w:val="00914E6C"/>
    <w:rsid w:val="009150A8"/>
    <w:rsid w:val="0091596B"/>
    <w:rsid w:val="00915F8B"/>
    <w:rsid w:val="00916DD1"/>
    <w:rsid w:val="009172A3"/>
    <w:rsid w:val="00920020"/>
    <w:rsid w:val="009223B9"/>
    <w:rsid w:val="00924304"/>
    <w:rsid w:val="009247EA"/>
    <w:rsid w:val="00925747"/>
    <w:rsid w:val="00926302"/>
    <w:rsid w:val="00926D69"/>
    <w:rsid w:val="00927FF2"/>
    <w:rsid w:val="0093106B"/>
    <w:rsid w:val="00931148"/>
    <w:rsid w:val="00933E2C"/>
    <w:rsid w:val="009346B7"/>
    <w:rsid w:val="009367FA"/>
    <w:rsid w:val="00936DA8"/>
    <w:rsid w:val="00937640"/>
    <w:rsid w:val="00941007"/>
    <w:rsid w:val="00941076"/>
    <w:rsid w:val="009414B9"/>
    <w:rsid w:val="00941B3B"/>
    <w:rsid w:val="00941DB4"/>
    <w:rsid w:val="00941FFB"/>
    <w:rsid w:val="0094211C"/>
    <w:rsid w:val="00942317"/>
    <w:rsid w:val="009424CA"/>
    <w:rsid w:val="0094250A"/>
    <w:rsid w:val="009426DE"/>
    <w:rsid w:val="009432CF"/>
    <w:rsid w:val="00943390"/>
    <w:rsid w:val="00943392"/>
    <w:rsid w:val="0094382C"/>
    <w:rsid w:val="009447D8"/>
    <w:rsid w:val="00944881"/>
    <w:rsid w:val="00944EC2"/>
    <w:rsid w:val="00945DF5"/>
    <w:rsid w:val="00946640"/>
    <w:rsid w:val="00946959"/>
    <w:rsid w:val="00946FFA"/>
    <w:rsid w:val="00947997"/>
    <w:rsid w:val="00947AAE"/>
    <w:rsid w:val="00947BEC"/>
    <w:rsid w:val="00950922"/>
    <w:rsid w:val="009511A9"/>
    <w:rsid w:val="0095219C"/>
    <w:rsid w:val="009523E9"/>
    <w:rsid w:val="009528E4"/>
    <w:rsid w:val="00953591"/>
    <w:rsid w:val="00954639"/>
    <w:rsid w:val="00955884"/>
    <w:rsid w:val="00956B2F"/>
    <w:rsid w:val="009578F4"/>
    <w:rsid w:val="00957BDE"/>
    <w:rsid w:val="00957C4C"/>
    <w:rsid w:val="0096008D"/>
    <w:rsid w:val="00961220"/>
    <w:rsid w:val="00961550"/>
    <w:rsid w:val="009617ED"/>
    <w:rsid w:val="00962887"/>
    <w:rsid w:val="0096332F"/>
    <w:rsid w:val="00963985"/>
    <w:rsid w:val="0096462C"/>
    <w:rsid w:val="00964D61"/>
    <w:rsid w:val="0096615A"/>
    <w:rsid w:val="00967996"/>
    <w:rsid w:val="009679BA"/>
    <w:rsid w:val="0097009C"/>
    <w:rsid w:val="00970392"/>
    <w:rsid w:val="00971036"/>
    <w:rsid w:val="00972BE9"/>
    <w:rsid w:val="009745E0"/>
    <w:rsid w:val="00976957"/>
    <w:rsid w:val="00976AAB"/>
    <w:rsid w:val="00976B39"/>
    <w:rsid w:val="00976C3B"/>
    <w:rsid w:val="00977B29"/>
    <w:rsid w:val="00977E03"/>
    <w:rsid w:val="00977E7A"/>
    <w:rsid w:val="00980256"/>
    <w:rsid w:val="009811FA"/>
    <w:rsid w:val="00981A1A"/>
    <w:rsid w:val="0098266C"/>
    <w:rsid w:val="00982A08"/>
    <w:rsid w:val="00982AC0"/>
    <w:rsid w:val="009848F4"/>
    <w:rsid w:val="009873D6"/>
    <w:rsid w:val="00990713"/>
    <w:rsid w:val="00990A07"/>
    <w:rsid w:val="00992896"/>
    <w:rsid w:val="00996210"/>
    <w:rsid w:val="00996F7F"/>
    <w:rsid w:val="00997CF4"/>
    <w:rsid w:val="009A0B3D"/>
    <w:rsid w:val="009A0DF8"/>
    <w:rsid w:val="009A1032"/>
    <w:rsid w:val="009A23DC"/>
    <w:rsid w:val="009A2445"/>
    <w:rsid w:val="009A286D"/>
    <w:rsid w:val="009A4695"/>
    <w:rsid w:val="009A4E20"/>
    <w:rsid w:val="009A5335"/>
    <w:rsid w:val="009A68B5"/>
    <w:rsid w:val="009B0892"/>
    <w:rsid w:val="009B2054"/>
    <w:rsid w:val="009B3267"/>
    <w:rsid w:val="009B341E"/>
    <w:rsid w:val="009B3589"/>
    <w:rsid w:val="009B3F31"/>
    <w:rsid w:val="009B446F"/>
    <w:rsid w:val="009B4594"/>
    <w:rsid w:val="009C0891"/>
    <w:rsid w:val="009C24C6"/>
    <w:rsid w:val="009C381F"/>
    <w:rsid w:val="009C3FCA"/>
    <w:rsid w:val="009C6591"/>
    <w:rsid w:val="009C7622"/>
    <w:rsid w:val="009D061A"/>
    <w:rsid w:val="009D0E0A"/>
    <w:rsid w:val="009D157A"/>
    <w:rsid w:val="009D22FB"/>
    <w:rsid w:val="009D2AEB"/>
    <w:rsid w:val="009D3D10"/>
    <w:rsid w:val="009D43B2"/>
    <w:rsid w:val="009D59E8"/>
    <w:rsid w:val="009D5BA9"/>
    <w:rsid w:val="009D5F21"/>
    <w:rsid w:val="009D7456"/>
    <w:rsid w:val="009E1CB9"/>
    <w:rsid w:val="009E37EE"/>
    <w:rsid w:val="009E3F40"/>
    <w:rsid w:val="009E494C"/>
    <w:rsid w:val="009E5A66"/>
    <w:rsid w:val="009E644C"/>
    <w:rsid w:val="009E6A75"/>
    <w:rsid w:val="009E73D4"/>
    <w:rsid w:val="009E7771"/>
    <w:rsid w:val="009F0125"/>
    <w:rsid w:val="009F0373"/>
    <w:rsid w:val="009F0C22"/>
    <w:rsid w:val="009F1A87"/>
    <w:rsid w:val="009F2476"/>
    <w:rsid w:val="009F2E72"/>
    <w:rsid w:val="009F3573"/>
    <w:rsid w:val="009F438A"/>
    <w:rsid w:val="009F5BE8"/>
    <w:rsid w:val="009F5EC8"/>
    <w:rsid w:val="009F6CC0"/>
    <w:rsid w:val="009F76B9"/>
    <w:rsid w:val="00A00392"/>
    <w:rsid w:val="00A02025"/>
    <w:rsid w:val="00A02EEE"/>
    <w:rsid w:val="00A0356C"/>
    <w:rsid w:val="00A0443E"/>
    <w:rsid w:val="00A06245"/>
    <w:rsid w:val="00A063A0"/>
    <w:rsid w:val="00A0701E"/>
    <w:rsid w:val="00A071ED"/>
    <w:rsid w:val="00A07908"/>
    <w:rsid w:val="00A104CF"/>
    <w:rsid w:val="00A12205"/>
    <w:rsid w:val="00A1255E"/>
    <w:rsid w:val="00A127B0"/>
    <w:rsid w:val="00A13090"/>
    <w:rsid w:val="00A13660"/>
    <w:rsid w:val="00A14689"/>
    <w:rsid w:val="00A14EA7"/>
    <w:rsid w:val="00A14F38"/>
    <w:rsid w:val="00A1659E"/>
    <w:rsid w:val="00A17A1B"/>
    <w:rsid w:val="00A17D0A"/>
    <w:rsid w:val="00A20B29"/>
    <w:rsid w:val="00A244EA"/>
    <w:rsid w:val="00A3073C"/>
    <w:rsid w:val="00A31A22"/>
    <w:rsid w:val="00A31B0F"/>
    <w:rsid w:val="00A31E8C"/>
    <w:rsid w:val="00A32346"/>
    <w:rsid w:val="00A32403"/>
    <w:rsid w:val="00A32616"/>
    <w:rsid w:val="00A32813"/>
    <w:rsid w:val="00A328B4"/>
    <w:rsid w:val="00A333A3"/>
    <w:rsid w:val="00A34B26"/>
    <w:rsid w:val="00A34C7E"/>
    <w:rsid w:val="00A35AC7"/>
    <w:rsid w:val="00A36E0B"/>
    <w:rsid w:val="00A40A41"/>
    <w:rsid w:val="00A41C9F"/>
    <w:rsid w:val="00A442EB"/>
    <w:rsid w:val="00A44A77"/>
    <w:rsid w:val="00A4647D"/>
    <w:rsid w:val="00A50A25"/>
    <w:rsid w:val="00A51CBD"/>
    <w:rsid w:val="00A554C3"/>
    <w:rsid w:val="00A555A8"/>
    <w:rsid w:val="00A55A8C"/>
    <w:rsid w:val="00A56F07"/>
    <w:rsid w:val="00A605E9"/>
    <w:rsid w:val="00A619CA"/>
    <w:rsid w:val="00A62A6C"/>
    <w:rsid w:val="00A635CF"/>
    <w:rsid w:val="00A64145"/>
    <w:rsid w:val="00A64B2D"/>
    <w:rsid w:val="00A65824"/>
    <w:rsid w:val="00A66557"/>
    <w:rsid w:val="00A66586"/>
    <w:rsid w:val="00A6789A"/>
    <w:rsid w:val="00A72A76"/>
    <w:rsid w:val="00A75028"/>
    <w:rsid w:val="00A750C1"/>
    <w:rsid w:val="00A75782"/>
    <w:rsid w:val="00A75F4F"/>
    <w:rsid w:val="00A77648"/>
    <w:rsid w:val="00A77C8C"/>
    <w:rsid w:val="00A77EAA"/>
    <w:rsid w:val="00A80583"/>
    <w:rsid w:val="00A80DD7"/>
    <w:rsid w:val="00A8222D"/>
    <w:rsid w:val="00A82772"/>
    <w:rsid w:val="00A82B93"/>
    <w:rsid w:val="00A83BAF"/>
    <w:rsid w:val="00A84F22"/>
    <w:rsid w:val="00A85A2E"/>
    <w:rsid w:val="00A85B48"/>
    <w:rsid w:val="00A87049"/>
    <w:rsid w:val="00A871E9"/>
    <w:rsid w:val="00A90832"/>
    <w:rsid w:val="00A92825"/>
    <w:rsid w:val="00A93126"/>
    <w:rsid w:val="00A93D71"/>
    <w:rsid w:val="00A940AF"/>
    <w:rsid w:val="00A94AE8"/>
    <w:rsid w:val="00A94CE3"/>
    <w:rsid w:val="00A94D6D"/>
    <w:rsid w:val="00A953A7"/>
    <w:rsid w:val="00A956F4"/>
    <w:rsid w:val="00A95842"/>
    <w:rsid w:val="00A96461"/>
    <w:rsid w:val="00A96A6B"/>
    <w:rsid w:val="00AA00D2"/>
    <w:rsid w:val="00AA195F"/>
    <w:rsid w:val="00AA2FFC"/>
    <w:rsid w:val="00AA3A26"/>
    <w:rsid w:val="00AA43A7"/>
    <w:rsid w:val="00AA47A1"/>
    <w:rsid w:val="00AA55A6"/>
    <w:rsid w:val="00AA6B78"/>
    <w:rsid w:val="00AA7D6A"/>
    <w:rsid w:val="00AA7D78"/>
    <w:rsid w:val="00AA7EA2"/>
    <w:rsid w:val="00AB0E87"/>
    <w:rsid w:val="00AB14E6"/>
    <w:rsid w:val="00AB292E"/>
    <w:rsid w:val="00AB2F71"/>
    <w:rsid w:val="00AB35FA"/>
    <w:rsid w:val="00AB3A99"/>
    <w:rsid w:val="00AB3C1E"/>
    <w:rsid w:val="00AB4551"/>
    <w:rsid w:val="00AB76AA"/>
    <w:rsid w:val="00AC01A8"/>
    <w:rsid w:val="00AC0FDB"/>
    <w:rsid w:val="00AC10FD"/>
    <w:rsid w:val="00AC28EC"/>
    <w:rsid w:val="00AC3AD3"/>
    <w:rsid w:val="00AC4C35"/>
    <w:rsid w:val="00AC5697"/>
    <w:rsid w:val="00AC5FF0"/>
    <w:rsid w:val="00AC6623"/>
    <w:rsid w:val="00AC6F96"/>
    <w:rsid w:val="00AC7D1B"/>
    <w:rsid w:val="00AD0985"/>
    <w:rsid w:val="00AD0D5A"/>
    <w:rsid w:val="00AD1676"/>
    <w:rsid w:val="00AD1BA1"/>
    <w:rsid w:val="00AD2509"/>
    <w:rsid w:val="00AD2DFF"/>
    <w:rsid w:val="00AD376D"/>
    <w:rsid w:val="00AD4531"/>
    <w:rsid w:val="00AD57B6"/>
    <w:rsid w:val="00AD624D"/>
    <w:rsid w:val="00AD71F3"/>
    <w:rsid w:val="00AD7247"/>
    <w:rsid w:val="00AD7870"/>
    <w:rsid w:val="00AD7D55"/>
    <w:rsid w:val="00AE0BA6"/>
    <w:rsid w:val="00AE0CC3"/>
    <w:rsid w:val="00AE14D8"/>
    <w:rsid w:val="00AE338F"/>
    <w:rsid w:val="00AE4102"/>
    <w:rsid w:val="00AE4C33"/>
    <w:rsid w:val="00AE4F35"/>
    <w:rsid w:val="00AE55C2"/>
    <w:rsid w:val="00AE5E8F"/>
    <w:rsid w:val="00AE619D"/>
    <w:rsid w:val="00AE7998"/>
    <w:rsid w:val="00AF0212"/>
    <w:rsid w:val="00AF3ECE"/>
    <w:rsid w:val="00AF583C"/>
    <w:rsid w:val="00AF723A"/>
    <w:rsid w:val="00AF7E06"/>
    <w:rsid w:val="00AF7EAD"/>
    <w:rsid w:val="00B002A4"/>
    <w:rsid w:val="00B00720"/>
    <w:rsid w:val="00B00992"/>
    <w:rsid w:val="00B01732"/>
    <w:rsid w:val="00B02FAB"/>
    <w:rsid w:val="00B0365A"/>
    <w:rsid w:val="00B03758"/>
    <w:rsid w:val="00B04E31"/>
    <w:rsid w:val="00B05211"/>
    <w:rsid w:val="00B05585"/>
    <w:rsid w:val="00B055B8"/>
    <w:rsid w:val="00B05BC1"/>
    <w:rsid w:val="00B1092A"/>
    <w:rsid w:val="00B10B1D"/>
    <w:rsid w:val="00B10B35"/>
    <w:rsid w:val="00B10F66"/>
    <w:rsid w:val="00B113A6"/>
    <w:rsid w:val="00B11792"/>
    <w:rsid w:val="00B11C0D"/>
    <w:rsid w:val="00B136DB"/>
    <w:rsid w:val="00B13B52"/>
    <w:rsid w:val="00B13D30"/>
    <w:rsid w:val="00B14F6D"/>
    <w:rsid w:val="00B15AA8"/>
    <w:rsid w:val="00B16C9A"/>
    <w:rsid w:val="00B16E30"/>
    <w:rsid w:val="00B2006B"/>
    <w:rsid w:val="00B20A03"/>
    <w:rsid w:val="00B245CE"/>
    <w:rsid w:val="00B246B7"/>
    <w:rsid w:val="00B24B92"/>
    <w:rsid w:val="00B25505"/>
    <w:rsid w:val="00B26109"/>
    <w:rsid w:val="00B26196"/>
    <w:rsid w:val="00B277D3"/>
    <w:rsid w:val="00B30040"/>
    <w:rsid w:val="00B30988"/>
    <w:rsid w:val="00B320D7"/>
    <w:rsid w:val="00B32171"/>
    <w:rsid w:val="00B32450"/>
    <w:rsid w:val="00B3444D"/>
    <w:rsid w:val="00B3591A"/>
    <w:rsid w:val="00B35CF9"/>
    <w:rsid w:val="00B35F29"/>
    <w:rsid w:val="00B3647E"/>
    <w:rsid w:val="00B36AC8"/>
    <w:rsid w:val="00B410DF"/>
    <w:rsid w:val="00B413FC"/>
    <w:rsid w:val="00B41EB1"/>
    <w:rsid w:val="00B4284C"/>
    <w:rsid w:val="00B43099"/>
    <w:rsid w:val="00B44026"/>
    <w:rsid w:val="00B44640"/>
    <w:rsid w:val="00B45266"/>
    <w:rsid w:val="00B45DB7"/>
    <w:rsid w:val="00B468AF"/>
    <w:rsid w:val="00B46B6C"/>
    <w:rsid w:val="00B46E7F"/>
    <w:rsid w:val="00B505EB"/>
    <w:rsid w:val="00B50C40"/>
    <w:rsid w:val="00B51060"/>
    <w:rsid w:val="00B5183F"/>
    <w:rsid w:val="00B51F9B"/>
    <w:rsid w:val="00B52343"/>
    <w:rsid w:val="00B5304C"/>
    <w:rsid w:val="00B53443"/>
    <w:rsid w:val="00B54D0A"/>
    <w:rsid w:val="00B54FEA"/>
    <w:rsid w:val="00B554E5"/>
    <w:rsid w:val="00B55B1C"/>
    <w:rsid w:val="00B56351"/>
    <w:rsid w:val="00B56A00"/>
    <w:rsid w:val="00B57452"/>
    <w:rsid w:val="00B60BCF"/>
    <w:rsid w:val="00B61862"/>
    <w:rsid w:val="00B61E89"/>
    <w:rsid w:val="00B61F5C"/>
    <w:rsid w:val="00B62FF2"/>
    <w:rsid w:val="00B6388A"/>
    <w:rsid w:val="00B63FA7"/>
    <w:rsid w:val="00B64099"/>
    <w:rsid w:val="00B643AB"/>
    <w:rsid w:val="00B64E81"/>
    <w:rsid w:val="00B6547F"/>
    <w:rsid w:val="00B65503"/>
    <w:rsid w:val="00B66D1D"/>
    <w:rsid w:val="00B705C1"/>
    <w:rsid w:val="00B70E43"/>
    <w:rsid w:val="00B72051"/>
    <w:rsid w:val="00B725B5"/>
    <w:rsid w:val="00B7270F"/>
    <w:rsid w:val="00B72A1E"/>
    <w:rsid w:val="00B72DDF"/>
    <w:rsid w:val="00B73AC4"/>
    <w:rsid w:val="00B73ADB"/>
    <w:rsid w:val="00B745EE"/>
    <w:rsid w:val="00B74DFC"/>
    <w:rsid w:val="00B74F41"/>
    <w:rsid w:val="00B7570B"/>
    <w:rsid w:val="00B76B74"/>
    <w:rsid w:val="00B805EC"/>
    <w:rsid w:val="00B80AFA"/>
    <w:rsid w:val="00B80B4B"/>
    <w:rsid w:val="00B80C5E"/>
    <w:rsid w:val="00B82C77"/>
    <w:rsid w:val="00B837A2"/>
    <w:rsid w:val="00B83B84"/>
    <w:rsid w:val="00B8481D"/>
    <w:rsid w:val="00B85B7C"/>
    <w:rsid w:val="00B85E74"/>
    <w:rsid w:val="00B87002"/>
    <w:rsid w:val="00B87698"/>
    <w:rsid w:val="00B8792F"/>
    <w:rsid w:val="00B87AB7"/>
    <w:rsid w:val="00B9064F"/>
    <w:rsid w:val="00B94DC6"/>
    <w:rsid w:val="00B94E71"/>
    <w:rsid w:val="00B94FC0"/>
    <w:rsid w:val="00B95BCC"/>
    <w:rsid w:val="00B96D44"/>
    <w:rsid w:val="00BA075D"/>
    <w:rsid w:val="00BA0D46"/>
    <w:rsid w:val="00BA1A3A"/>
    <w:rsid w:val="00BA1E8F"/>
    <w:rsid w:val="00BA2105"/>
    <w:rsid w:val="00BA2A4A"/>
    <w:rsid w:val="00BA2E8C"/>
    <w:rsid w:val="00BA320E"/>
    <w:rsid w:val="00BA379E"/>
    <w:rsid w:val="00BA44DB"/>
    <w:rsid w:val="00BA50B5"/>
    <w:rsid w:val="00BA5AA0"/>
    <w:rsid w:val="00BA789E"/>
    <w:rsid w:val="00BB042C"/>
    <w:rsid w:val="00BB0489"/>
    <w:rsid w:val="00BB1180"/>
    <w:rsid w:val="00BB2D60"/>
    <w:rsid w:val="00BB3C80"/>
    <w:rsid w:val="00BB4254"/>
    <w:rsid w:val="00BB42F1"/>
    <w:rsid w:val="00BB4420"/>
    <w:rsid w:val="00BB48DA"/>
    <w:rsid w:val="00BB49AB"/>
    <w:rsid w:val="00BB4F61"/>
    <w:rsid w:val="00BB55DA"/>
    <w:rsid w:val="00BB55F2"/>
    <w:rsid w:val="00BB6A5D"/>
    <w:rsid w:val="00BB7CE4"/>
    <w:rsid w:val="00BC2494"/>
    <w:rsid w:val="00BC257B"/>
    <w:rsid w:val="00BC38B0"/>
    <w:rsid w:val="00BC4025"/>
    <w:rsid w:val="00BC4C12"/>
    <w:rsid w:val="00BC55B7"/>
    <w:rsid w:val="00BC5CBC"/>
    <w:rsid w:val="00BC5CCD"/>
    <w:rsid w:val="00BC60AB"/>
    <w:rsid w:val="00BC6738"/>
    <w:rsid w:val="00BC72DA"/>
    <w:rsid w:val="00BD0DEA"/>
    <w:rsid w:val="00BD1AAF"/>
    <w:rsid w:val="00BD210D"/>
    <w:rsid w:val="00BD27F5"/>
    <w:rsid w:val="00BD3CFE"/>
    <w:rsid w:val="00BD5C92"/>
    <w:rsid w:val="00BD624C"/>
    <w:rsid w:val="00BD69BF"/>
    <w:rsid w:val="00BD6AC3"/>
    <w:rsid w:val="00BD7A50"/>
    <w:rsid w:val="00BE0766"/>
    <w:rsid w:val="00BE1990"/>
    <w:rsid w:val="00BE4A47"/>
    <w:rsid w:val="00BE6161"/>
    <w:rsid w:val="00BE6BE9"/>
    <w:rsid w:val="00BE7227"/>
    <w:rsid w:val="00BF0F2D"/>
    <w:rsid w:val="00BF1B16"/>
    <w:rsid w:val="00BF1D5F"/>
    <w:rsid w:val="00BF44EB"/>
    <w:rsid w:val="00BF4EC2"/>
    <w:rsid w:val="00BF5175"/>
    <w:rsid w:val="00BF70A2"/>
    <w:rsid w:val="00BF79E3"/>
    <w:rsid w:val="00BF7C2B"/>
    <w:rsid w:val="00C00124"/>
    <w:rsid w:val="00C00D7B"/>
    <w:rsid w:val="00C01C35"/>
    <w:rsid w:val="00C02683"/>
    <w:rsid w:val="00C02C85"/>
    <w:rsid w:val="00C03E94"/>
    <w:rsid w:val="00C0453A"/>
    <w:rsid w:val="00C045D8"/>
    <w:rsid w:val="00C05FAD"/>
    <w:rsid w:val="00C0600C"/>
    <w:rsid w:val="00C0789B"/>
    <w:rsid w:val="00C10030"/>
    <w:rsid w:val="00C10568"/>
    <w:rsid w:val="00C13ECA"/>
    <w:rsid w:val="00C14BC6"/>
    <w:rsid w:val="00C15C88"/>
    <w:rsid w:val="00C161F1"/>
    <w:rsid w:val="00C162BA"/>
    <w:rsid w:val="00C16713"/>
    <w:rsid w:val="00C172CB"/>
    <w:rsid w:val="00C20251"/>
    <w:rsid w:val="00C203AB"/>
    <w:rsid w:val="00C2198B"/>
    <w:rsid w:val="00C21E17"/>
    <w:rsid w:val="00C2280D"/>
    <w:rsid w:val="00C234A2"/>
    <w:rsid w:val="00C242DF"/>
    <w:rsid w:val="00C268A1"/>
    <w:rsid w:val="00C270E5"/>
    <w:rsid w:val="00C277DC"/>
    <w:rsid w:val="00C3196F"/>
    <w:rsid w:val="00C32437"/>
    <w:rsid w:val="00C32AE7"/>
    <w:rsid w:val="00C34285"/>
    <w:rsid w:val="00C34F5E"/>
    <w:rsid w:val="00C36F72"/>
    <w:rsid w:val="00C375EF"/>
    <w:rsid w:val="00C401B1"/>
    <w:rsid w:val="00C40216"/>
    <w:rsid w:val="00C42CB2"/>
    <w:rsid w:val="00C43167"/>
    <w:rsid w:val="00C43CDB"/>
    <w:rsid w:val="00C44B7D"/>
    <w:rsid w:val="00C44E89"/>
    <w:rsid w:val="00C470F1"/>
    <w:rsid w:val="00C47AD0"/>
    <w:rsid w:val="00C50834"/>
    <w:rsid w:val="00C51AA9"/>
    <w:rsid w:val="00C51F54"/>
    <w:rsid w:val="00C53098"/>
    <w:rsid w:val="00C5329C"/>
    <w:rsid w:val="00C53C25"/>
    <w:rsid w:val="00C54AEA"/>
    <w:rsid w:val="00C54B83"/>
    <w:rsid w:val="00C56F5D"/>
    <w:rsid w:val="00C579AE"/>
    <w:rsid w:val="00C60C76"/>
    <w:rsid w:val="00C61C02"/>
    <w:rsid w:val="00C62110"/>
    <w:rsid w:val="00C6282E"/>
    <w:rsid w:val="00C629A6"/>
    <w:rsid w:val="00C630BD"/>
    <w:rsid w:val="00C63110"/>
    <w:rsid w:val="00C6551C"/>
    <w:rsid w:val="00C655C6"/>
    <w:rsid w:val="00C6621E"/>
    <w:rsid w:val="00C70B21"/>
    <w:rsid w:val="00C70CCB"/>
    <w:rsid w:val="00C72CB1"/>
    <w:rsid w:val="00C73157"/>
    <w:rsid w:val="00C75AF9"/>
    <w:rsid w:val="00C80447"/>
    <w:rsid w:val="00C805B1"/>
    <w:rsid w:val="00C80921"/>
    <w:rsid w:val="00C81C1F"/>
    <w:rsid w:val="00C81CFE"/>
    <w:rsid w:val="00C81D5C"/>
    <w:rsid w:val="00C82B68"/>
    <w:rsid w:val="00C84D56"/>
    <w:rsid w:val="00C85D5D"/>
    <w:rsid w:val="00C86386"/>
    <w:rsid w:val="00C9011A"/>
    <w:rsid w:val="00C90659"/>
    <w:rsid w:val="00C90966"/>
    <w:rsid w:val="00C90F0A"/>
    <w:rsid w:val="00C91196"/>
    <w:rsid w:val="00C9135E"/>
    <w:rsid w:val="00C91471"/>
    <w:rsid w:val="00C9181A"/>
    <w:rsid w:val="00C927CC"/>
    <w:rsid w:val="00C9331E"/>
    <w:rsid w:val="00C9430D"/>
    <w:rsid w:val="00C94622"/>
    <w:rsid w:val="00C949AD"/>
    <w:rsid w:val="00CA3285"/>
    <w:rsid w:val="00CA33C8"/>
    <w:rsid w:val="00CA40CF"/>
    <w:rsid w:val="00CA4561"/>
    <w:rsid w:val="00CA462B"/>
    <w:rsid w:val="00CA4EAE"/>
    <w:rsid w:val="00CA5618"/>
    <w:rsid w:val="00CA5D8E"/>
    <w:rsid w:val="00CA63EE"/>
    <w:rsid w:val="00CA677D"/>
    <w:rsid w:val="00CA7110"/>
    <w:rsid w:val="00CA7133"/>
    <w:rsid w:val="00CA79CF"/>
    <w:rsid w:val="00CB105E"/>
    <w:rsid w:val="00CB13E3"/>
    <w:rsid w:val="00CB18DA"/>
    <w:rsid w:val="00CB2647"/>
    <w:rsid w:val="00CB2C53"/>
    <w:rsid w:val="00CB7277"/>
    <w:rsid w:val="00CB736F"/>
    <w:rsid w:val="00CB766B"/>
    <w:rsid w:val="00CB7AAE"/>
    <w:rsid w:val="00CC1B1A"/>
    <w:rsid w:val="00CC1DC9"/>
    <w:rsid w:val="00CC366F"/>
    <w:rsid w:val="00CC4730"/>
    <w:rsid w:val="00CC5D54"/>
    <w:rsid w:val="00CC72C7"/>
    <w:rsid w:val="00CC750E"/>
    <w:rsid w:val="00CC7B95"/>
    <w:rsid w:val="00CD3485"/>
    <w:rsid w:val="00CD35DF"/>
    <w:rsid w:val="00CD4071"/>
    <w:rsid w:val="00CD4492"/>
    <w:rsid w:val="00CD5399"/>
    <w:rsid w:val="00CE4166"/>
    <w:rsid w:val="00CE49EE"/>
    <w:rsid w:val="00CE64E2"/>
    <w:rsid w:val="00CE6887"/>
    <w:rsid w:val="00CE7C56"/>
    <w:rsid w:val="00CF0A86"/>
    <w:rsid w:val="00CF0C82"/>
    <w:rsid w:val="00CF14B5"/>
    <w:rsid w:val="00CF1E71"/>
    <w:rsid w:val="00CF21AE"/>
    <w:rsid w:val="00CF2B0E"/>
    <w:rsid w:val="00CF38B8"/>
    <w:rsid w:val="00CF3B1E"/>
    <w:rsid w:val="00CF3E83"/>
    <w:rsid w:val="00CF477B"/>
    <w:rsid w:val="00CF7711"/>
    <w:rsid w:val="00D00C6E"/>
    <w:rsid w:val="00D00DE9"/>
    <w:rsid w:val="00D01046"/>
    <w:rsid w:val="00D011BA"/>
    <w:rsid w:val="00D03BC1"/>
    <w:rsid w:val="00D04357"/>
    <w:rsid w:val="00D04AD7"/>
    <w:rsid w:val="00D04F58"/>
    <w:rsid w:val="00D0579E"/>
    <w:rsid w:val="00D05B76"/>
    <w:rsid w:val="00D062C3"/>
    <w:rsid w:val="00D06793"/>
    <w:rsid w:val="00D107A9"/>
    <w:rsid w:val="00D10C73"/>
    <w:rsid w:val="00D10C83"/>
    <w:rsid w:val="00D10FE9"/>
    <w:rsid w:val="00D13A09"/>
    <w:rsid w:val="00D13B0A"/>
    <w:rsid w:val="00D14AE6"/>
    <w:rsid w:val="00D1562A"/>
    <w:rsid w:val="00D156B2"/>
    <w:rsid w:val="00D1588F"/>
    <w:rsid w:val="00D16AF5"/>
    <w:rsid w:val="00D16ED1"/>
    <w:rsid w:val="00D2072C"/>
    <w:rsid w:val="00D221FC"/>
    <w:rsid w:val="00D24161"/>
    <w:rsid w:val="00D24C9B"/>
    <w:rsid w:val="00D25B25"/>
    <w:rsid w:val="00D263A2"/>
    <w:rsid w:val="00D269C4"/>
    <w:rsid w:val="00D26F1B"/>
    <w:rsid w:val="00D30A71"/>
    <w:rsid w:val="00D30B10"/>
    <w:rsid w:val="00D31391"/>
    <w:rsid w:val="00D319A5"/>
    <w:rsid w:val="00D32310"/>
    <w:rsid w:val="00D32526"/>
    <w:rsid w:val="00D32859"/>
    <w:rsid w:val="00D33121"/>
    <w:rsid w:val="00D3391E"/>
    <w:rsid w:val="00D34BCC"/>
    <w:rsid w:val="00D3523E"/>
    <w:rsid w:val="00D3662A"/>
    <w:rsid w:val="00D36CA9"/>
    <w:rsid w:val="00D36E52"/>
    <w:rsid w:val="00D375C7"/>
    <w:rsid w:val="00D3760D"/>
    <w:rsid w:val="00D4162E"/>
    <w:rsid w:val="00D4262C"/>
    <w:rsid w:val="00D42CEB"/>
    <w:rsid w:val="00D43D36"/>
    <w:rsid w:val="00D44860"/>
    <w:rsid w:val="00D4486C"/>
    <w:rsid w:val="00D47945"/>
    <w:rsid w:val="00D5002A"/>
    <w:rsid w:val="00D518AE"/>
    <w:rsid w:val="00D52D27"/>
    <w:rsid w:val="00D53635"/>
    <w:rsid w:val="00D53B29"/>
    <w:rsid w:val="00D547EE"/>
    <w:rsid w:val="00D5521E"/>
    <w:rsid w:val="00D6077C"/>
    <w:rsid w:val="00D61A26"/>
    <w:rsid w:val="00D61B5D"/>
    <w:rsid w:val="00D6232C"/>
    <w:rsid w:val="00D62999"/>
    <w:rsid w:val="00D629A0"/>
    <w:rsid w:val="00D64482"/>
    <w:rsid w:val="00D645C9"/>
    <w:rsid w:val="00D64F11"/>
    <w:rsid w:val="00D65D86"/>
    <w:rsid w:val="00D66958"/>
    <w:rsid w:val="00D66ED2"/>
    <w:rsid w:val="00D67645"/>
    <w:rsid w:val="00D67BB1"/>
    <w:rsid w:val="00D67C8C"/>
    <w:rsid w:val="00D67CC7"/>
    <w:rsid w:val="00D70142"/>
    <w:rsid w:val="00D704C6"/>
    <w:rsid w:val="00D70C0D"/>
    <w:rsid w:val="00D70D18"/>
    <w:rsid w:val="00D711A9"/>
    <w:rsid w:val="00D727B3"/>
    <w:rsid w:val="00D7384F"/>
    <w:rsid w:val="00D73CC0"/>
    <w:rsid w:val="00D73EB5"/>
    <w:rsid w:val="00D74488"/>
    <w:rsid w:val="00D759FE"/>
    <w:rsid w:val="00D7663F"/>
    <w:rsid w:val="00D77172"/>
    <w:rsid w:val="00D77A5A"/>
    <w:rsid w:val="00D80357"/>
    <w:rsid w:val="00D8537C"/>
    <w:rsid w:val="00D863BE"/>
    <w:rsid w:val="00D86A00"/>
    <w:rsid w:val="00D86F37"/>
    <w:rsid w:val="00D870CF"/>
    <w:rsid w:val="00D87904"/>
    <w:rsid w:val="00D87C17"/>
    <w:rsid w:val="00D91A89"/>
    <w:rsid w:val="00D93FD5"/>
    <w:rsid w:val="00D94FCD"/>
    <w:rsid w:val="00D97995"/>
    <w:rsid w:val="00D97A8D"/>
    <w:rsid w:val="00DA0FAE"/>
    <w:rsid w:val="00DA1304"/>
    <w:rsid w:val="00DA19DC"/>
    <w:rsid w:val="00DA39E7"/>
    <w:rsid w:val="00DA3DDE"/>
    <w:rsid w:val="00DA52F5"/>
    <w:rsid w:val="00DA566F"/>
    <w:rsid w:val="00DA6462"/>
    <w:rsid w:val="00DA7731"/>
    <w:rsid w:val="00DB08A7"/>
    <w:rsid w:val="00DB0C8A"/>
    <w:rsid w:val="00DB1EBE"/>
    <w:rsid w:val="00DB1FA3"/>
    <w:rsid w:val="00DB3CCC"/>
    <w:rsid w:val="00DB5B73"/>
    <w:rsid w:val="00DC16EC"/>
    <w:rsid w:val="00DC2091"/>
    <w:rsid w:val="00DC21F3"/>
    <w:rsid w:val="00DC3B6A"/>
    <w:rsid w:val="00DC3DB0"/>
    <w:rsid w:val="00DC4632"/>
    <w:rsid w:val="00DC6552"/>
    <w:rsid w:val="00DC6712"/>
    <w:rsid w:val="00DC722E"/>
    <w:rsid w:val="00DC7FC1"/>
    <w:rsid w:val="00DD0137"/>
    <w:rsid w:val="00DD09C6"/>
    <w:rsid w:val="00DD2478"/>
    <w:rsid w:val="00DD247E"/>
    <w:rsid w:val="00DD261C"/>
    <w:rsid w:val="00DD3B9D"/>
    <w:rsid w:val="00DD6E45"/>
    <w:rsid w:val="00DD72A2"/>
    <w:rsid w:val="00DD72DE"/>
    <w:rsid w:val="00DD7E8E"/>
    <w:rsid w:val="00DE1897"/>
    <w:rsid w:val="00DE35C3"/>
    <w:rsid w:val="00DE40A5"/>
    <w:rsid w:val="00DE47D0"/>
    <w:rsid w:val="00DE4AD9"/>
    <w:rsid w:val="00DE769C"/>
    <w:rsid w:val="00DF00A8"/>
    <w:rsid w:val="00DF0132"/>
    <w:rsid w:val="00DF0540"/>
    <w:rsid w:val="00DF0AE8"/>
    <w:rsid w:val="00DF0D3D"/>
    <w:rsid w:val="00DF1009"/>
    <w:rsid w:val="00DF1909"/>
    <w:rsid w:val="00DF2FBE"/>
    <w:rsid w:val="00DF3085"/>
    <w:rsid w:val="00DF32B9"/>
    <w:rsid w:val="00DF4433"/>
    <w:rsid w:val="00DF4443"/>
    <w:rsid w:val="00DF49D1"/>
    <w:rsid w:val="00DF5619"/>
    <w:rsid w:val="00DF702F"/>
    <w:rsid w:val="00DF7827"/>
    <w:rsid w:val="00E0048B"/>
    <w:rsid w:val="00E026BE"/>
    <w:rsid w:val="00E029C5"/>
    <w:rsid w:val="00E02C75"/>
    <w:rsid w:val="00E03175"/>
    <w:rsid w:val="00E0448E"/>
    <w:rsid w:val="00E04F17"/>
    <w:rsid w:val="00E053B5"/>
    <w:rsid w:val="00E1318F"/>
    <w:rsid w:val="00E149E8"/>
    <w:rsid w:val="00E15DC4"/>
    <w:rsid w:val="00E1699C"/>
    <w:rsid w:val="00E16D8A"/>
    <w:rsid w:val="00E2168C"/>
    <w:rsid w:val="00E23948"/>
    <w:rsid w:val="00E23B10"/>
    <w:rsid w:val="00E23F09"/>
    <w:rsid w:val="00E24483"/>
    <w:rsid w:val="00E2479C"/>
    <w:rsid w:val="00E24B98"/>
    <w:rsid w:val="00E24E5C"/>
    <w:rsid w:val="00E25454"/>
    <w:rsid w:val="00E2632B"/>
    <w:rsid w:val="00E264F3"/>
    <w:rsid w:val="00E266A0"/>
    <w:rsid w:val="00E27663"/>
    <w:rsid w:val="00E278FA"/>
    <w:rsid w:val="00E300A6"/>
    <w:rsid w:val="00E302BF"/>
    <w:rsid w:val="00E3296C"/>
    <w:rsid w:val="00E371A0"/>
    <w:rsid w:val="00E375BA"/>
    <w:rsid w:val="00E40366"/>
    <w:rsid w:val="00E41F43"/>
    <w:rsid w:val="00E42386"/>
    <w:rsid w:val="00E426B1"/>
    <w:rsid w:val="00E429A8"/>
    <w:rsid w:val="00E42DF9"/>
    <w:rsid w:val="00E43CE7"/>
    <w:rsid w:val="00E44CCD"/>
    <w:rsid w:val="00E4532D"/>
    <w:rsid w:val="00E45D3D"/>
    <w:rsid w:val="00E501EE"/>
    <w:rsid w:val="00E51CBB"/>
    <w:rsid w:val="00E520F1"/>
    <w:rsid w:val="00E522B7"/>
    <w:rsid w:val="00E52527"/>
    <w:rsid w:val="00E529D8"/>
    <w:rsid w:val="00E52E77"/>
    <w:rsid w:val="00E53DE6"/>
    <w:rsid w:val="00E56B6A"/>
    <w:rsid w:val="00E571DC"/>
    <w:rsid w:val="00E606B8"/>
    <w:rsid w:val="00E60F79"/>
    <w:rsid w:val="00E6145A"/>
    <w:rsid w:val="00E61DBA"/>
    <w:rsid w:val="00E62E58"/>
    <w:rsid w:val="00E6362D"/>
    <w:rsid w:val="00E637F8"/>
    <w:rsid w:val="00E63C48"/>
    <w:rsid w:val="00E63D98"/>
    <w:rsid w:val="00E643E7"/>
    <w:rsid w:val="00E64C2C"/>
    <w:rsid w:val="00E66F41"/>
    <w:rsid w:val="00E672D6"/>
    <w:rsid w:val="00E700A1"/>
    <w:rsid w:val="00E700A6"/>
    <w:rsid w:val="00E700F7"/>
    <w:rsid w:val="00E70569"/>
    <w:rsid w:val="00E70C94"/>
    <w:rsid w:val="00E71EBD"/>
    <w:rsid w:val="00E7211A"/>
    <w:rsid w:val="00E72A4C"/>
    <w:rsid w:val="00E72AD0"/>
    <w:rsid w:val="00E72D61"/>
    <w:rsid w:val="00E75727"/>
    <w:rsid w:val="00E76028"/>
    <w:rsid w:val="00E76033"/>
    <w:rsid w:val="00E7735D"/>
    <w:rsid w:val="00E777F1"/>
    <w:rsid w:val="00E803D1"/>
    <w:rsid w:val="00E80D56"/>
    <w:rsid w:val="00E827C1"/>
    <w:rsid w:val="00E82C38"/>
    <w:rsid w:val="00E82E08"/>
    <w:rsid w:val="00E833E1"/>
    <w:rsid w:val="00E84B5A"/>
    <w:rsid w:val="00E84ED2"/>
    <w:rsid w:val="00E8521A"/>
    <w:rsid w:val="00E853C3"/>
    <w:rsid w:val="00E85E4E"/>
    <w:rsid w:val="00E85F34"/>
    <w:rsid w:val="00E86305"/>
    <w:rsid w:val="00E86DB1"/>
    <w:rsid w:val="00E903BB"/>
    <w:rsid w:val="00E9091B"/>
    <w:rsid w:val="00E93BAC"/>
    <w:rsid w:val="00E93E0D"/>
    <w:rsid w:val="00E94089"/>
    <w:rsid w:val="00E94A67"/>
    <w:rsid w:val="00E9552C"/>
    <w:rsid w:val="00E96600"/>
    <w:rsid w:val="00EA07B0"/>
    <w:rsid w:val="00EA0844"/>
    <w:rsid w:val="00EA11BA"/>
    <w:rsid w:val="00EA11C4"/>
    <w:rsid w:val="00EA17A0"/>
    <w:rsid w:val="00EA2702"/>
    <w:rsid w:val="00EA2882"/>
    <w:rsid w:val="00EA6973"/>
    <w:rsid w:val="00EA6F99"/>
    <w:rsid w:val="00EA7047"/>
    <w:rsid w:val="00EA707D"/>
    <w:rsid w:val="00EA7A2C"/>
    <w:rsid w:val="00EA7DC0"/>
    <w:rsid w:val="00EA7DF3"/>
    <w:rsid w:val="00EA7ED2"/>
    <w:rsid w:val="00EB3972"/>
    <w:rsid w:val="00EB4093"/>
    <w:rsid w:val="00EB534E"/>
    <w:rsid w:val="00EB549D"/>
    <w:rsid w:val="00EB5987"/>
    <w:rsid w:val="00EB6D11"/>
    <w:rsid w:val="00EB7F6C"/>
    <w:rsid w:val="00EC0841"/>
    <w:rsid w:val="00EC0B80"/>
    <w:rsid w:val="00EC252A"/>
    <w:rsid w:val="00EC2B20"/>
    <w:rsid w:val="00EC3B97"/>
    <w:rsid w:val="00EC3BD1"/>
    <w:rsid w:val="00EC65D7"/>
    <w:rsid w:val="00EC6874"/>
    <w:rsid w:val="00EC6925"/>
    <w:rsid w:val="00EC6DFB"/>
    <w:rsid w:val="00EC7663"/>
    <w:rsid w:val="00EC76E3"/>
    <w:rsid w:val="00EC7D40"/>
    <w:rsid w:val="00ED07BE"/>
    <w:rsid w:val="00ED15E8"/>
    <w:rsid w:val="00ED43D9"/>
    <w:rsid w:val="00ED50FA"/>
    <w:rsid w:val="00ED5840"/>
    <w:rsid w:val="00ED6359"/>
    <w:rsid w:val="00ED6494"/>
    <w:rsid w:val="00ED67C6"/>
    <w:rsid w:val="00ED713B"/>
    <w:rsid w:val="00ED7293"/>
    <w:rsid w:val="00ED7876"/>
    <w:rsid w:val="00ED7E0B"/>
    <w:rsid w:val="00EE0266"/>
    <w:rsid w:val="00EE1653"/>
    <w:rsid w:val="00EE208B"/>
    <w:rsid w:val="00EE315F"/>
    <w:rsid w:val="00EE3240"/>
    <w:rsid w:val="00EE33CD"/>
    <w:rsid w:val="00EE3DB2"/>
    <w:rsid w:val="00EE3FCC"/>
    <w:rsid w:val="00EE45D6"/>
    <w:rsid w:val="00EE5409"/>
    <w:rsid w:val="00EE633D"/>
    <w:rsid w:val="00EE67AA"/>
    <w:rsid w:val="00EE751F"/>
    <w:rsid w:val="00EE7E38"/>
    <w:rsid w:val="00EF06F2"/>
    <w:rsid w:val="00EF1ED2"/>
    <w:rsid w:val="00EF219C"/>
    <w:rsid w:val="00EF2722"/>
    <w:rsid w:val="00EF2866"/>
    <w:rsid w:val="00EF2B09"/>
    <w:rsid w:val="00EF3268"/>
    <w:rsid w:val="00EF356A"/>
    <w:rsid w:val="00EF486D"/>
    <w:rsid w:val="00EF6D1E"/>
    <w:rsid w:val="00F008CC"/>
    <w:rsid w:val="00F02062"/>
    <w:rsid w:val="00F045DE"/>
    <w:rsid w:val="00F04AD2"/>
    <w:rsid w:val="00F05737"/>
    <w:rsid w:val="00F05ADF"/>
    <w:rsid w:val="00F061C5"/>
    <w:rsid w:val="00F075BB"/>
    <w:rsid w:val="00F106F6"/>
    <w:rsid w:val="00F109F0"/>
    <w:rsid w:val="00F10EA6"/>
    <w:rsid w:val="00F13EB3"/>
    <w:rsid w:val="00F14CAE"/>
    <w:rsid w:val="00F15E85"/>
    <w:rsid w:val="00F1602C"/>
    <w:rsid w:val="00F17B34"/>
    <w:rsid w:val="00F21047"/>
    <w:rsid w:val="00F2211D"/>
    <w:rsid w:val="00F22E10"/>
    <w:rsid w:val="00F236D7"/>
    <w:rsid w:val="00F2472C"/>
    <w:rsid w:val="00F2498A"/>
    <w:rsid w:val="00F24EF0"/>
    <w:rsid w:val="00F25156"/>
    <w:rsid w:val="00F258F5"/>
    <w:rsid w:val="00F259CE"/>
    <w:rsid w:val="00F25BB0"/>
    <w:rsid w:val="00F26677"/>
    <w:rsid w:val="00F26F83"/>
    <w:rsid w:val="00F271DC"/>
    <w:rsid w:val="00F30AC4"/>
    <w:rsid w:val="00F31991"/>
    <w:rsid w:val="00F324CA"/>
    <w:rsid w:val="00F32AF5"/>
    <w:rsid w:val="00F32F96"/>
    <w:rsid w:val="00F33300"/>
    <w:rsid w:val="00F333F6"/>
    <w:rsid w:val="00F33839"/>
    <w:rsid w:val="00F33898"/>
    <w:rsid w:val="00F33BAC"/>
    <w:rsid w:val="00F33D53"/>
    <w:rsid w:val="00F34BA3"/>
    <w:rsid w:val="00F34CF2"/>
    <w:rsid w:val="00F35211"/>
    <w:rsid w:val="00F35A7F"/>
    <w:rsid w:val="00F3604A"/>
    <w:rsid w:val="00F3691A"/>
    <w:rsid w:val="00F40080"/>
    <w:rsid w:val="00F4067A"/>
    <w:rsid w:val="00F406B9"/>
    <w:rsid w:val="00F4236D"/>
    <w:rsid w:val="00F424B9"/>
    <w:rsid w:val="00F42C43"/>
    <w:rsid w:val="00F437C4"/>
    <w:rsid w:val="00F44334"/>
    <w:rsid w:val="00F46B5F"/>
    <w:rsid w:val="00F46C02"/>
    <w:rsid w:val="00F47152"/>
    <w:rsid w:val="00F51642"/>
    <w:rsid w:val="00F52E98"/>
    <w:rsid w:val="00F53C78"/>
    <w:rsid w:val="00F53D19"/>
    <w:rsid w:val="00F54392"/>
    <w:rsid w:val="00F550EE"/>
    <w:rsid w:val="00F55605"/>
    <w:rsid w:val="00F5577F"/>
    <w:rsid w:val="00F55CF6"/>
    <w:rsid w:val="00F56127"/>
    <w:rsid w:val="00F56A5D"/>
    <w:rsid w:val="00F61817"/>
    <w:rsid w:val="00F61B6E"/>
    <w:rsid w:val="00F61D45"/>
    <w:rsid w:val="00F6292E"/>
    <w:rsid w:val="00F62988"/>
    <w:rsid w:val="00F63C37"/>
    <w:rsid w:val="00F6431B"/>
    <w:rsid w:val="00F6434A"/>
    <w:rsid w:val="00F64D56"/>
    <w:rsid w:val="00F6531F"/>
    <w:rsid w:val="00F659C9"/>
    <w:rsid w:val="00F66751"/>
    <w:rsid w:val="00F67435"/>
    <w:rsid w:val="00F67869"/>
    <w:rsid w:val="00F6789A"/>
    <w:rsid w:val="00F67E51"/>
    <w:rsid w:val="00F70189"/>
    <w:rsid w:val="00F72523"/>
    <w:rsid w:val="00F72DC0"/>
    <w:rsid w:val="00F807BC"/>
    <w:rsid w:val="00F8227A"/>
    <w:rsid w:val="00F82340"/>
    <w:rsid w:val="00F83A61"/>
    <w:rsid w:val="00F84E59"/>
    <w:rsid w:val="00F86A4E"/>
    <w:rsid w:val="00F86AB8"/>
    <w:rsid w:val="00F86CA7"/>
    <w:rsid w:val="00F86EFA"/>
    <w:rsid w:val="00F87D0A"/>
    <w:rsid w:val="00F90013"/>
    <w:rsid w:val="00F907A5"/>
    <w:rsid w:val="00F90C17"/>
    <w:rsid w:val="00F93050"/>
    <w:rsid w:val="00F9411D"/>
    <w:rsid w:val="00F952BA"/>
    <w:rsid w:val="00F956BD"/>
    <w:rsid w:val="00F958FD"/>
    <w:rsid w:val="00F97469"/>
    <w:rsid w:val="00F97EE1"/>
    <w:rsid w:val="00FA0396"/>
    <w:rsid w:val="00FA09BB"/>
    <w:rsid w:val="00FA178C"/>
    <w:rsid w:val="00FA2324"/>
    <w:rsid w:val="00FA2C8E"/>
    <w:rsid w:val="00FA2EBB"/>
    <w:rsid w:val="00FA36DD"/>
    <w:rsid w:val="00FA36F1"/>
    <w:rsid w:val="00FA37FD"/>
    <w:rsid w:val="00FA5E6F"/>
    <w:rsid w:val="00FA65E1"/>
    <w:rsid w:val="00FA7D80"/>
    <w:rsid w:val="00FB0081"/>
    <w:rsid w:val="00FB12D0"/>
    <w:rsid w:val="00FB145A"/>
    <w:rsid w:val="00FB17D9"/>
    <w:rsid w:val="00FB3250"/>
    <w:rsid w:val="00FB330D"/>
    <w:rsid w:val="00FB4025"/>
    <w:rsid w:val="00FB7953"/>
    <w:rsid w:val="00FB796E"/>
    <w:rsid w:val="00FB7FBA"/>
    <w:rsid w:val="00FC05D6"/>
    <w:rsid w:val="00FC1616"/>
    <w:rsid w:val="00FC2C44"/>
    <w:rsid w:val="00FC30CB"/>
    <w:rsid w:val="00FD1249"/>
    <w:rsid w:val="00FD176C"/>
    <w:rsid w:val="00FD1F2A"/>
    <w:rsid w:val="00FD2312"/>
    <w:rsid w:val="00FD3A51"/>
    <w:rsid w:val="00FD57BA"/>
    <w:rsid w:val="00FD6ADA"/>
    <w:rsid w:val="00FD731D"/>
    <w:rsid w:val="00FD7F21"/>
    <w:rsid w:val="00FE0E3A"/>
    <w:rsid w:val="00FE1A7C"/>
    <w:rsid w:val="00FE22FC"/>
    <w:rsid w:val="00FE2D6A"/>
    <w:rsid w:val="00FE3585"/>
    <w:rsid w:val="00FE38E1"/>
    <w:rsid w:val="00FE4ACA"/>
    <w:rsid w:val="00FE6EFE"/>
    <w:rsid w:val="00FF0689"/>
    <w:rsid w:val="00FF0E6E"/>
    <w:rsid w:val="00FF2359"/>
    <w:rsid w:val="00FF263A"/>
    <w:rsid w:val="00FF2DCD"/>
    <w:rsid w:val="00FF4D56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F"/>
  </w:style>
  <w:style w:type="paragraph" w:styleId="1">
    <w:name w:val="heading 1"/>
    <w:basedOn w:val="a"/>
    <w:next w:val="a"/>
    <w:link w:val="10"/>
    <w:uiPriority w:val="9"/>
    <w:qFormat/>
    <w:rsid w:val="007B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4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256F"/>
  </w:style>
  <w:style w:type="character" w:styleId="a7">
    <w:name w:val="Hyperlink"/>
    <w:basedOn w:val="a0"/>
    <w:uiPriority w:val="99"/>
    <w:semiHidden/>
    <w:unhideWhenUsed/>
    <w:rsid w:val="007A25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4911E0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4911E0"/>
    <w:rPr>
      <w:rFonts w:eastAsiaTheme="minorEastAsia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491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91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sid w:val="009310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DD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09C6"/>
  </w:style>
  <w:style w:type="paragraph" w:styleId="af">
    <w:name w:val="footer"/>
    <w:basedOn w:val="a"/>
    <w:link w:val="af0"/>
    <w:uiPriority w:val="99"/>
    <w:unhideWhenUsed/>
    <w:rsid w:val="00DD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09C6"/>
  </w:style>
  <w:style w:type="paragraph" w:customStyle="1" w:styleId="af1">
    <w:name w:val="Эталоны ответов"/>
    <w:basedOn w:val="2"/>
    <w:rsid w:val="00615BF0"/>
    <w:pPr>
      <w:keepNext/>
      <w:spacing w:before="240" w:beforeAutospacing="0" w:after="60" w:afterAutospacing="0"/>
      <w:outlineLvl w:val="9"/>
    </w:pPr>
    <w:rPr>
      <w:rFonts w:ascii="Arial" w:hAnsi="Arial"/>
      <w:bCs w:val="0"/>
      <w:smallCaps/>
      <w:sz w:val="1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1%D0%B8%D0%BC%D0%BF%D1%82%D0%BE%D0%BC" TargetMode="External"/><Relationship Id="rId18" Type="http://schemas.openxmlformats.org/officeDocument/2006/relationships/hyperlink" Target="https://ru.wikipedia.org/wiki/%D0%A1%D0%B8%D0%B3%D0%BC%D0%BE%D0%B2%D0%B8%D0%B4%D0%BD%D0%B0%D1%8F_%D0%BA%D0%B8%D1%88%D0%BA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7%D0%B0%D1%81%D1%82%D0%BE%D1%82%D0%B0_%D1%81%D0%B5%D1%80%D0%B4%D0%B5%D1%87%D0%BD%D1%8B%D1%85_%D1%81%D0%BE%D0%BA%D1%80%D0%B0%D1%89%D0%B5%D0%BD%D0%B8%D0%B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0%BE%D0%BB%D0%BE%D1%81%D1%8B" TargetMode="External"/><Relationship Id="rId17" Type="http://schemas.openxmlformats.org/officeDocument/2006/relationships/hyperlink" Target="https://ru.wikipedia.org/wiki/%D0%9C%D0%B8%D0%BA%D1%80%D0%BE%D0%B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1%81%D0%BB%D0%BE%D1%80%D0%BE%D0%B4" TargetMode="External"/><Relationship Id="rId20" Type="http://schemas.openxmlformats.org/officeDocument/2006/relationships/hyperlink" Target="https://ru.wikipedia.org/wiki/%D0%94%D1%8B%D1%85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D%D0%BA%D0%BB%D0%B0%D0%BC%D0%BF%D1%81%D0%B8%D1%8F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A7%D0%B0%D1%81%D1%82%D0%BE%D1%82%D0%B0_%D0%B4%D1%8B%D1%85%D0%B0%D1%82%D0%B5%D0%BB%D1%8C%D0%BD%D1%8B%D1%85_%D0%B4%D0%B2%D0%B8%D0%B6%D0%B5%D0%BD%D0%B8%D0%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1%D0%B5%D1%80%D0%B5%D0%BC%D0%B5%D0%BD%D0%BD%D0%BE%D1%81%D1%82%D1%8C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4935</Words>
  <Characters>28131</Characters>
  <Application>Microsoft Office Word</Application>
  <DocSecurity>4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</dc:creator>
  <cp:lastModifiedBy>Set</cp:lastModifiedBy>
  <cp:revision>2</cp:revision>
  <cp:lastPrinted>2017-02-07T13:53:00Z</cp:lastPrinted>
  <dcterms:created xsi:type="dcterms:W3CDTF">2017-06-27T16:30:00Z</dcterms:created>
  <dcterms:modified xsi:type="dcterms:W3CDTF">2017-06-27T16:30:00Z</dcterms:modified>
</cp:coreProperties>
</file>