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1"/>
        <w:jc w:val="center"/>
        <w:tabs>
          <w:tab w:val="left" w:pos="2560"/>
        </w:tabs>
        <w:spacing w:after="0" w:line="240" w:lineRule="auto"/>
      </w:pP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36"/>
          <w:szCs w:val="36"/>
        </w:rPr>
        <w:t>Гендерное воспитание в условиях детского сада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«Нельзя считать один пол совершеннее другого,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так и нельзя их уравнивать»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Ж. Руссо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ГЕНДЕР – социальный пол человека, формируемый в процессе воспитанияличности и включающий в себя психологические, социальные и культурные отличия между мужчинами (мальчиками) и женщинами (девочками).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Гендерное воспитание- это организация педагогического процесса с учётом половой идентичности, особенностей развития детей в ходе полоролевой социализации.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Формирование гендерной устойчивости обусловлено социокультурными нормами и зависит: от характера родительских установок и от воспитанияребенка в дошкольном образовательном учреждении.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возрасте с 4 до 7 лет формируется гендерная устойчивость: детям становится понятно, что гендер не изменится - мальчики становятся мужчинами, а девочки- женщинами.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Проблема воспитания и обучения детей в соответствии с их полом является актуальной задачей педагогической работы с дошкольниками.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Социальные изменения, происходящие в современном обществе, привели к разрушению традиционных стереотипов мужского и женского поведения. На фоне этих изменений меняются и внутренние психологические позиции детей: девочки становятся агрессивными и грубыми, а мальчики перенимают женский тип поведения. Отсутствие дифференцированного подхода к мальчикам и девочкам сказывается на поведении и поступках детей.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Наблюдая за детьми своей группы, я заметила, что многие девочки лишены скромности, нежности, терпения, не умеют мирно разрешить конфликтные ситуации. Мальчики же, наоборот, не умеют постоять за себя, слабы физически, лишены выносливости, у них отсутствует культура поведения по отношению к девочкам.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Содержание игр детей в детском саду вызывало тревогу: некоторые дети демонстрировали модели поведения, не соответствующие полу ребёнка, не умели договориться в игре, распределить роли между собой.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процессе трудовой деятельности, дети не умели самостоятельно распределить обязанности с учётом пола ребёнка. Мальчики не проявляли желание прийти на помощь девочкам тогда, когда нужна была физическая сила, а девочки не спешили помогать мальчикам там, где нужна аккуратность и тщательность.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Всё это позволило мне сделать выводы о необходимости создания в группе детского сада условий для гендерной социализации детей.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Для формирования у детей позитивной полоролевой индетичности я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поставила для себя необходимое решение следующих задач: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 Формирование полоролевых знаний, развитие умения использовать эти знания в различных ситуациях жизнедеятельности.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 Развитие нравственно-волевых качеств, характерных для мальчиков (смелость, решительность, сила, выносливость, вера и др.) и девочек (чувствительность, доброта, нежность, сострадание и др.)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 создание целостного позитивного «образа Я» мальчика, или девочки;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-Формирование дружеского, толерантного отношения к противоположному полу.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Я выделила главные условия гендерной социализации детей: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-Предметно- развивающая среда;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-Оформление группы, с учётом гендерных различий;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-Дифференцированный подход при обучении и воспитании детей;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-Работа с семьёй.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Одним из ведущих условий для формирования позитивной полоролевой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идентичности и закрепления у девочек и мальчиков положительных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стереотипов маскулинных и феминных качеств в поведении выступает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предметно-развивающая среда. Следовательно, одно из значимых условий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формирования у детей позитивной полоролевой идентичности-создание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специальной педагогической полоразвивающей среды как целостного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воспитательно - образовательного, духовного и предметного пространства,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обеспечивающего развитие личности ребёнка как мальчика или девочки,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превращение его в субъект деятельности отношений, в том числе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полоролевых. Деятельность ребёнка и его взаи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м</w:t>
      </w:r>
      <w:r>
        <w:rPr>
          <w:rFonts w:ascii="Times New Roman" w:eastAsia="Times New Roman" w:hAnsi="Times New Roman" w:hint="default"/>
          <w:sz w:val="28"/>
          <w:szCs w:val="28"/>
        </w:rPr>
        <w:t>одействие с детьми своего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другого пола в такой среде способствуют актуализации, воспроизведению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закреплению имеющегося у него опыта, а также формированию новых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способов полоролевого поведения.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дошкольном возрасте основной вид деятельности – игра. В сюжетно- ролевой игре происходит усвоение детьми гендерного поведения, ребёнок принимает на себя роль и действует в соответствии с принятой ролью. В игре можно увидеть как заметно различаются мальчики и девочки. Сюжетная игра не требует от ребёнка значимых поступков, но именно игра позволяет закрепить гендерные стереотипы, заложить основы эмоционально положительного отношения к будущей социальной роли мужчины или женщины, папы или мамы.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Девочки предпочитают игры на семейно-бытовые темы, а мальчики шумные, наполненные движениями. В нашей группе созданы условия для игр мальчиков: «Пожарные»,»Моряки»,»Военные», «Космонавты», «Строители». Для девочек – «Салон красоты», «Ателье», «Кукольный уголок» со всеми необходимыми аксессуарами: одежда для кукол, мебель, посуда. При совместном воспитаниимальчиков и девочек очень важной педагогической задачей является преодоление разобщённости между ними и организация совместных игр, в процессе которых дети могли бы действовать сообща, но в соответствии с гендерными особенностями. Мальчики принимают на себя мужские роли, а девочки- женские.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Целью педагогического сопровождения сюжетно-ролевой игры, должно быть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формирование умений, обеспечивающих самостоятельную игру, в которую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мальчики и девочки реализуют свои полоролевые представления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предпочтения, свободно взаимодействуя со сверстниками.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Конструктивная деятельность одно из любимых занятий как мальчиков так и девочек. А особенно любят заниматься с конструкторами мальчишки. В группе имеются разные конструкторы: начиная от крупных напольных до мелких различных видов и назначений.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оформлении помещения группы с учётом использую простейшие маркеры гендерных различий: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-Дифференцируем на шкафах для одежды метки для девочек и мальчиков; (сказочные герои мужского и женского типа, дверца шкафов разного цвета: голубые и зелёные- мальчикам, оранжевые и красные -девочкам).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-Подбираем полотенца для вытирания рук двух разных цветов.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-Расчёски индивидуальные: у девочек-розовые, жёлтые, у мальчиков-голубые, зелёные.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-На кроватях детей- рисунки сказочных героев: мужского и женского типа.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Гендерный подход находит своё отражение при организации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образовательной деятельности с детьми. Через знакомство с названиями профессий родителей, мужскими и женскими именами, названиями предметов инструментов, необходимых людям разных профессий, чтение художественных произведений, ориентированных на мальчиков и девочек, у детей формируется связная речь, обогащается и развивается словарь. Эти знания помогают ребенку осознать свою половую принадлежность, определить свое место в современном обществе. Пол ребёнка учитываем и при подборе игрушек и оборудования. Речь идёт о том, что для девочек и мальчиков нужно подобрать материал по «интересам»: для девочек, например, матрёшки, куклы, бабочки, а для мальчиков –кораблики, солдатики, машинки …Допустим на Н. О. Д. .по математике, по лексической теме «Игрушки» как счётный материал можно использовать: для мальчиков-машинки, солдатиков, а для девочек-матрёшек.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Музыка – одно из средств формирования полоролевого поведения детей. На музыкальных занятиях работа по гендерному воспитанию прослеживается в различных видах музыкальной деятельности. При разучивании танцев (вальс, полька, кадриль). Мальчики овладевают навыками ведущего партнёра, у девочек делаем акцент на грациозности, изяществе, мягкости движений. В музыкально- ритмических движениях используем дифференцированный подход: мальчики разучивают движения требующие мужской силы, ловкости (наездники, бравые солдаты). У девочек преобладает плавность, мягкость движений (хороводы, упражнения с цветами, лентами, шарами). Например: мальчики танцуют танец моряков, а девочки- матрёшек.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Овладению традиционными свойствами личности: мужественности – у мальчиков и женственности у девочек помогают и такие средства воздействия, как художественное слово (сказки, былины, стихи, рассказы, и элементы мужских и женских костюмов. Наиболее полно всё это используем при театрализации.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Сказки – сильное средство воспитания любви к ближнему. В них отражены не только требования народной морали, но ещё даны образцы нравственного поведения. Доступны и близки детям русские народные сказки: «Крошечка – Хаврошечка», «Рукодельница и Ленивица», «Сестрица Алёнушка и братец Иванушка», «Иван – царевич», «Царевна – лягушка», «Петушок и бобовое зёрнышко», «Финист – ясный сокол», «Каша из топора», и др.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Мальчиков и девочек сказки учат послушанию, любви к земле родной, народу, почитать родителей, быть добрым, справедливым.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Неоценимую помощь в решении задач воспитания детей с учётом их гендерных особенностей оказывает народный фольклор (потешки, пестушки, дразнилки поговорки, народные игры). В центре речевого развития в моей группе имеется необходимая картотека потешек, стихов, поговорок, дидактических игр.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Пословицы и поговорки – это своеобразный моральный кодекс, свод правил поведения. Используются в течение всего дня. Например: «Вся семья вместе, так и душа на месте», «Хорошему хозяину и день мал», «Коса – девичья краса», «Без смелости, не возьмёшь крепости», «На смелого собака лает, а трусливого кусает» и д. р.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Взаимодействие ДОУ с семьёй – необходимое условие успешного решения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задач полоролевого воспитания детей.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 целью педагогического и психологического просвещения родителей по вопросам воспитания мальчиков и девочек в «Уголке для родителей»оформлена наглядная информация.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Формы работы с семьёй разнообразны: обсуждаем различные педагогические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ситуации и выход из них «Роль матери в воспитании позитивной половой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идентичности у дочери или сына» «Одинаково ли воспитывать сыновей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дочерей?» ; проводим индивидуальные беседы на тему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«Взаимоотношения ребёнка со сверстниками»; консультации «Женские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мужские обязанности нужно ли их разделять», «Дружеские отношения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между мальчиками и девочками», дискуссии о проблемах воспитания мальчиков 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девочек.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группе проводится праздник Матери. Проведены конкурсы среди детей:«Портрет мамочки»; «Портрет папы». На 8 Марта провели -чаепитие с мамами, на 23 февраля спортивный праздник с папами…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Работа по созданию в группе условий, способствующих гендерной социализации детей, принесла положительные результаты. Выросла культура поведения и общения детей, мальчики стали более внимательными по отношению к девочкам, а девочки – доброжелательными по отношению к мальчикам. Дети знают половую принадлежность своего имени, отношение к нему. Работу по гендерному воспитанию необходимо углублять и совершенствовать в дальнейшем, в зависимости от возраста детей.</w:t>
      </w:r>
    </w:p>
    <w:p>
      <w:pPr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 xml:space="preserve">Консультация для родителей на тему: </w:t>
      </w:r>
      <w:r>
        <w:rPr>
          <w:lang w:eastAsia="ar-SA"/>
          <w:rFonts w:ascii="Times New Roman" w:eastAsia="Times New Roman" w:hAnsi="Times New Roman" w:cs="Times New Roman"/>
          <w:sz w:val="28"/>
          <w:szCs w:val="28"/>
        </w:rPr>
        <w:t>«Особенности воспитания мальчиков, девочек в семье»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Актуализация и уточнение знаний родителей о гендерном воспитание, использование гендерного подхода при воспитании ребенка в семье.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Уважаемые родители!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работе детских садов все чаще стало появляться понятие «Гендерный подход в воспитании». В связи с новыми требованиями к образовательной программе формирование гендерной принадлежности – одна из задач, стоящих перед современными педагогами.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Под «гендером» понимается социальный пол человека, формируемый в процессе воспитания личности и включающий в себя психологические, социальные и культурные отличия между мужчинами (мальчиками) и женщинами (девочками, а существующие свойства и отношения называются гендерными.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Научно доказано, что в возрасте 2-3 лет ребенок начинает понимать, к какому полу он относится, что он либо мальчик, либо девочка и обозначает себя соответствующим образом.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 период от 3 до 7 лет у детей формируется гендерная устойчивость. Дети понимают, что девочки становятся женщинами, а мальчики – мужчинами, и эта принадлежность к полу не измениться.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При обучении и воспитании детей важно учитывать, что девочки нуждаются в стимулах, в большей степени построенных на основе слухового восприятия. Мальчики плохо воспринимают объяснение на слух и для них предпочтительнее использовать визуальные средства, построенные на зрительном восприятии.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Психологи и педагоги считают, что формирование гендерной устойчивости обусловлено социокультурными нормами и зависит: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От отношения родителей к ребенку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От характера родительских установок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От привязанности матери к ребенку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От привязанности ребенка к матери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От роли отца в воспитании ребенка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Несомненно, для развития личности ребенка необходима здоровая психологическая атмосфера в семье.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Доказано, что у девочек и мальчиков разные потребности и особенности развития. Следовательно, воспитывать мальчиков и девочек, руководствуясь одинаковыми принципами воспитания, нельзя.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Естественно, что для каждого ребенка, независимо от его пола, самой основной потребностью является любовь родителей, выражающаяся в доверии и заботе. И доверие, и забота необходимы как мальчикам, так и девочкам, однако здесь следует учесть, что девочки в любом возрасте больше нуждаются в заботе, мальчики же, в свою очередь, в доверии со стороны родителей.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 ребенку свою помощь в каком-либо деле, мальчик, скорее всего, начнет протестовать. А девочка, наоборот, принимая помощь подобного рода, будет чувствовать, что ее любят.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Ошибки воспитания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Многие родители допускают в воспитании ребенка ошибки, что может самым негативным образом отразиться на характере малыша.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Так, если вы проявляете чрезмерную заботу о мальчике, он может истолковать ваше поведение, таким образом, будто вы не верите, что он может что-то осуществить самостоятельно. Это понижает самооценку мальчика, препятствует его успешности в будущем.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Если же вы даете очень много свободы своей дочери, недостаточно заботитесь о ней, стремясь развить в ребенке самостоятельность, она может подумать, что вы просто ее не любите и отталкиваете от себя. А это, согласитесь, также не очень хорошо для эмоционального благополучия ребенка.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Таким образом, родителям следует понять, что мальчику необходима некоторая свобода действий, так у него формируется самостоятельность, чувство ответственности за собственные поступки. Девочка же нуждается в заботе и внимании, так она будет ощущать себя любимой.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Некоторые родители отрицают, что воспитывают своих сыновей и дочерей неодинаково, между тем это не так. Различия в воспитании наблюдаются в самом раннем возрасте. Особенно неодинаково к детям разного пола относятся отцы. Папа может мало общаться с ребенком на первом году его жизни, предоставляя заботы о малыше маме, а по мере взросления ребенка он более охотно и часто занимается с сыном, нежели с дочерью.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Пример родителей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На воспитание мальчиков и девочек огромное влияние оказывает пример их родителей. Если в одной семье мама ласкова и внимательна ко всем членам семьи, стремится создать уют в доме, скорее всего, дочь последует ее примеру. Для сына же важнее личный пример отца.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Кроме того, на характер ребенка оказывает влияние и поведение родителяпротивоположного пола. Например, женственность мамы способствует формированию мужских черт характера у сына, и наоборот.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Я хочу предложить Вам небольшую игру. Разделимся на 3 группы (группа родителей девочек, группа родителей мальчиков и группа родителейимеющих оба пола детей - эксперты).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Постарайтесь определить, какие из характеристик подходят к мальчикам, а какие – девочкам: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Нежность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Ласковость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Мужественность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Застенчивость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Смелость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Находчивость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Отзывчивость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Забота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Решительность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Стеснительность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Красота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Стремление помочь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Необходимо у мальчиков развивать мелкую моторику, для этого используйте соответствующие игры, конструктор с мелкими деталями; у девочек – крупную, для чего подойдут игры с мячом, подвижные игры.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Мальчикам необходимо разъяснять задачу, проблемную ситуацию, давать указания не менее чем в течение минуты, прежде чем они приступят к работе.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Используйте различные головоломки для девочек.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Дайте мальчикам возможность выражать свои чувства и только потом обсуждайте их с ними.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• Хвалите девочек и мальчиков чаще, особенно за хорошо выполненные действия. Держите под рукой фотоаппарат и фотографируйте ребенка, успешно реализующего задачи. Этот прием поможет детям обоих полов гордиться своими достижениями, повысить мотивацию успешного решения задач.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Домашнее задание "Ладошки".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Предлагаю провести тест, который поможет понять, как ощущает себя ребенок в семье и к кому из членов семьи он чувствует себя ближе.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Для проведения теста вам потребуется: альбомный лист бумаги и цветные карандаши.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1. Обведите на листе бумаги кисть руки с расставленными пальцами.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2. "Расположите" на пальчиках себя и членов своей семьи.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3. Сравните рисунок ребенка со своим. Совпадает?</w:t>
      </w:r>
    </w:p>
    <w:p>
      <w:pPr>
        <w:ind w:firstLine="0"/>
        <w:jc w:val="left"/>
        <w:shd w:val="clear" w:color="auto" w:fill="auto"/>
        <w:tabs>
          <w:tab w:val="left" w:pos="1574"/>
        </w:tabs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4. Сделайте самоанализ рисунка, может, стоит задуматься о Вашем отношении к ребенку и изменить его к лучшему (методика "Ладошка" по В. Ю. Питюкову).</w:t>
      </w: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ind w:firstLine="0"/>
        <w:jc w:val="center"/>
        <w:rPr>
          <w:rFonts w:ascii="Times New Roman" w:eastAsia="Times New Roman" w:hAnsi="Times New Roman" w:cs="&quot;Times New Roman&quot;"/>
          <w:b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/>
          <w:i w:val="0"/>
          <w:strike w:val="off"/>
          <w:sz w:val="28"/>
          <w:szCs w:val="28"/>
          <w:dstrike w:val="off"/>
          <w:vertAlign w:val="baseline"/>
        </w:rPr>
        <w:t>Консультация для родителей «Гендерное воспитание девочек и мальчиков в семье».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    От того, как мы воспитаем наших детей, какие личностные качества мы в них сможем развить именно с учетом их индивидуальных и гендерных особенностей, напрямую зависит то, какими женщинами и мужчинами они в дальнейшем станут, какими родителями будут для своих детей. Значение периода дошкольного детства неоценимо в целом для развития личности ребенка. Все важнейшие качества личности, задатки и способности формируются именно в дошкольном возрасте.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   Часто, родители забывают, что девочки и мальчики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 – взрослые. Наблюдая за современными детьми, можно отметить, что девочки становятся агрессивными и грубыми, а мальчики перенимают женский тип поведения. В старших группах  многие девочки лишены скромности, нежности, терпения, не умеют мирно разрешать конфликтные ситуации. Мальчики 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    Содержание игр детей так же вызывает тревогу: дети демонстрируют модели поведения, не соответствующие полу ребенка, не умеют договариваться в игре, распределять роли. Кроме того, в процессе трудовой деятельности, дети затрудняются самостоятельно распределять обязанности с учетом пола партнера. Мальчики не проявляют желания прийти на помощь девочкам тогда, когда нужна физическая сила, а девочки не спешат помогать мальчикам там, где нужна тщательность и аккуратность.        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   Чтобы исправить ситуацию «смешения» полов, родителям нужно корректировать процесс воспитания девочек и мальчиков. Нельзя воспитывать детей по принципу "так, как воспитывали меня".  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z w:val="28"/>
          <w:szCs w:val="28"/>
          <w:u w:val="single" w:color="auto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z w:val="28"/>
          <w:szCs w:val="28"/>
          <w:u w:val="single" w:color="auto"/>
          <w:vertAlign w:val="baseline"/>
        </w:rPr>
        <w:t>    Рекомендации  по воспитанию девочек: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   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 xml:space="preserve"> Во-первых, очень важно чтобы между дочерью и мамой (а также папой) были теплые, доверительные  отношения.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 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 Уважать личность дочери, проявляя удовлетворённость её поступками, формировать позитивную самооценку девочки. У мамы с дочерью должны быть свои "женские секреты": мама должна находить время для разговора с дочерью «по душам». Беседы должны быть регулярными. Настоящая забота друг о друге демонстрируется через уважение к старшему поколению. Мама должна привлекать дочь к "женским" домашним делам, передавая ей секреты своего мастерства. Девочке необходимо чувствовать, что она может доверять своим родителям, - что они всегда готовы понять ее чувства, желания и нужды.  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  </w:t>
      </w:r>
    </w:p>
    <w:p>
      <w:pPr>
        <w:ind w:firstLine="0"/>
        <w:jc w:val="left"/>
        <w:rPr>
          <w:rFonts w:ascii="Times New Roman" w:eastAsia="Times New Roman" w:hAnsi="Times New Roman" w:cs="&quot;Times New Roman&quot;"/>
          <w:b w:val="0"/>
          <w:i w:val="0"/>
          <w:sz w:val="28"/>
          <w:szCs w:val="28"/>
          <w:u w:val="single" w:color="auto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   </w:t>
      </w:r>
      <w:r>
        <w:rPr>
          <w:rFonts w:ascii="Times New Roman" w:eastAsia="Times New Roman" w:hAnsi="Times New Roman" w:cs="&quot;Times New Roman&quot;"/>
          <w:b w:val="0"/>
          <w:i w:val="0"/>
          <w:sz w:val="28"/>
          <w:szCs w:val="28"/>
          <w:u w:val="single" w:color="auto"/>
          <w:vertAlign w:val="baseline"/>
        </w:rPr>
        <w:t xml:space="preserve"> Рекомендации по воспитанию мальчиков:  </w:t>
      </w:r>
    </w:p>
    <w:p>
      <w:pPr>
        <w:jc w:val="center"/>
        <w:tabs>
          <w:tab w:val="left" w:pos="1574"/>
        </w:tabs>
        <w:spacing w:after="0" w:line="240" w:lineRule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    Папе, общаясь с сыном, следует сдерживать эмоции, стараться разговаривать, не повышая тона, спокойно. Мальчикам  нужно реже ЗАПРЕЩАТЬ, а чаще РАЗРЕШАТЬ что-то дополнительное за хороший поступок. Мальчикам должны быть естественными проявлять свою эмоциональность (не ругать за слезы).  Мамам нужно больше доверять воспитание сына папе: он ЧУВСТВУЮТ, как нужно воспитывать мужчину. Формировать в мальчиках чувство ответственности. Обязательно поощрять желание делать в доме мужскую работу! Обязательно должен быть физический, телесный контакт - для повышения самооценки мальчика. Мама - ЗАБОТИТСЯ, а папа - ФОРМИРУЕТ мужчину. Задача родителей - проявить по отношению к мальчику больше доверия, приятия и одобрения, чтобы мотивировать его к деятельности. Итак, мальчика и девочку ни в коем случае нельзя воспитывать одинаково.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br/>
      </w:r>
    </w:p>
    <w:sectPr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&quot;Times New Roman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1</cp:revision>
  <dcterms:created xsi:type="dcterms:W3CDTF">2019-12-03T07:36:16Z</dcterms:created>
  <dcterms:modified xsi:type="dcterms:W3CDTF">2020-11-22T18:15:51Z</dcterms:modified>
  <cp:version>0900.0000.01</cp:version>
</cp:coreProperties>
</file>