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02" w:rsidRDefault="00E30B02" w:rsidP="00E30B02">
      <w:pPr>
        <w:spacing w:after="0" w:line="540" w:lineRule="atLeast"/>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                                            </w:t>
      </w:r>
      <w:r w:rsidR="00961547">
        <w:rPr>
          <w:rFonts w:ascii="Times New Roman" w:eastAsia="Times New Roman" w:hAnsi="Times New Roman" w:cs="Times New Roman"/>
          <w:color w:val="000000"/>
          <w:kern w:val="36"/>
          <w:sz w:val="24"/>
          <w:szCs w:val="24"/>
          <w:lang w:eastAsia="ru-RU"/>
        </w:rPr>
        <w:t xml:space="preserve">ФГОС. Проблемы   и  </w:t>
      </w:r>
      <w:r w:rsidRPr="00E30B02">
        <w:rPr>
          <w:rFonts w:ascii="Times New Roman" w:eastAsia="Times New Roman" w:hAnsi="Times New Roman" w:cs="Times New Roman"/>
          <w:color w:val="000000"/>
          <w:kern w:val="36"/>
          <w:sz w:val="24"/>
          <w:szCs w:val="24"/>
          <w:lang w:eastAsia="ru-RU"/>
        </w:rPr>
        <w:t xml:space="preserve">пути </w:t>
      </w:r>
      <w:r w:rsidR="00961547">
        <w:rPr>
          <w:rFonts w:ascii="Times New Roman" w:eastAsia="Times New Roman" w:hAnsi="Times New Roman" w:cs="Times New Roman"/>
          <w:color w:val="000000"/>
          <w:kern w:val="36"/>
          <w:sz w:val="24"/>
          <w:szCs w:val="24"/>
          <w:lang w:eastAsia="ru-RU"/>
        </w:rPr>
        <w:t xml:space="preserve">  </w:t>
      </w:r>
      <w:bookmarkStart w:id="0" w:name="_GoBack"/>
      <w:bookmarkEnd w:id="0"/>
      <w:r w:rsidRPr="00E30B02">
        <w:rPr>
          <w:rFonts w:ascii="Times New Roman" w:eastAsia="Times New Roman" w:hAnsi="Times New Roman" w:cs="Times New Roman"/>
          <w:color w:val="000000"/>
          <w:kern w:val="36"/>
          <w:sz w:val="24"/>
          <w:szCs w:val="24"/>
          <w:lang w:eastAsia="ru-RU"/>
        </w:rPr>
        <w:t>решения.</w:t>
      </w:r>
    </w:p>
    <w:p w:rsidR="00E30B02" w:rsidRPr="00E30B02" w:rsidRDefault="00E30B02" w:rsidP="00E30B02">
      <w:pPr>
        <w:spacing w:after="0" w:line="540" w:lineRule="atLeast"/>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                                           </w:t>
      </w:r>
      <w:r w:rsidR="00961547">
        <w:rPr>
          <w:rFonts w:ascii="Times New Roman" w:eastAsia="Times New Roman" w:hAnsi="Times New Roman" w:cs="Times New Roman"/>
          <w:color w:val="000000"/>
          <w:kern w:val="36"/>
          <w:sz w:val="24"/>
          <w:szCs w:val="24"/>
          <w:lang w:eastAsia="ru-RU"/>
        </w:rPr>
        <w:t xml:space="preserve">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Российская школа переживает сегодня серьёзные преобразования. На смену парадигме знаний, умений и навыков пришли федеральные государственные образовательные стандарты нового поколения, в основе которого лежит формирование УУД.</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 формировать алгоритм её решения, контролировать процесс и оценивать полученный результат, т.е. научить учиться. Это должно стать залогом успешной адаптации в стремительно меняющемся обществе.</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xml:space="preserve">     </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b/>
          <w:bCs/>
          <w:color w:val="231F20"/>
          <w:sz w:val="24"/>
          <w:szCs w:val="24"/>
          <w:lang w:eastAsia="ru-RU"/>
        </w:rPr>
        <w:t>     Общие.</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Общие проблемы заключаются в неготовности нас, педагогов к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планированию и организации образовательного процесса в соответствии с требованиями ФГОС;</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синхронизации действий со всеми участниками образовательного процесса при введении ФГОС;</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изменениям в профессиональной деятельности в соответствии с требованиями ФГОС;</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выявлению социального заказа с целью формирования комфортной развивающей образовательной среды;</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b/>
          <w:bCs/>
          <w:color w:val="231F20"/>
          <w:sz w:val="24"/>
          <w:szCs w:val="24"/>
          <w:lang w:eastAsia="ru-RU"/>
        </w:rPr>
        <w:t>     Системные проблемы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Вытекают из неготовности педагога к реализации ФГОС с позиции выполнения его требований ( трех «Т» ) к результатам, структуре программы, к условиям образовательного  процесса.</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r w:rsidRPr="00E30B02">
        <w:rPr>
          <w:rFonts w:ascii="Times New Roman" w:eastAsia="Times New Roman" w:hAnsi="Times New Roman" w:cs="Times New Roman"/>
          <w:b/>
          <w:bCs/>
          <w:i/>
          <w:iCs/>
          <w:color w:val="231F20"/>
          <w:sz w:val="24"/>
          <w:szCs w:val="24"/>
          <w:lang w:eastAsia="ru-RU"/>
        </w:rPr>
        <w:t>Проблемы педагога в части реализации требований ФГОС к результатам освоения ООП:</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недостаточность опыта проектной и исследовательской  деятельности;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слабое развитие индивидуального подхода в образовательной деятельности;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неготовность к переходу на новую систему оценивания результатов образовательных достижений учеников (контрольно-оценочная деятельность остается полем деятельности лишь педагога, учащиеся не стали субъектами контрольно-оценочной деятельности, которая является важным компонентом учебной деятельности);</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b/>
          <w:bCs/>
          <w:i/>
          <w:iCs/>
          <w:color w:val="231F20"/>
          <w:sz w:val="24"/>
          <w:szCs w:val="24"/>
          <w:lang w:eastAsia="ru-RU"/>
        </w:rPr>
        <w:t>     Проблемы педагогов в части реализации требований ФГОС к структуре ООП:</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сложности при формировании  и реализации  программы  духовно-нравственного развития и воспитания школьников;</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lastRenderedPageBreak/>
        <w:t xml:space="preserve">- сложности в организации внеурочной </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r w:rsidRPr="00E30B02">
        <w:rPr>
          <w:rFonts w:ascii="Times New Roman" w:eastAsia="Times New Roman" w:hAnsi="Times New Roman" w:cs="Times New Roman"/>
          <w:b/>
          <w:bCs/>
          <w:i/>
          <w:iCs/>
          <w:color w:val="231F20"/>
          <w:sz w:val="24"/>
          <w:szCs w:val="24"/>
          <w:lang w:eastAsia="ru-RU"/>
        </w:rPr>
        <w:t>Проблемы неготовности к условиям реализации ООП:</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 недостаточное обеспечение материально-технической базы ОУ в соответствии с требованиями ФГОС (согласно требованиям СанПин в классах должна быть с конторками мебель;  библиотечный фонд для начальных классов  нужно расширять;  каждый кабинет необходимо подключить к локальной  сети и сети интернет, доступ к небезопасным сайтам должен быть ограничен фильтрами безопасности; интерактивные доска должна работать по назначению, а не быть просто экраном; хотелось бы оснащенности электронными образовательными ресурсами по всем учебным предметам учебного плана; компьютерный класс для начальной школы или хотя бы оборудовать место работы каждого  учителя)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-малоэффективное использование средств, ресурсов вследствие недостаточной экономической грамотности;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недостаток квалифицированных специалистов смежных отраслей (педагога-психолога, врача ЛФК)</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 нехватка площадей для нашей школы (здание построено по типовому проекту , которое на данном этапе в основном не соответствует  требованиям СанПин, федеральным требованиям  к организации образовательного процесса -  согласно требованиям нового ФГОС в школе должны быть зоны отдыха, игровая зона, комната психологической разгрузки для учителя и учащихся, актовый зал, зал для занятия ритмикой и ЛФК)</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b/>
          <w:bCs/>
          <w:color w:val="231F20"/>
          <w:sz w:val="24"/>
          <w:szCs w:val="24"/>
          <w:lang w:eastAsia="ru-RU"/>
        </w:rPr>
        <w:t>     Личностные проблемы</w:t>
      </w:r>
      <w:r w:rsidRPr="00E30B02">
        <w:rPr>
          <w:rFonts w:ascii="Times New Roman" w:eastAsia="Times New Roman" w:hAnsi="Times New Roman" w:cs="Times New Roman"/>
          <w:color w:val="231F20"/>
          <w:sz w:val="24"/>
          <w:szCs w:val="24"/>
          <w:lang w:eastAsia="ru-RU"/>
        </w:rPr>
        <w:t> (связанные с особенностями личности педагога).</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 психологическая, связанная с традиционным подходом к профессии, а не осознанием себя как учителя «нового типа»; с неприятием идеологии ФГОС, консервативным мышлением  в силу возраста или профессиональной усталости  и др.;</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дидактическая, обусловленная недостаточным уровнем теоретико-методологической подготовки в части изменений  в технологии организации образовательного процесса, типологии уроков, организации проектной  и исследовательской деятельности в рамках как аудиторной, так и неаудиторной занятости;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организационно-нормативная , возникающая при отсутствии научной организации труда, практики работы  с нормативно-правовыми документами, навыков командно-проектной работы;</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профессиональная, определяемая неготовностью учителя  к реализации  в деятельности экспертно-аналитических , прогностических и организационных функций;</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lastRenderedPageBreak/>
        <w:t>     Эти проблемы возникли не потому,  что учитель не хочет перестроиться, а потому,  что ТРУДНО перестроиться.</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after="0"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b/>
          <w:bCs/>
          <w:color w:val="231F20"/>
          <w:sz w:val="24"/>
          <w:szCs w:val="24"/>
          <w:lang w:eastAsia="ru-RU"/>
        </w:rPr>
        <w:t>Пути решения проблем</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Необходимо четко наладить методическое сопровождение введения ФГОС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организовать деятельность рабочих групп по созданию и доработке ООП;</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проводить анализ модельных заданий, оценивающих метапредметные умения учащихся;</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организовать работу по мониторингу формирования УУД;</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отслеживать занятость учащихся во внеурочной деятельности;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может быть,  создать микрогруппы по проблемам:</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организация накопительной системы оценки,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разработка заданий, направленных на формирование УУД,</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организация работы по внедрению методик и технологий, способных реализовать идею целостного развития личности в образовательной деятельности;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организация психолого-педагогической диагностики  и ее анализ,</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вести индивидуальную работу по устранению психологических проблем учащихся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получать консультации психолога для коррекции работы в целях повышения эффективности урока (формирование мотивации, рекомендации по развитию психических процессов – внимания, мышл</w:t>
      </w:r>
      <w:r>
        <w:rPr>
          <w:rFonts w:ascii="Times New Roman" w:eastAsia="Times New Roman" w:hAnsi="Times New Roman" w:cs="Times New Roman"/>
          <w:color w:val="231F20"/>
          <w:sz w:val="24"/>
          <w:szCs w:val="24"/>
          <w:lang w:eastAsia="ru-RU"/>
        </w:rPr>
        <w:t>ения</w:t>
      </w:r>
      <w:r w:rsidRPr="00E30B02">
        <w:rPr>
          <w:rFonts w:ascii="Times New Roman" w:eastAsia="Times New Roman" w:hAnsi="Times New Roman" w:cs="Times New Roman"/>
          <w:color w:val="231F20"/>
          <w:sz w:val="24"/>
          <w:szCs w:val="24"/>
          <w:lang w:eastAsia="ru-RU"/>
        </w:rPr>
        <w:t xml:space="preserve"> ) и т. д.</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Ещё одна проблема, которая напрямую волнует учителя: обеспечение учебниками и методическими рекомендациями, соответствующими новым ФГОС.</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w:t>
      </w:r>
      <w:r w:rsidRPr="00E30B02">
        <w:rPr>
          <w:rFonts w:ascii="Times New Roman" w:eastAsia="Times New Roman" w:hAnsi="Times New Roman" w:cs="Times New Roman"/>
          <w:color w:val="231F20"/>
          <w:sz w:val="24"/>
          <w:szCs w:val="24"/>
          <w:lang w:eastAsia="ru-RU"/>
        </w:rPr>
        <w:t>     Низкая степень «социокультурной инфраструктуры» (нет музеев, театров, клубов, зоны отдыха и т.д.) в нашем поселке так же накладывает свой отпечаток на  формирование личности ребёнка.</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xml:space="preserve"> Стандарты нового поколения – одна из важнейших образовательных тем сегодня.  Причём непосредственно внедрять новые ФГОС придётся всем нам. Чтобы работа по внедрению ФГОС прошла более плодотворно, необходимо, на наш взгляд, выработать механизм поэтапных действий по изменению или дополнению </w:t>
      </w:r>
      <w:r w:rsidRPr="00E30B02">
        <w:rPr>
          <w:rFonts w:ascii="Times New Roman" w:eastAsia="Times New Roman" w:hAnsi="Times New Roman" w:cs="Times New Roman"/>
          <w:color w:val="231F20"/>
          <w:sz w:val="24"/>
          <w:szCs w:val="24"/>
          <w:lang w:eastAsia="ru-RU"/>
        </w:rPr>
        <w:lastRenderedPageBreak/>
        <w:t>образовательной системы, чтобы привести ее в соответствие с требованиями нового стандарта. Этот механизм должен включать определенную последовательность действий в рамках ВСЕЙ ШКОЛЫ.</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Необходимо изменить деятельность всех структурных подразделений школы, участников образовательного процесса  через системное сотрудничество.  Четко планировать организационные мероприятия введения ФГОС, которые должны способствовать формированию в школе образовательной среды, методическому сопровождению деятельности педагогов, информационному просвещению общественности и семьи.</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Способствовать осознанию необходимости совместной деятельности при формировании образовательной среды родителями; родителей вовлекать в процесс разработки ООП школы; вместе с родителями определить модель организации образовательного процесса в единстве урочной и внеурочной деятельности обучающихся.</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Педагогам активно участвовать во всех мероприятиях, связанных с введением ФГОС;  теоретически и практически осмыслить идеологию и методологию ФГОС; развивать практику непрерывного профессионального образования.</w:t>
      </w:r>
    </w:p>
    <w:p w:rsidR="00E30B02" w:rsidRPr="00E30B02" w:rsidRDefault="00E30B02" w:rsidP="00E30B02">
      <w:pPr>
        <w:spacing w:before="75" w:after="75" w:line="360" w:lineRule="atLeast"/>
        <w:jc w:val="both"/>
        <w:rPr>
          <w:rFonts w:ascii="Times New Roman" w:eastAsia="Times New Roman" w:hAnsi="Times New Roman" w:cs="Times New Roman"/>
          <w:color w:val="231F20"/>
          <w:sz w:val="24"/>
          <w:szCs w:val="24"/>
          <w:lang w:eastAsia="ru-RU"/>
        </w:rPr>
      </w:pPr>
      <w:r w:rsidRPr="00E30B02">
        <w:rPr>
          <w:rFonts w:ascii="Times New Roman" w:eastAsia="Times New Roman" w:hAnsi="Times New Roman" w:cs="Times New Roman"/>
          <w:color w:val="231F20"/>
          <w:sz w:val="24"/>
          <w:szCs w:val="24"/>
          <w:lang w:eastAsia="ru-RU"/>
        </w:rPr>
        <w:t>     Наверно, самое важное для успешной работы по новым стандартам - желание учителя меняться (в этом задача института повышения квалификации – чтобы это желание появилось после обучения, ведь часто учителя считают себя самодостаточным)  и способность  видеть проблемы, а не их следствия.      </w:t>
      </w:r>
    </w:p>
    <w:p w:rsidR="00657404" w:rsidRPr="00E30B02" w:rsidRDefault="00657404" w:rsidP="00E30B02">
      <w:pPr>
        <w:jc w:val="both"/>
        <w:rPr>
          <w:rFonts w:ascii="Times New Roman" w:hAnsi="Times New Roman" w:cs="Times New Roman"/>
          <w:sz w:val="24"/>
          <w:szCs w:val="24"/>
        </w:rPr>
      </w:pPr>
    </w:p>
    <w:sectPr w:rsidR="00657404" w:rsidRPr="00E30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02"/>
    <w:rsid w:val="00657404"/>
    <w:rsid w:val="00961547"/>
    <w:rsid w:val="00E3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2017-07-25T13:20:00Z</dcterms:created>
  <dcterms:modified xsi:type="dcterms:W3CDTF">2017-07-31T02:48:00Z</dcterms:modified>
</cp:coreProperties>
</file>