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D5A" w:rsidRPr="004E1D5A" w:rsidRDefault="00B4277D" w:rsidP="004E1D5A">
      <w:pPr>
        <w:tabs>
          <w:tab w:val="left" w:pos="9356"/>
        </w:tabs>
        <w:spacing w:after="0" w:line="36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НАВЫКОВ ПРОСТРАНСТВЕННОЙ ОРГИЕНТАЦИИ НА ЛИСТЕ БУМАГИ У РЕБЕНКА ШЕСТОГО ГОДА ЖИЗНИ</w:t>
      </w:r>
    </w:p>
    <w:p w:rsidR="004E1D5A" w:rsidRPr="004E1D5A" w:rsidRDefault="004E1D5A" w:rsidP="004E1D5A">
      <w:pPr>
        <w:tabs>
          <w:tab w:val="left" w:pos="9356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1D5A" w:rsidRPr="00C2577D" w:rsidRDefault="00A97943" w:rsidP="00734518">
      <w:pPr>
        <w:tabs>
          <w:tab w:val="left" w:pos="9356"/>
        </w:tabs>
        <w:spacing w:after="0" w:line="360" w:lineRule="auto"/>
        <w:ind w:right="-1" w:firstLine="709"/>
        <w:contextualSpacing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Разработала:</w:t>
      </w:r>
      <w:bookmarkStart w:id="0" w:name="_GoBack"/>
      <w:bookmarkEnd w:id="0"/>
      <w:r w:rsidR="00363F0A" w:rsidRPr="00C2577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Большакова</w:t>
      </w:r>
      <w:r w:rsidR="00695C79" w:rsidRPr="00C2577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C2577D" w:rsidRPr="00C2577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</w:t>
      </w:r>
      <w:r w:rsidR="00695C79" w:rsidRPr="00C2577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C2577D" w:rsidRPr="00C2577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</w:t>
      </w:r>
      <w:r w:rsidR="004E1D5A" w:rsidRPr="00C2577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E1D5A" w:rsidRPr="004E1D5A" w:rsidRDefault="004E1D5A" w:rsidP="004E1D5A">
      <w:pPr>
        <w:tabs>
          <w:tab w:val="left" w:pos="9356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1D5A" w:rsidRPr="004E1D5A" w:rsidRDefault="004E1D5A" w:rsidP="004E1D5A">
      <w:pPr>
        <w:tabs>
          <w:tab w:val="left" w:pos="9356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Аннотация.</w:t>
      </w:r>
      <w:r w:rsidRPr="004E1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статье раскрывается актуальность проблемы </w:t>
      </w:r>
      <w:r w:rsidR="005210BB" w:rsidRPr="00521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формирования навыков пространственной ориентации у ребенка шестого года жизни</w:t>
      </w:r>
      <w:r w:rsidRPr="004E1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21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A345F0" w:rsidRPr="00A34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ыявлены особенности </w:t>
      </w:r>
      <w:r w:rsidR="005210BB" w:rsidRPr="00521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формирования навыков пространственной ориентации у ребенка шестого года жизни</w:t>
      </w:r>
      <w:r w:rsidR="00A345F0" w:rsidRPr="00A34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E1D5A" w:rsidRPr="004E1D5A" w:rsidRDefault="004E1D5A" w:rsidP="004E1D5A">
      <w:pPr>
        <w:tabs>
          <w:tab w:val="left" w:pos="9356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="00A23962" w:rsidRPr="00A23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210BB" w:rsidRPr="00521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пространственн</w:t>
      </w:r>
      <w:r w:rsidR="00521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="005210BB" w:rsidRPr="00521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ориентаци</w:t>
      </w:r>
      <w:r w:rsidR="00521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630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3028B" w:rsidRPr="00630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36F3" w:rsidRPr="00C1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пространственн</w:t>
      </w:r>
      <w:r w:rsidR="00C1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="00C136F3" w:rsidRPr="00C1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ориентаци</w:t>
      </w:r>
      <w:r w:rsidR="00C1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C136F3" w:rsidRPr="00C1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листе бумаги</w:t>
      </w:r>
      <w:r w:rsidR="00C1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старший дошкольный возраст.</w:t>
      </w:r>
    </w:p>
    <w:p w:rsidR="004E1D5A" w:rsidRPr="004E1D5A" w:rsidRDefault="004E1D5A" w:rsidP="004E1D5A">
      <w:pPr>
        <w:tabs>
          <w:tab w:val="left" w:pos="9356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2651" w:rsidRPr="009E2651" w:rsidRDefault="009E2651" w:rsidP="009E265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2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Развитая пространственная ориентация необходимейшее условие жизнедеятельности современного человека, форма отражения окружающего мира, успешности познания и активного преобразования им действительности.  </w:t>
      </w:r>
      <w:r w:rsidRPr="009E2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Ориентация в пространстве имеет </w:t>
      </w:r>
      <w:proofErr w:type="gramStart"/>
      <w:r w:rsidRPr="009E2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важное значение</w:t>
      </w:r>
      <w:proofErr w:type="gramEnd"/>
      <w:r w:rsidRPr="009E2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познании окружающего мира и относится к одному из условий социально-бытовой адаптации дошкольников и подготовке их к школе. </w:t>
      </w:r>
    </w:p>
    <w:p w:rsidR="009E2651" w:rsidRDefault="009E2651" w:rsidP="009E265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E26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государственном образовательном стандарте дошкольного образования отмечается, что формирование первичных представлений о пространстве должно включаться в содержание образовательной программы детского сада.</w:t>
      </w:r>
      <w:r w:rsidR="002C6721" w:rsidRPr="002C67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6B7203" w:rsidRDefault="009E2651" w:rsidP="009E265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E265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Особую значимость решение этой задачи приобретает в старшем дошкольном возрасте, так как именно этот период является важной частью подготовки детей к обучению в школе.</w:t>
      </w:r>
    </w:p>
    <w:p w:rsidR="007B1DCE" w:rsidRDefault="00A86835" w:rsidP="004E1D5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пишет </w:t>
      </w:r>
      <w:r w:rsidR="00235E86" w:rsidRPr="00235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Н. Г. </w:t>
      </w:r>
      <w:proofErr w:type="spellStart"/>
      <w:r w:rsidR="00235E86" w:rsidRPr="00235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Манелис</w:t>
      </w:r>
      <w:proofErr w:type="spellEnd"/>
      <w:r w:rsidR="00235E86" w:rsidRPr="00235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</w:t>
      </w:r>
      <w:r w:rsidR="004A1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35E86" w:rsidRPr="00235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35E86" w:rsidRPr="00235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восприятие пространства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можно </w:t>
      </w:r>
      <w:r w:rsidR="00235E86" w:rsidRPr="00235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ить</w:t>
      </w:r>
      <w:r w:rsidR="00235E86" w:rsidRPr="00235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</w:t>
      </w:r>
      <w:r w:rsidR="00235E86" w:rsidRPr="00235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отражение объективно существующего пространства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оно</w:t>
      </w:r>
      <w:r w:rsidR="00235E86" w:rsidRPr="00235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себя </w:t>
      </w:r>
      <w:r w:rsidR="00235E86" w:rsidRPr="00235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восприятие величины и </w:t>
      </w:r>
      <w:r w:rsidRPr="00235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формы,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</w:t>
      </w:r>
      <w:r w:rsidR="00235E86" w:rsidRPr="00235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взаимного </w:t>
      </w:r>
      <w:r w:rsidR="00235E86" w:rsidRPr="00235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расположения объектов, их рельефа, удаленности и направления, в котором они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располагаются. Это восприятие</w:t>
      </w:r>
      <w:r w:rsidR="00235E86" w:rsidRPr="00235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имеет больное значение для</w:t>
      </w:r>
      <w:r w:rsidR="00235E86" w:rsidRPr="00235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успешно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235E86" w:rsidRPr="00235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взаимодействи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235E86" w:rsidRPr="00235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человека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окружающим его миром.</w:t>
      </w:r>
    </w:p>
    <w:p w:rsidR="00554761" w:rsidRDefault="00B746E7" w:rsidP="004E1D5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 Ким [</w:t>
      </w:r>
      <w:r w:rsidR="004A1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B7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] отмечает, что в старшем дошкольном возрасте </w:t>
      </w:r>
      <w:r w:rsidR="00B80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B7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пространственно ориентированным практическ</w:t>
      </w:r>
      <w:r w:rsidR="00B80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 </w:t>
      </w:r>
      <w:r w:rsidR="00B80887" w:rsidRPr="00B7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видам</w:t>
      </w:r>
      <w:r w:rsidRPr="00B7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деятельности, </w:t>
      </w:r>
      <w:r w:rsidR="00B80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относятся например, </w:t>
      </w:r>
      <w:r w:rsidRPr="00B7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конструирование</w:t>
      </w:r>
      <w:r w:rsidR="00B80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</w:t>
      </w:r>
      <w:r w:rsidRPr="00B7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изобразительная деятельность. </w:t>
      </w:r>
      <w:r w:rsidR="00B80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этих</w:t>
      </w:r>
      <w:r w:rsidRPr="00B7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заняти</w:t>
      </w:r>
      <w:r w:rsidR="00B80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ях</w:t>
      </w:r>
      <w:r w:rsidRPr="00B7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0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дошкольника</w:t>
      </w:r>
      <w:r w:rsidRPr="00B7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0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 дает </w:t>
      </w:r>
      <w:r w:rsidR="00B80887" w:rsidRPr="00B7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вербальн</w:t>
      </w:r>
      <w:r w:rsidR="00B80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B80887" w:rsidRPr="00B7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инструкци</w:t>
      </w:r>
      <w:r w:rsidR="00B80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 </w:t>
      </w:r>
      <w:r w:rsidR="006D5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пространственными характеристиками и</w:t>
      </w:r>
      <w:r w:rsidR="00B80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дети уже выполняют эти</w:t>
      </w:r>
      <w:r w:rsidR="00B80887" w:rsidRPr="00B7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задания. Дети </w:t>
      </w:r>
      <w:r w:rsidR="00451961" w:rsidRPr="00B7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занимаются</w:t>
      </w:r>
      <w:r w:rsidRPr="00B7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19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во время занятий обучаются и формируют умения </w:t>
      </w:r>
      <w:r w:rsidRPr="00B74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располагать предметы на полоске слева направо, на листе бумаги: слева, справа, вверху, внизу, посередине.</w:t>
      </w:r>
    </w:p>
    <w:p w:rsidR="00554761" w:rsidRDefault="002D0D28" w:rsidP="004E1D5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указывает </w:t>
      </w:r>
      <w:r w:rsidR="00554761" w:rsidRPr="00554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554761" w:rsidRPr="00554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 А. </w:t>
      </w:r>
      <w:proofErr w:type="spellStart"/>
      <w:r w:rsidR="00554761" w:rsidRPr="00554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Кондюков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r w:rsidR="00554761" w:rsidRPr="00554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</w:t>
      </w:r>
      <w:r w:rsidR="004A1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54761" w:rsidRPr="00554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],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554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ормирование необходимых навыков реализовывает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="00554761" w:rsidRPr="00554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через мотивацию детей на совершенствование навыков восприятия пространства, а так же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время проведения с ними различных</w:t>
      </w:r>
      <w:r w:rsidR="00554761" w:rsidRPr="00554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словесных, настольных </w:t>
      </w:r>
      <w:r w:rsidR="00610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610EB2" w:rsidRPr="00554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подвижных </w:t>
      </w:r>
      <w:r w:rsidR="00554761" w:rsidRPr="00554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игр. </w:t>
      </w:r>
    </w:p>
    <w:p w:rsidR="00E16805" w:rsidRDefault="00155F59" w:rsidP="004E1D5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5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Т. А. </w:t>
      </w:r>
      <w:proofErr w:type="spellStart"/>
      <w:r w:rsidRPr="00155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Мусейибова</w:t>
      </w:r>
      <w:proofErr w:type="spellEnd"/>
      <w:r w:rsidRPr="00155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</w:t>
      </w:r>
      <w:r w:rsidR="004A1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55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] утверждает, </w:t>
      </w:r>
      <w:r w:rsidR="004F0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того </w:t>
      </w:r>
      <w:r w:rsidRPr="00155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чтобы научить детей ориентироваться в пространстве </w:t>
      </w:r>
      <w:r w:rsidR="004F0746" w:rsidRPr="00155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</w:t>
      </w:r>
      <w:r w:rsidRPr="00155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включить ориентировку в трехмерном (основных пространственных направлениях) и двухмерном (на листе бумаги) пространстве. </w:t>
      </w:r>
      <w:r w:rsidR="004F0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Обязательно нужно подобрать</w:t>
      </w:r>
      <w:r w:rsidRPr="00155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тщательно </w:t>
      </w:r>
      <w:r w:rsidR="004F0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специальные упражнения</w:t>
      </w:r>
      <w:r w:rsidRPr="00155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F0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которые </w:t>
      </w:r>
      <w:r w:rsidRPr="00155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постепенно усложняю</w:t>
      </w:r>
      <w:r w:rsidR="004F0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155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ся, </w:t>
      </w:r>
      <w:r w:rsidR="004F0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</w:t>
      </w:r>
      <w:r w:rsidRPr="00155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</w:t>
      </w:r>
      <w:r w:rsidR="004F0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155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-поручени</w:t>
      </w:r>
      <w:r w:rsidR="004F0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155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задани</w:t>
      </w:r>
      <w:r w:rsidR="004F0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155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-игр</w:t>
      </w:r>
      <w:r w:rsidR="004F0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155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различными предметами и без них.</w:t>
      </w:r>
    </w:p>
    <w:p w:rsidR="0031580A" w:rsidRDefault="007126EA" w:rsidP="008E53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F0369A" w:rsidRPr="00F0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ормирование у детей пространственной ориентации идет не только в реальном мире, но и на занятиях по изобразительному искусству, математическому развитию, на индивидуальных занятиях, на музыкальных, на физкультурных.</w:t>
      </w:r>
      <w:proofErr w:type="gramEnd"/>
      <w:r w:rsidR="00F0369A" w:rsidRPr="00F0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Пространственные представления повышают и улучшают каждый вид деятельности дошкольников, результаты развития в целом, качество получения и освоения знаний. Развивается познавательная деятельность детей, совершенствуются их </w:t>
      </w:r>
      <w:r w:rsidR="00F0369A" w:rsidRPr="00F0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интеллектуальные, творческие способности, повышается результативность творческой, познавательной и трудовой деятельности.</w:t>
      </w:r>
    </w:p>
    <w:p w:rsidR="004E1D5A" w:rsidRPr="00141A7E" w:rsidRDefault="004E1D5A" w:rsidP="004E1D5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E1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исследования явилось</w:t>
      </w:r>
      <w:r w:rsidR="00BC3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E1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изучение </w:t>
      </w:r>
      <w:r w:rsidRPr="004E1D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педагогических условий </w:t>
      </w:r>
      <w:r w:rsidR="001521B4" w:rsidRPr="00152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педагогические условия формирования навыков пространственной ориентации </w:t>
      </w:r>
      <w:r w:rsidR="00152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листе бумаги </w:t>
      </w:r>
      <w:r w:rsidR="001521B4" w:rsidRPr="00152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ребенка шестого года жизни</w:t>
      </w:r>
      <w:r w:rsidRPr="004E1D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B53BDF" w:rsidRPr="00B53BDF" w:rsidRDefault="00B53BDF" w:rsidP="004E1D5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53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 исследования</w:t>
      </w:r>
      <w:r w:rsidR="005676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</w:t>
      </w:r>
      <w:r w:rsidR="00567686" w:rsidRPr="005676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процесс </w:t>
      </w:r>
      <w:r w:rsidR="001521B4" w:rsidRPr="00152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формирования навыков пространственной ориентации </w:t>
      </w:r>
      <w:r w:rsidR="00152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листе бумаги </w:t>
      </w:r>
      <w:r w:rsidR="001521B4" w:rsidRPr="00152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ребенка шестого года жизни</w:t>
      </w:r>
      <w:r w:rsidR="005676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4E1D5A" w:rsidRPr="004E1D5A" w:rsidRDefault="001521B4" w:rsidP="004E1D5A">
      <w:pPr>
        <w:tabs>
          <w:tab w:val="left" w:pos="93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4E1D5A" w:rsidRPr="004E1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провели педагогический эксперимент, который состоял из трех этапов (констатирующий, формирующий, контрольный). Целью констатирующего этапа педагогического эксперимента стало выявление уровня </w:t>
      </w:r>
      <w:r w:rsidRPr="00152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навыков пространственной ориентации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листе бумаги </w:t>
      </w:r>
      <w:r w:rsidRPr="00152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ребенка шестого года жизни</w:t>
      </w:r>
      <w:r w:rsidR="004E1D5A" w:rsidRPr="004E1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521B4" w:rsidRDefault="001521B4" w:rsidP="001521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данным эксперимента,</w:t>
      </w:r>
      <w:r w:rsidR="004E1D5A" w:rsidRPr="004E1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</w:t>
      </w:r>
      <w:r w:rsidR="00952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методике</w:t>
      </w:r>
      <w:r w:rsidR="004E1D5A" w:rsidRPr="004E1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2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«Ориентировка в окружающем пространстве» средний уровень навыков пространственной ориентации отмечается у 60% (6  дошкольников)</w:t>
      </w:r>
      <w:r w:rsidR="00BE4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ЭГ</w:t>
      </w:r>
      <w:r w:rsidRPr="00152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 50% (5 дошкольников)</w:t>
      </w:r>
      <w:r w:rsidR="00BE4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gramStart"/>
      <w:r w:rsidR="00BE4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КГ</w:t>
      </w:r>
      <w:proofErr w:type="gramEnd"/>
      <w:r w:rsidRPr="00152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Низкий уровень отмечается у 40% (4  дошкольника)</w:t>
      </w:r>
      <w:r w:rsidR="00BE4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ЭГ</w:t>
      </w:r>
      <w:r w:rsidRPr="00152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 50% (5  дошкольников)</w:t>
      </w:r>
      <w:r w:rsidR="00BE4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gramStart"/>
      <w:r w:rsidR="00BE4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КГ</w:t>
      </w:r>
      <w:proofErr w:type="gramEnd"/>
      <w:r w:rsidRPr="00152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детей с высоким уровнем не выявлено.</w:t>
      </w:r>
    </w:p>
    <w:p w:rsidR="00567686" w:rsidRDefault="001521B4" w:rsidP="001521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методике «Графический диктант» Д. Б. </w:t>
      </w:r>
      <w:proofErr w:type="spellStart"/>
      <w:r w:rsidRPr="00152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Эльконина</w:t>
      </w:r>
      <w:proofErr w:type="spellEnd"/>
      <w:r w:rsidRPr="00152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средний уровень навыков пространственной ориентации отмечается у 80% (8  дошкольников)</w:t>
      </w:r>
      <w:r w:rsidR="004A2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ЭГ</w:t>
      </w:r>
      <w:r w:rsidRPr="00152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 70% (7 дошкольников)</w:t>
      </w:r>
      <w:r w:rsidR="004A2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gramStart"/>
      <w:r w:rsidR="004A2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КГ</w:t>
      </w:r>
      <w:proofErr w:type="gramEnd"/>
      <w:r w:rsidRPr="00152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Низкий уровень у 20% (2 дошкольника)</w:t>
      </w:r>
      <w:r w:rsidR="004A2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ЭГ</w:t>
      </w:r>
      <w:r w:rsidRPr="00152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 30% (3  дошкольников)</w:t>
      </w:r>
      <w:r w:rsidR="004A2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gramStart"/>
      <w:r w:rsidR="004A2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КГ</w:t>
      </w:r>
      <w:proofErr w:type="gramEnd"/>
      <w:r w:rsidRPr="00152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детей с высоким уровнем не выявлено.</w:t>
      </w:r>
    </w:p>
    <w:p w:rsidR="003B0B0B" w:rsidRDefault="003B0B0B" w:rsidP="003B0B0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B0B0B">
        <w:rPr>
          <w:rFonts w:ascii="Times New Roman" w:hAnsi="Times New Roman"/>
          <w:bCs/>
          <w:iCs/>
          <w:sz w:val="28"/>
          <w:szCs w:val="28"/>
        </w:rPr>
        <w:t xml:space="preserve">На формирующем этапе эксперимента был разработан комплекс занятий и упражнений по формированию навыков пространственной ориентации </w:t>
      </w:r>
      <w:r>
        <w:rPr>
          <w:rFonts w:ascii="Times New Roman" w:hAnsi="Times New Roman"/>
          <w:bCs/>
          <w:iCs/>
          <w:sz w:val="28"/>
          <w:szCs w:val="28"/>
        </w:rPr>
        <w:t xml:space="preserve">на листе бумаги </w:t>
      </w:r>
      <w:r w:rsidRPr="003B0B0B">
        <w:rPr>
          <w:rFonts w:ascii="Times New Roman" w:hAnsi="Times New Roman"/>
          <w:bCs/>
          <w:iCs/>
          <w:sz w:val="28"/>
          <w:szCs w:val="28"/>
        </w:rPr>
        <w:t xml:space="preserve">у ребенка шестого года жизни. </w:t>
      </w:r>
    </w:p>
    <w:p w:rsidR="003B0B0B" w:rsidRDefault="003B0B0B" w:rsidP="003B0B0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B0B0B">
        <w:rPr>
          <w:rFonts w:ascii="Times New Roman" w:hAnsi="Times New Roman"/>
          <w:bCs/>
          <w:iCs/>
          <w:sz w:val="28"/>
          <w:szCs w:val="28"/>
        </w:rPr>
        <w:t xml:space="preserve">Проведенное исследование подтвердило выдвинутую гипотезу, о том, что формирование навыков пространственной ориентации у ребенка шестого года жизни обеспечивается следующими педагогическими </w:t>
      </w:r>
      <w:r w:rsidRPr="003B0B0B">
        <w:rPr>
          <w:rFonts w:ascii="Times New Roman" w:hAnsi="Times New Roman"/>
          <w:bCs/>
          <w:iCs/>
          <w:sz w:val="28"/>
          <w:szCs w:val="28"/>
        </w:rPr>
        <w:lastRenderedPageBreak/>
        <w:t>условиями: использование различных игр и упражнений в системе занятий по формирования навыков пространственной ориентации у ребенка шестого года жизни; использование разнообразных форм работы с семьями по формирования навыков пространственной ориентации.</w:t>
      </w:r>
    </w:p>
    <w:p w:rsidR="00A23962" w:rsidRPr="004E1D5A" w:rsidRDefault="00A23962" w:rsidP="004E1D5A">
      <w:pPr>
        <w:tabs>
          <w:tab w:val="left" w:pos="9356"/>
        </w:tabs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1D5A" w:rsidRPr="004E1D5A" w:rsidRDefault="004E1D5A" w:rsidP="004E1D5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4E1D5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ЛИТЕРАТУРА</w:t>
      </w:r>
    </w:p>
    <w:p w:rsidR="00F56E9B" w:rsidRDefault="00F56E9B" w:rsidP="004E1D5A">
      <w:pPr>
        <w:numPr>
          <w:ilvl w:val="0"/>
          <w:numId w:val="1"/>
        </w:numPr>
        <w:tabs>
          <w:tab w:val="left" w:pos="9356"/>
        </w:tabs>
        <w:spacing w:after="0" w:line="36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6E9B">
        <w:rPr>
          <w:rFonts w:ascii="Times New Roman" w:eastAsia="Times New Roman" w:hAnsi="Times New Roman" w:cs="Times New Roman"/>
          <w:bCs/>
          <w:sz w:val="28"/>
          <w:szCs w:val="28"/>
        </w:rPr>
        <w:t>Ким, И. В. Формирование пространственных представлений как залог успешного обучения в школе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56E9B">
        <w:rPr>
          <w:rFonts w:ascii="Times New Roman" w:eastAsia="Times New Roman" w:hAnsi="Times New Roman" w:cs="Times New Roman"/>
          <w:bCs/>
          <w:sz w:val="28"/>
          <w:szCs w:val="28"/>
        </w:rPr>
        <w:t>// Наука в современном мире. – Сборник научных трудов Международной научно – практической конференции.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Москва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56E9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proofErr w:type="gramEnd"/>
      <w:r w:rsidRPr="00F56E9B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Издательство Перо, 2017. – С.78-82</w:t>
      </w:r>
    </w:p>
    <w:p w:rsidR="00F56E9B" w:rsidRPr="00F56E9B" w:rsidRDefault="00F56E9B" w:rsidP="004E1D5A">
      <w:pPr>
        <w:numPr>
          <w:ilvl w:val="0"/>
          <w:numId w:val="1"/>
        </w:numPr>
        <w:tabs>
          <w:tab w:val="left" w:pos="9356"/>
        </w:tabs>
        <w:spacing w:after="0" w:line="36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56E9B">
        <w:rPr>
          <w:rFonts w:ascii="Times New Roman" w:eastAsia="Times New Roman" w:hAnsi="Times New Roman" w:cs="Times New Roman"/>
          <w:bCs/>
          <w:sz w:val="28"/>
          <w:szCs w:val="28"/>
        </w:rPr>
        <w:t>Кондюкова</w:t>
      </w:r>
      <w:proofErr w:type="spellEnd"/>
      <w:r w:rsidRPr="00F56E9B">
        <w:rPr>
          <w:rFonts w:ascii="Times New Roman" w:eastAsia="Times New Roman" w:hAnsi="Times New Roman" w:cs="Times New Roman"/>
          <w:bCs/>
          <w:sz w:val="28"/>
          <w:szCs w:val="28"/>
        </w:rPr>
        <w:t xml:space="preserve">, Н. А. Развитие восприятия пространства в старшем дошкольном возрасте // Вестник экспериментального образования. – 2016.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F56E9B">
        <w:rPr>
          <w:rFonts w:ascii="Times New Roman" w:eastAsia="Times New Roman" w:hAnsi="Times New Roman" w:cs="Times New Roman"/>
          <w:bCs/>
          <w:sz w:val="28"/>
          <w:szCs w:val="28"/>
        </w:rPr>
        <w:t xml:space="preserve"> №6. –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56E9B">
        <w:rPr>
          <w:rFonts w:ascii="Times New Roman" w:eastAsia="Times New Roman" w:hAnsi="Times New Roman" w:cs="Times New Roman"/>
          <w:bCs/>
          <w:sz w:val="28"/>
          <w:szCs w:val="28"/>
        </w:rPr>
        <w:t>С.43-58.</w:t>
      </w:r>
    </w:p>
    <w:p w:rsidR="00CD721C" w:rsidRPr="0093675F" w:rsidRDefault="00712241" w:rsidP="004E1D5A">
      <w:pPr>
        <w:numPr>
          <w:ilvl w:val="0"/>
          <w:numId w:val="1"/>
        </w:numPr>
        <w:tabs>
          <w:tab w:val="left" w:pos="9356"/>
        </w:tabs>
        <w:spacing w:after="0" w:line="36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12241">
        <w:rPr>
          <w:rFonts w:ascii="Times New Roman" w:eastAsia="Calibri" w:hAnsi="Times New Roman" w:cs="Times New Roman"/>
          <w:bCs/>
          <w:sz w:val="28"/>
          <w:szCs w:val="28"/>
        </w:rPr>
        <w:t>Манелис</w:t>
      </w:r>
      <w:proofErr w:type="spellEnd"/>
      <w:r w:rsidRPr="00712241">
        <w:rPr>
          <w:rFonts w:ascii="Times New Roman" w:eastAsia="Calibri" w:hAnsi="Times New Roman" w:cs="Times New Roman"/>
          <w:bCs/>
          <w:sz w:val="28"/>
          <w:szCs w:val="28"/>
        </w:rPr>
        <w:t>, Н. Г. Развитие оптико-пространственных функций в онтогенезе // Методы нейропсихологической диагностики</w:t>
      </w:r>
      <w:proofErr w:type="gramStart"/>
      <w:r w:rsidRPr="00712241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Pr="00712241">
        <w:rPr>
          <w:rFonts w:ascii="Times New Roman" w:eastAsia="Calibri" w:hAnsi="Times New Roman" w:cs="Times New Roman"/>
          <w:bCs/>
          <w:sz w:val="28"/>
          <w:szCs w:val="28"/>
        </w:rPr>
        <w:t xml:space="preserve"> хрестоматия: учебное пособие.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– </w:t>
      </w:r>
      <w:r w:rsidRPr="00712241">
        <w:rPr>
          <w:rFonts w:ascii="Times New Roman" w:eastAsia="Calibri" w:hAnsi="Times New Roman" w:cs="Times New Roman"/>
          <w:bCs/>
          <w:sz w:val="28"/>
          <w:szCs w:val="28"/>
        </w:rPr>
        <w:t>Москва</w:t>
      </w:r>
      <w:proofErr w:type="gramStart"/>
      <w:r w:rsidRPr="00712241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Pr="00712241">
        <w:rPr>
          <w:rFonts w:ascii="Times New Roman" w:eastAsia="Calibri" w:hAnsi="Times New Roman" w:cs="Times New Roman"/>
          <w:bCs/>
          <w:sz w:val="28"/>
          <w:szCs w:val="28"/>
        </w:rPr>
        <w:t xml:space="preserve"> МПСИ, 2014.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– </w:t>
      </w:r>
      <w:r w:rsidRPr="00712241">
        <w:rPr>
          <w:rFonts w:ascii="Times New Roman" w:eastAsia="Calibri" w:hAnsi="Times New Roman" w:cs="Times New Roman"/>
          <w:bCs/>
          <w:sz w:val="28"/>
          <w:szCs w:val="28"/>
        </w:rPr>
        <w:t>С. 425-447.</w:t>
      </w:r>
    </w:p>
    <w:p w:rsidR="00CD721C" w:rsidRPr="00511F71" w:rsidRDefault="00CD721C" w:rsidP="004E1D5A">
      <w:pPr>
        <w:numPr>
          <w:ilvl w:val="0"/>
          <w:numId w:val="1"/>
        </w:numPr>
        <w:tabs>
          <w:tab w:val="left" w:pos="9356"/>
        </w:tabs>
        <w:spacing w:after="0" w:line="36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E20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Мусей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</w:t>
      </w:r>
      <w:r w:rsidRPr="005E20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бова</w:t>
      </w:r>
      <w:proofErr w:type="spellEnd"/>
      <w:r w:rsidRPr="005E20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Т. А. Дидактические игры в системе обучения детей пространственным ориентировкам // Теория и методика развития элементарных математических представлений у дошкольников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5E20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</w:t>
      </w:r>
      <w:proofErr w:type="gramEnd"/>
      <w:r w:rsidRPr="005E20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Хрестоматия в 6 частях. Ч.4-6.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–</w:t>
      </w:r>
      <w:r w:rsidRPr="005E20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анкт-Петербург</w:t>
      </w:r>
      <w:r w:rsidRPr="005E20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1994.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–</w:t>
      </w:r>
      <w:r w:rsidRPr="005E20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156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с.</w:t>
      </w:r>
    </w:p>
    <w:p w:rsidR="00CD721C" w:rsidRDefault="00CD721C" w:rsidP="004E1D5A">
      <w:pPr>
        <w:numPr>
          <w:ilvl w:val="0"/>
          <w:numId w:val="1"/>
        </w:numPr>
        <w:tabs>
          <w:tab w:val="left" w:pos="9356"/>
        </w:tabs>
        <w:spacing w:after="0" w:line="36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F7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 // Российская газета – 2013. – № 6241. </w:t>
      </w:r>
    </w:p>
    <w:sectPr w:rsidR="00CD721C" w:rsidSect="00FC631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86576"/>
    <w:multiLevelType w:val="hybridMultilevel"/>
    <w:tmpl w:val="9558B5D0"/>
    <w:lvl w:ilvl="0" w:tplc="8286B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3F1"/>
    <w:rsid w:val="000D0EE4"/>
    <w:rsid w:val="00114951"/>
    <w:rsid w:val="00131B19"/>
    <w:rsid w:val="00134350"/>
    <w:rsid w:val="001367DA"/>
    <w:rsid w:val="00141A7E"/>
    <w:rsid w:val="001521B4"/>
    <w:rsid w:val="00155F59"/>
    <w:rsid w:val="001B43D5"/>
    <w:rsid w:val="001D0616"/>
    <w:rsid w:val="001D4D18"/>
    <w:rsid w:val="001E2BA4"/>
    <w:rsid w:val="00235E86"/>
    <w:rsid w:val="00244219"/>
    <w:rsid w:val="00260314"/>
    <w:rsid w:val="002826F0"/>
    <w:rsid w:val="00295B8D"/>
    <w:rsid w:val="002B28CD"/>
    <w:rsid w:val="002C6721"/>
    <w:rsid w:val="002D0D28"/>
    <w:rsid w:val="002D3532"/>
    <w:rsid w:val="00301767"/>
    <w:rsid w:val="003019DD"/>
    <w:rsid w:val="003043BE"/>
    <w:rsid w:val="0031580A"/>
    <w:rsid w:val="003220DD"/>
    <w:rsid w:val="0032744F"/>
    <w:rsid w:val="003416DF"/>
    <w:rsid w:val="0036110A"/>
    <w:rsid w:val="0036147A"/>
    <w:rsid w:val="00363F0A"/>
    <w:rsid w:val="003656B5"/>
    <w:rsid w:val="003B0B0B"/>
    <w:rsid w:val="003C5424"/>
    <w:rsid w:val="003F0B0D"/>
    <w:rsid w:val="00424783"/>
    <w:rsid w:val="00451961"/>
    <w:rsid w:val="004A12D2"/>
    <w:rsid w:val="004A24DE"/>
    <w:rsid w:val="004C57C0"/>
    <w:rsid w:val="004E1D5A"/>
    <w:rsid w:val="004F0746"/>
    <w:rsid w:val="00511F71"/>
    <w:rsid w:val="005210BB"/>
    <w:rsid w:val="00552649"/>
    <w:rsid w:val="00554761"/>
    <w:rsid w:val="00567686"/>
    <w:rsid w:val="00590B22"/>
    <w:rsid w:val="005E2037"/>
    <w:rsid w:val="005E2865"/>
    <w:rsid w:val="005F0505"/>
    <w:rsid w:val="00610EB2"/>
    <w:rsid w:val="0063028B"/>
    <w:rsid w:val="00652A5F"/>
    <w:rsid w:val="00686213"/>
    <w:rsid w:val="00687571"/>
    <w:rsid w:val="00690EBB"/>
    <w:rsid w:val="00695C79"/>
    <w:rsid w:val="006B7203"/>
    <w:rsid w:val="006D403F"/>
    <w:rsid w:val="006D5793"/>
    <w:rsid w:val="00701830"/>
    <w:rsid w:val="00712241"/>
    <w:rsid w:val="007126EA"/>
    <w:rsid w:val="00734518"/>
    <w:rsid w:val="007B1DCE"/>
    <w:rsid w:val="008752A1"/>
    <w:rsid w:val="00890724"/>
    <w:rsid w:val="008E1A60"/>
    <w:rsid w:val="008E5372"/>
    <w:rsid w:val="008F031B"/>
    <w:rsid w:val="0093675F"/>
    <w:rsid w:val="00952989"/>
    <w:rsid w:val="00971874"/>
    <w:rsid w:val="009743F1"/>
    <w:rsid w:val="009A2FA3"/>
    <w:rsid w:val="009A5BF0"/>
    <w:rsid w:val="009E2651"/>
    <w:rsid w:val="009E6AB6"/>
    <w:rsid w:val="00A11B6F"/>
    <w:rsid w:val="00A2005E"/>
    <w:rsid w:val="00A23962"/>
    <w:rsid w:val="00A25180"/>
    <w:rsid w:val="00A345F0"/>
    <w:rsid w:val="00A37D81"/>
    <w:rsid w:val="00A7300A"/>
    <w:rsid w:val="00A86835"/>
    <w:rsid w:val="00A97943"/>
    <w:rsid w:val="00AD45B5"/>
    <w:rsid w:val="00B4277D"/>
    <w:rsid w:val="00B53BDF"/>
    <w:rsid w:val="00B633C4"/>
    <w:rsid w:val="00B74007"/>
    <w:rsid w:val="00B746E7"/>
    <w:rsid w:val="00B80887"/>
    <w:rsid w:val="00BC3D56"/>
    <w:rsid w:val="00BE4B1A"/>
    <w:rsid w:val="00C136F3"/>
    <w:rsid w:val="00C15AB3"/>
    <w:rsid w:val="00C2577D"/>
    <w:rsid w:val="00CA5466"/>
    <w:rsid w:val="00CD721C"/>
    <w:rsid w:val="00CE4B34"/>
    <w:rsid w:val="00D45813"/>
    <w:rsid w:val="00D91F37"/>
    <w:rsid w:val="00DA5712"/>
    <w:rsid w:val="00DB4248"/>
    <w:rsid w:val="00E05B19"/>
    <w:rsid w:val="00E16805"/>
    <w:rsid w:val="00E74FC8"/>
    <w:rsid w:val="00E8778E"/>
    <w:rsid w:val="00ED0CA1"/>
    <w:rsid w:val="00EF1244"/>
    <w:rsid w:val="00EF178B"/>
    <w:rsid w:val="00EF3467"/>
    <w:rsid w:val="00F0369A"/>
    <w:rsid w:val="00F21386"/>
    <w:rsid w:val="00F55C6C"/>
    <w:rsid w:val="00F56E9B"/>
    <w:rsid w:val="00FB5D56"/>
    <w:rsid w:val="00FC6314"/>
    <w:rsid w:val="00FD36D0"/>
    <w:rsid w:val="00FE7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7300A"/>
    <w:pPr>
      <w:suppressAutoHyphens/>
      <w:spacing w:after="120" w:line="276" w:lineRule="auto"/>
      <w:ind w:left="283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A7300A"/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Пользователь Windows</cp:lastModifiedBy>
  <cp:revision>36</cp:revision>
  <dcterms:created xsi:type="dcterms:W3CDTF">2020-04-17T18:38:00Z</dcterms:created>
  <dcterms:modified xsi:type="dcterms:W3CDTF">2020-04-24T12:17:00Z</dcterms:modified>
</cp:coreProperties>
</file>