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91" w:rsidRPr="00955C91" w:rsidRDefault="001755F6" w:rsidP="00955C91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951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77E6" w:rsidRPr="008951A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977E6" w:rsidRPr="00693F22">
        <w:rPr>
          <w:rFonts w:ascii="Times New Roman" w:hAnsi="Times New Roman" w:cs="Times New Roman"/>
          <w:b/>
          <w:sz w:val="28"/>
          <w:szCs w:val="28"/>
        </w:rPr>
        <w:t xml:space="preserve">учебного  </w:t>
      </w:r>
      <w:r w:rsidR="00A977E6" w:rsidRPr="00955C91">
        <w:rPr>
          <w:rFonts w:ascii="Times New Roman" w:hAnsi="Times New Roman" w:cs="Times New Roman"/>
          <w:b/>
          <w:sz w:val="28"/>
          <w:szCs w:val="28"/>
        </w:rPr>
        <w:t>занятия</w:t>
      </w:r>
      <w:r w:rsidR="00A977E6" w:rsidRPr="00955C91">
        <w:rPr>
          <w:rFonts w:ascii="Times New Roman" w:hAnsi="Times New Roman" w:cs="Times New Roman"/>
          <w:sz w:val="28"/>
          <w:szCs w:val="28"/>
        </w:rPr>
        <w:t xml:space="preserve">. </w:t>
      </w:r>
      <w:r w:rsidR="00955C91" w:rsidRPr="00955C91">
        <w:rPr>
          <w:rFonts w:ascii="Times New Roman" w:hAnsi="Times New Roman" w:cs="Times New Roman"/>
          <w:iCs/>
          <w:sz w:val="28"/>
          <w:szCs w:val="28"/>
        </w:rPr>
        <w:t>Прозрачные   супы. Особенность приготовл</w:t>
      </w:r>
      <w:r w:rsidR="00221F00">
        <w:rPr>
          <w:rFonts w:ascii="Times New Roman" w:hAnsi="Times New Roman" w:cs="Times New Roman"/>
          <w:iCs/>
          <w:sz w:val="28"/>
          <w:szCs w:val="28"/>
        </w:rPr>
        <w:t xml:space="preserve">ения. Презентация готовых блюд </w:t>
      </w:r>
      <w:r w:rsidR="00955C91" w:rsidRPr="00955C91">
        <w:rPr>
          <w:rFonts w:ascii="Times New Roman" w:hAnsi="Times New Roman" w:cs="Times New Roman"/>
          <w:iCs/>
          <w:sz w:val="28"/>
          <w:szCs w:val="28"/>
        </w:rPr>
        <w:t xml:space="preserve">и кулинарных изделий потребителям. </w:t>
      </w:r>
    </w:p>
    <w:p w:rsidR="00047890" w:rsidRPr="00693F22" w:rsidRDefault="00047890" w:rsidP="00B759B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118A" w:rsidRPr="00C852AF" w:rsidRDefault="008373E1" w:rsidP="00C852AF">
      <w:pPr>
        <w:tabs>
          <w:tab w:val="left" w:pos="3045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AF">
        <w:rPr>
          <w:rFonts w:ascii="Times New Roman" w:hAnsi="Times New Roman" w:cs="Times New Roman"/>
          <w:b/>
          <w:sz w:val="28"/>
          <w:szCs w:val="28"/>
        </w:rPr>
        <w:t>План  учебного занятия:</w:t>
      </w:r>
    </w:p>
    <w:p w:rsidR="009024B9" w:rsidRDefault="008F7AAF" w:rsidP="00F5118A">
      <w:pPr>
        <w:tabs>
          <w:tab w:val="left" w:pos="3045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22636" w:rsidRPr="001D23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5C91">
        <w:rPr>
          <w:rFonts w:ascii="Times New Roman" w:hAnsi="Times New Roman" w:cs="Times New Roman"/>
          <w:b/>
          <w:sz w:val="28"/>
          <w:szCs w:val="28"/>
        </w:rPr>
        <w:t xml:space="preserve">Прозрачные супы. Особенность приготовления </w:t>
      </w:r>
    </w:p>
    <w:p w:rsidR="001219E6" w:rsidRDefault="008F7AAF" w:rsidP="00F5118A">
      <w:pPr>
        <w:tabs>
          <w:tab w:val="left" w:pos="3045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19E6">
        <w:rPr>
          <w:rFonts w:ascii="Times New Roman" w:hAnsi="Times New Roman" w:cs="Times New Roman"/>
          <w:b/>
          <w:sz w:val="28"/>
          <w:szCs w:val="28"/>
        </w:rPr>
        <w:t>.</w:t>
      </w:r>
      <w:r w:rsidR="001219E6" w:rsidRPr="00121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91">
        <w:rPr>
          <w:rFonts w:ascii="Times New Roman" w:hAnsi="Times New Roman" w:cs="Times New Roman"/>
          <w:b/>
          <w:sz w:val="28"/>
          <w:szCs w:val="28"/>
        </w:rPr>
        <w:t>Презентация    готовых блюд.</w:t>
      </w:r>
    </w:p>
    <w:p w:rsidR="00955C91" w:rsidRPr="00147341" w:rsidRDefault="00955C91" w:rsidP="00F5118A">
      <w:pPr>
        <w:tabs>
          <w:tab w:val="left" w:pos="3045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C91" w:rsidRPr="003E15EA" w:rsidRDefault="00955C91" w:rsidP="003E15EA">
      <w:pPr>
        <w:pStyle w:val="a3"/>
        <w:tabs>
          <w:tab w:val="left" w:pos="3045"/>
        </w:tabs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6F">
        <w:rPr>
          <w:rFonts w:ascii="Times New Roman" w:hAnsi="Times New Roman" w:cs="Times New Roman"/>
          <w:b/>
          <w:sz w:val="28"/>
          <w:szCs w:val="28"/>
        </w:rPr>
        <w:t>Ход</w:t>
      </w:r>
      <w:r w:rsidR="003E15EA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</w:p>
    <w:p w:rsidR="00EA633F" w:rsidRDefault="00EA633F" w:rsidP="00EA633F">
      <w:pPr>
        <w:pStyle w:val="a3"/>
        <w:tabs>
          <w:tab w:val="left" w:pos="666"/>
          <w:tab w:val="left" w:pos="3045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633F" w:rsidRDefault="00EA633F" w:rsidP="00B53C4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1.Прозрачные супы. Особенность приготовления</w:t>
      </w:r>
      <w:r w:rsidR="007F7188">
        <w:rPr>
          <w:rFonts w:ascii="Times New Roman" w:hAnsi="Times New Roman" w:cs="Times New Roman"/>
          <w:b/>
          <w:sz w:val="28"/>
          <w:szCs w:val="28"/>
        </w:rPr>
        <w:t>. Оттяжка  бульона</w:t>
      </w:r>
    </w:p>
    <w:p w:rsidR="00772632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>Прозрачные супы главным образом предназначены для возбуждения аппетита, так как они содержат большое количество экстрактивных веществ. Калорийность прозрачных супов небольшая. Прозрачные супы состоят из прозрачных бульонов и гарниров, которые готовят отдельно.</w:t>
      </w:r>
    </w:p>
    <w:p w:rsidR="00772632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 xml:space="preserve"> Основой этих супов являются прозрачные бульоны: костный, куриный или рыбный, а также бульон из дичи. Прозрачный бульон получают путем осветления обыкновенного бульона и насыщения его экстрактивными веществами. Этот способ называют «оттягиванием». При этом из бульона удаляются взвешенные частицы белка и жира, и он получается прозрачным. Жира на поверхности бульона не должно быть. Особенно тщательно снимают жир, если бульон подают без гарнира. </w:t>
      </w:r>
    </w:p>
    <w:p w:rsidR="00772632" w:rsidRPr="002B0FBA" w:rsidRDefault="00772632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BA">
        <w:rPr>
          <w:rFonts w:ascii="Times New Roman" w:hAnsi="Times New Roman" w:cs="Times New Roman"/>
          <w:sz w:val="28"/>
          <w:szCs w:val="28"/>
        </w:rPr>
        <w:t>К прозрачным  бульонам относиться – бульон   КОНСОМЕ</w:t>
      </w:r>
    </w:p>
    <w:p w:rsidR="002B0FBA" w:rsidRPr="002B0FBA" w:rsidRDefault="002B0FBA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Консоме — это бульон двойной крепости, в который обычно идет несколько сортов мяса: говядина, телятина, курица. Общее количество мяса берется вдвое больше, чем для обычного бульона, вместо 200 г на каждого — 400 г.</w:t>
      </w:r>
    </w:p>
    <w:p w:rsidR="00772632" w:rsidRPr="002B0FBA" w:rsidRDefault="00772632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188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BA">
        <w:rPr>
          <w:rFonts w:ascii="Times New Roman" w:hAnsi="Times New Roman" w:cs="Times New Roman"/>
          <w:sz w:val="28"/>
          <w:szCs w:val="28"/>
        </w:rPr>
        <w:t>Прозрачные бульоны хранят на мармите 2–3 ч, при более длительном</w:t>
      </w:r>
      <w:r w:rsidRPr="00B53C44">
        <w:rPr>
          <w:rFonts w:ascii="Times New Roman" w:hAnsi="Times New Roman" w:cs="Times New Roman"/>
          <w:sz w:val="28"/>
          <w:szCs w:val="28"/>
        </w:rPr>
        <w:t xml:space="preserve"> хранении ухудшаются их аромат, вкус и нарушается прозрачность. Мясной прозрачный бульон. Вначале варят костный бульон. Для этого используют </w:t>
      </w:r>
      <w:r w:rsidRPr="00B53C44">
        <w:rPr>
          <w:rFonts w:ascii="Times New Roman" w:hAnsi="Times New Roman" w:cs="Times New Roman"/>
          <w:sz w:val="28"/>
          <w:szCs w:val="28"/>
        </w:rPr>
        <w:lastRenderedPageBreak/>
        <w:t xml:space="preserve">говяжьи кости, кроме позвоночных, так как в них имеется спинной мозг, который придает бульону мутность и затрудняет его осветление. Для получения более крепкого бульона в нѐм дополнительно варят мясные продукты, предназначенные для вторых блюд. Готовый бульон процеживают и осветляют «оттяжкой». </w:t>
      </w:r>
    </w:p>
    <w:p w:rsidR="007F7188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 xml:space="preserve">Приготовление «оттяжки». Нежирную говядину (голяшку, шейную часть) нарезают на кусочки, пропускают через мясорубку, заливают холодной водой (1,5–2 л на 1 кг мяса), добавляют соль и ставят в холодильник на 1–2 ч для настаивания, можно добавить пищевой лед вместо части воды. При этом растворимые белки переходят в воду. После настаивания добавляют слегка взбитые яичные белки и перемешивают. В «оттяжку» можно добавить сок, вытекающий при оттаивании мяса, печени. </w:t>
      </w:r>
    </w:p>
    <w:p w:rsidR="007F7188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 xml:space="preserve">Осветление бульона. Процеженный бульон нагревают до 50–60 °С, вводят «оттяжку», хорошо размешивают, кладут слегка подпеченные коренья и лук и варят до кипения. Затем с поверхности снимают пену и жир, уменьшают нагрев и варят при слабом кипении 1,0–1,5 ч. Во время варки растворимые белки свертываются и с измельченным мясом образуют плотный сгусток, который захватывает взвешенные эмульгированные частицы жира и пену, придающие бульону мутность. Таким образом, бульон осветляется и одновременно обогащается экстрактивными веществами. Бульон считается готовым, когда мясо опустится на дно и бульон станет прозрачным. Готовому бульону дают отстояться, с поверхности снимают жир, процеживают через салфетку и доводят до кипения. Для осветления можно использовать «оттяжку», приготовленную из моркови и яичного белка. Для этого сырую очищенную морковь натирают, соединяют со слегка взбитыми белками яиц и тщательно перемешивают. В бульон, охлажденный до 70 °С, вводят приготовленную «оттяжку», перемешивают, добавляют подпеченные морковь, петрушку и лук, закрывают котел крышкой и доводят до кипения. После закипания с поверхности бульона снимают жир и пену и варят бульон при слабом нагреве </w:t>
      </w:r>
      <w:r w:rsidRPr="00B53C44">
        <w:rPr>
          <w:rFonts w:ascii="Times New Roman" w:hAnsi="Times New Roman" w:cs="Times New Roman"/>
          <w:sz w:val="28"/>
          <w:szCs w:val="28"/>
        </w:rPr>
        <w:lastRenderedPageBreak/>
        <w:t>30 мин. Затем бульон настаивают 30 мин, снимают жир с поверхности, после чего бульон п</w:t>
      </w:r>
      <w:r w:rsidR="007F7188">
        <w:rPr>
          <w:rFonts w:ascii="Times New Roman" w:hAnsi="Times New Roman" w:cs="Times New Roman"/>
          <w:sz w:val="28"/>
          <w:szCs w:val="28"/>
        </w:rPr>
        <w:t>роцеживают и доводят до кипения</w:t>
      </w:r>
    </w:p>
    <w:p w:rsidR="007F7188" w:rsidRDefault="00B53C44" w:rsidP="007F71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8">
        <w:rPr>
          <w:rFonts w:ascii="Times New Roman" w:hAnsi="Times New Roman" w:cs="Times New Roman"/>
          <w:b/>
          <w:sz w:val="28"/>
          <w:szCs w:val="28"/>
        </w:rPr>
        <w:t xml:space="preserve"> Бульон из кур или индеек прозрачный</w:t>
      </w:r>
      <w:r w:rsidRPr="00B53C44">
        <w:rPr>
          <w:rFonts w:ascii="Times New Roman" w:hAnsi="Times New Roman" w:cs="Times New Roman"/>
          <w:sz w:val="28"/>
          <w:szCs w:val="28"/>
        </w:rPr>
        <w:t>. Кости птицы измельчают, кладут в котел, на них – заправленные тушки, предназначенные для вторых блюд, заливают холодной водой, доводят до кипения, снимают пену и варят при слабом кипении. В процессе варки снимают</w:t>
      </w:r>
      <w:r w:rsidR="007F7188">
        <w:rPr>
          <w:rFonts w:ascii="Times New Roman" w:hAnsi="Times New Roman" w:cs="Times New Roman"/>
          <w:sz w:val="28"/>
          <w:szCs w:val="28"/>
        </w:rPr>
        <w:t xml:space="preserve"> </w:t>
      </w:r>
      <w:r w:rsidRPr="00B53C44">
        <w:rPr>
          <w:rFonts w:ascii="Times New Roman" w:hAnsi="Times New Roman" w:cs="Times New Roman"/>
          <w:sz w:val="28"/>
          <w:szCs w:val="28"/>
        </w:rPr>
        <w:t>жир. Сваренных кур вынимают, а кости продолжают варить еще 1,5–2 ч. За 30 мин до конца варки кладут подпеченные коренья и лук. Готовый бульон процеживают. Если бульон получился мутный, то его осветляют. Для приготовления «оттяжки» мелкорубленые куриные кости и измельченные обрезки заливают холодной водой, кладут соль и выдерживают на холоде 1–2 ч, затем добавляют слегка взбитый яичный белок.</w:t>
      </w:r>
    </w:p>
    <w:p w:rsidR="00E069F5" w:rsidRDefault="00B53C44" w:rsidP="007F71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 xml:space="preserve"> </w:t>
      </w:r>
      <w:r w:rsidRPr="007F7188">
        <w:rPr>
          <w:rFonts w:ascii="Times New Roman" w:hAnsi="Times New Roman" w:cs="Times New Roman"/>
          <w:b/>
          <w:sz w:val="28"/>
          <w:szCs w:val="28"/>
        </w:rPr>
        <w:t>Бульон рыбный прозрачный (уха).</w:t>
      </w:r>
      <w:r w:rsidRPr="00B53C44">
        <w:rPr>
          <w:rFonts w:ascii="Times New Roman" w:hAnsi="Times New Roman" w:cs="Times New Roman"/>
          <w:sz w:val="28"/>
          <w:szCs w:val="28"/>
        </w:rPr>
        <w:t xml:space="preserve"> В охлажденный до 50 °С бульон вводят «оттяжку», размешивают, кладут сырую петрушку или сельдерей и доводят до кипения. Затем снимают пену и варят при медленном кипении 20– 30 мин. Готовому бульону дают отстояться, чтобы «оттяжка» осела на дно, и процеживают. Для приготовления «оттяжки» сырые яичные белки соединяют с небольшим количеством холодного бульона или воды, хорошо перемешивают, добавляют соль и мелка нарезанный репчатый лук. «Оттяжку» можно приготовить из икры щуки или судака. Икру растирают с небольшим количеством воды до получения однородной массы, добавляют мелко нарезанный лук, соль, разводят холодной водой в 4–5-кратном размере и перемешивают. Отпуск прозрачных супов и приготовление гарниров к ним. Прозрачные супы отпускают в бульонной чашке, тарелке или суповой миске. В чашку наливают бульон, ставят еѐ на блюдце или тарелку, отдельно на пирожковой тарелке подают гарнир. При отпуске в тарелку сначала кладут гарнир, затем наливают бульон. Нормы отпуска бульона на порцию 300 или 400 г. </w:t>
      </w:r>
    </w:p>
    <w:p w:rsidR="006F3BD5" w:rsidRDefault="00B53C44" w:rsidP="007F71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t>Гарниры приготавливают из овощей, круп, макаронных изделий, яиц, мяса, рыбы и др.</w:t>
      </w:r>
    </w:p>
    <w:p w:rsidR="006F3BD5" w:rsidRDefault="00B53C44" w:rsidP="007F71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F3BD5">
        <w:rPr>
          <w:rFonts w:ascii="Times New Roman" w:hAnsi="Times New Roman" w:cs="Times New Roman"/>
          <w:b/>
          <w:sz w:val="28"/>
          <w:szCs w:val="28"/>
        </w:rPr>
        <w:t>Бульон с яйцом.</w:t>
      </w:r>
      <w:r w:rsidRPr="00B53C44">
        <w:rPr>
          <w:rFonts w:ascii="Times New Roman" w:hAnsi="Times New Roman" w:cs="Times New Roman"/>
          <w:sz w:val="28"/>
          <w:szCs w:val="28"/>
        </w:rPr>
        <w:t xml:space="preserve"> Варят яйца «в мешочек», осторожно очищают скорлупу и хранят до отпуска в бульоне при температуре 50–60 °С. При отпуске в тарелку или порционную миску кладут яйцо, заливают бульоном. Бульон с гренками с сыром. С батона пшеничного хлеба срезают корки, нарезают на ломтики толщиной 0,5–0,6 см, укладывают на противень, посыпают тертым сыром, сбрызгивают растопленным сливочным маслом или маргарином и поджаривают в жарочном шкафу до образования румяной корочки. При отпуске в бульонную чашку наливают прозрачный бульон, отдельно на пирожковой тарелке подают 3–4 гренка. </w:t>
      </w:r>
    </w:p>
    <w:p w:rsidR="006F3BD5" w:rsidRDefault="006F3BD5" w:rsidP="006F3BD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55981" cy="2581322"/>
            <wp:effectExtent l="19050" t="0" r="6469" b="0"/>
            <wp:docPr id="1" name="Рисунок 1" descr="https://skovorodka.com/upload/t-860x510-251902802151809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vorodka.com/upload/t-860x510-25190280215180989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20" cy="258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D5" w:rsidRDefault="00B53C44" w:rsidP="007F71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b/>
          <w:sz w:val="28"/>
          <w:szCs w:val="28"/>
        </w:rPr>
        <w:t>Бульон с пирожками.</w:t>
      </w:r>
      <w:r w:rsidRPr="00B53C44">
        <w:rPr>
          <w:rFonts w:ascii="Times New Roman" w:hAnsi="Times New Roman" w:cs="Times New Roman"/>
          <w:sz w:val="28"/>
          <w:szCs w:val="28"/>
        </w:rPr>
        <w:t xml:space="preserve"> Приготавливают пирожки печеные из дрожжевого или слоѐного теста с мясным или капустным фаршем. При отпуске в бульонную чашку наливают прозрачный бульон, отдельно на пирожковой тарелке подают пирожки.</w:t>
      </w:r>
    </w:p>
    <w:p w:rsidR="006F3BD5" w:rsidRDefault="006F3BD5" w:rsidP="006F3BD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20005" cy="1878751"/>
            <wp:effectExtent l="19050" t="0" r="0" b="0"/>
            <wp:docPr id="3" name="Рисунок 4" descr="http://1.bp.blogspot.com/-F-jwqBjO7HI/UQqEvNLmpyI/AAAAAAAADhg/x-7COUuj-0k/s1600/bul'on-s-pirozhkam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F-jwqBjO7HI/UQqEvNLmpyI/AAAAAAAADhg/x-7COUuj-0k/s1600/bul'on-s-pirozhkami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00" cy="18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D5" w:rsidRDefault="00B53C44" w:rsidP="006F3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b/>
          <w:sz w:val="28"/>
          <w:szCs w:val="28"/>
        </w:rPr>
        <w:t xml:space="preserve"> Бульон с пельменями</w:t>
      </w:r>
      <w:r w:rsidRPr="00B53C44">
        <w:rPr>
          <w:rFonts w:ascii="Times New Roman" w:hAnsi="Times New Roman" w:cs="Times New Roman"/>
          <w:sz w:val="28"/>
          <w:szCs w:val="28"/>
        </w:rPr>
        <w:t xml:space="preserve">. Говядину и свинину нарезают на кусочки, пропускают через мясорубку 2–3 раза, добавляют мелкорубленый репчатый </w:t>
      </w:r>
      <w:r w:rsidRPr="00B53C44">
        <w:rPr>
          <w:rFonts w:ascii="Times New Roman" w:hAnsi="Times New Roman" w:cs="Times New Roman"/>
          <w:sz w:val="28"/>
          <w:szCs w:val="28"/>
        </w:rPr>
        <w:lastRenderedPageBreak/>
        <w:t xml:space="preserve">лук, воду, соль, молотый перец, сахар и хорошо перемешивают. Тесто для пельменей приготавливают так же, как для домашней лапши. Тесто раскатывают длинной полоской толщиной 1,5–2 мм. Отступив от края 3–4 см, раскладывают шарики фарша массой 7–8 г на расстоянии 3–4 см один от другого. Края теста и промежутки между шариками фарша смазывают яйцами. Затем край теста приподнимают, накрывают им фарш, прижимают вокруг каждого шарика и специальным приспособлением или формочкой вырезают пельмени. Масса одной штуки должна быть 12–13 г. Сформованные пельмени укладывают на лотки, посыпанные мукой, и ставят в холодильник для хранения или замораживания. В кипящую подсоленную воду закладывают пельмени и варят до готовности. Когда пельмени всплывут, их вынимают шумовкой. При отпуске в тарелку или суповую миску кладут готовые пельмени, наливают горячий прозрачный бульон. </w:t>
      </w:r>
    </w:p>
    <w:p w:rsidR="006F3BD5" w:rsidRDefault="006F3BD5" w:rsidP="006F3BD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06701" cy="2773526"/>
            <wp:effectExtent l="19050" t="0" r="0" b="0"/>
            <wp:docPr id="5" name="Рисунок 7" descr="https://i.artfile.ru/1980x1566_1134890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artfile.ru/1980x1566_1134890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80" cy="277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D5" w:rsidRDefault="00B53C44" w:rsidP="006F3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b/>
          <w:sz w:val="28"/>
          <w:szCs w:val="28"/>
        </w:rPr>
        <w:t>Бульон с фрикадельками.</w:t>
      </w:r>
      <w:r w:rsidRPr="00B53C44">
        <w:rPr>
          <w:rFonts w:ascii="Times New Roman" w:hAnsi="Times New Roman" w:cs="Times New Roman"/>
          <w:sz w:val="28"/>
          <w:szCs w:val="28"/>
        </w:rPr>
        <w:t xml:space="preserve"> Фрикадельки укладывают в сотейник в один ряд, заливают небольшим количеством бульона и припускают. Готовые фрикадельки промывают горячим бульоном или водой от сгустков свернувшегося белка и хранят в бульоне на мармите. При отпуске в тарелку или порционную миску кладут фрикадельки и наливают бульон. </w:t>
      </w:r>
    </w:p>
    <w:p w:rsidR="006F3BD5" w:rsidRDefault="006F3BD5" w:rsidP="006F3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D5" w:rsidRDefault="006F3BD5" w:rsidP="006F3BD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93689" cy="2793689"/>
            <wp:effectExtent l="19050" t="0" r="6661" b="0"/>
            <wp:docPr id="8" name="Рисунок 10" descr="https://www.moscow-restaurants.ru/netcat_files/9/26/714/IMG_0032.jpg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oscow-restaurants.ru/netcat_files/9/26/714/IMG_0032.jpg_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84" cy="279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D5" w:rsidRPr="004322C2" w:rsidRDefault="006F3BD5" w:rsidP="006F3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C44" w:rsidRPr="00B53C44" w:rsidRDefault="00B53C44" w:rsidP="004322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2C2">
        <w:rPr>
          <w:rFonts w:ascii="Times New Roman" w:hAnsi="Times New Roman" w:cs="Times New Roman"/>
          <w:b/>
          <w:sz w:val="28"/>
          <w:szCs w:val="28"/>
        </w:rPr>
        <w:t>Уха с расстегаями или кулебякой.</w:t>
      </w:r>
      <w:r w:rsidRPr="00B53C44">
        <w:rPr>
          <w:rFonts w:ascii="Times New Roman" w:hAnsi="Times New Roman" w:cs="Times New Roman"/>
          <w:sz w:val="28"/>
          <w:szCs w:val="28"/>
        </w:rPr>
        <w:t xml:space="preserve"> Расстегаи или кулебяку приготавливают с рыбой и визигой или с рыбой и рисом. При отпуске в бульонную чашку наливают прозрачный рыбный бульон (уху), отдельно, на пирожковой тарелке подают расстегаи или кусок кулебяки, на розетке – измельченную зелень петрушки или укропа и кружочек очищенного лимона.</w:t>
      </w:r>
    </w:p>
    <w:p w:rsidR="004322C2" w:rsidRPr="004322C2" w:rsidRDefault="004322C2" w:rsidP="004322C2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52188" cy="2834603"/>
            <wp:effectExtent l="19050" t="0" r="0" b="0"/>
            <wp:docPr id="13" name="Рисунок 13" descr="https://shoppingcenter-gallery-chizhov.ru/sites/default/files/news/lowscroll/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hoppingcenter-gallery-chizhov.ru/sites/default/files/news/lowscroll/1_1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36" cy="283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44" w:rsidRPr="00B53C44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C44" w:rsidRPr="00B53C44" w:rsidRDefault="00B53C44" w:rsidP="006D18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C44" w:rsidRDefault="00B53C44" w:rsidP="006D186A">
      <w:pPr>
        <w:shd w:val="clear" w:color="auto" w:fill="FFFFFF"/>
        <w:spacing w:after="0" w:line="360" w:lineRule="auto"/>
        <w:ind w:firstLine="708"/>
        <w:jc w:val="both"/>
      </w:pPr>
    </w:p>
    <w:p w:rsidR="00B53C44" w:rsidRDefault="00B53C44" w:rsidP="006D186A">
      <w:pPr>
        <w:shd w:val="clear" w:color="auto" w:fill="FFFFFF"/>
        <w:spacing w:after="0" w:line="360" w:lineRule="auto"/>
        <w:ind w:firstLine="708"/>
        <w:jc w:val="both"/>
      </w:pPr>
    </w:p>
    <w:p w:rsidR="00B53C44" w:rsidRDefault="00B53C44" w:rsidP="006D186A">
      <w:pPr>
        <w:shd w:val="clear" w:color="auto" w:fill="FFFFFF"/>
        <w:spacing w:after="0" w:line="360" w:lineRule="auto"/>
        <w:ind w:firstLine="708"/>
        <w:jc w:val="both"/>
      </w:pPr>
    </w:p>
    <w:p w:rsidR="00E92B21" w:rsidRPr="00CA038C" w:rsidRDefault="004322C2" w:rsidP="00CA038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A038C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Презентация готовых блюд, напитков и кулинарных изделий потребителям.</w:t>
      </w:r>
    </w:p>
    <w:p w:rsidR="00CA038C" w:rsidRDefault="00CA038C" w:rsidP="00CA038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038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всего радости приносит подача блюда, его внешний вид, а после, уже вкусовые качества и послевкусие.</w:t>
      </w:r>
    </w:p>
    <w:p w:rsidR="00080263" w:rsidRDefault="00080263" w:rsidP="00CA038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– Декор и  </w:t>
      </w:r>
    </w:p>
    <w:tbl>
      <w:tblPr>
        <w:tblStyle w:val="a4"/>
        <w:tblW w:w="0" w:type="auto"/>
        <w:tblLook w:val="04A0"/>
      </w:tblPr>
      <w:tblGrid>
        <w:gridCol w:w="4656"/>
        <w:gridCol w:w="5199"/>
      </w:tblGrid>
      <w:tr w:rsidR="00611FA4" w:rsidTr="00A740F6">
        <w:tc>
          <w:tcPr>
            <w:tcW w:w="3396" w:type="dxa"/>
          </w:tcPr>
          <w:p w:rsidR="00611FA4" w:rsidRDefault="00611FA4" w:rsidP="00A740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1FA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976501" cy="1588366"/>
                  <wp:effectExtent l="19050" t="19050" r="23749" b="11834"/>
                  <wp:docPr id="11" name="Рисунок 16" descr="бази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ази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32" cy="15899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A740F6" w:rsidRPr="00A740F6" w:rsidRDefault="00A740F6" w:rsidP="00A740F6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Базилик-фри</w:t>
            </w:r>
          </w:p>
          <w:p w:rsidR="00A740F6" w:rsidRPr="00A740F6" w:rsidRDefault="00A740F6" w:rsidP="00A740F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базилика по одному опускать пинцетом в разогретый фритюр на пару секунд.</w:t>
            </w:r>
          </w:p>
          <w:p w:rsidR="00A740F6" w:rsidRPr="00A740F6" w:rsidRDefault="00A740F6" w:rsidP="00A740F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 в закрытом контейнере в сухом месте при комнатной температуре.</w:t>
            </w:r>
          </w:p>
          <w:p w:rsidR="00611FA4" w:rsidRPr="00A740F6" w:rsidRDefault="00611FA4" w:rsidP="00A740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FA4" w:rsidTr="00A740F6">
        <w:tc>
          <w:tcPr>
            <w:tcW w:w="3396" w:type="dxa"/>
          </w:tcPr>
          <w:p w:rsidR="00611FA4" w:rsidRDefault="00A740F6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76036" cy="1497082"/>
                  <wp:effectExtent l="19050" t="19050" r="24214" b="26918"/>
                  <wp:docPr id="12" name="Рисунок 19" descr="сырная чип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ырная чип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76036" cy="14970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A740F6" w:rsidRPr="00A740F6" w:rsidRDefault="00A740F6" w:rsidP="00A740F6">
            <w:pPr>
              <w:shd w:val="clear" w:color="auto" w:fill="FFFFFF"/>
              <w:spacing w:line="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Сырные чипсы</w:t>
            </w:r>
          </w:p>
          <w:p w:rsidR="00A740F6" w:rsidRPr="00A740F6" w:rsidRDefault="00A740F6" w:rsidP="00A740F6">
            <w:pPr>
              <w:numPr>
                <w:ilvl w:val="0"/>
                <w:numId w:val="8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Твердый сыр (пармезан, грана падано, джугас иили аналоги) натереть на мелкой терке.</w:t>
            </w:r>
          </w:p>
          <w:p w:rsidR="00A740F6" w:rsidRPr="00A740F6" w:rsidRDefault="00A740F6" w:rsidP="00A740F6">
            <w:pPr>
              <w:numPr>
                <w:ilvl w:val="0"/>
                <w:numId w:val="8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Разогреть сухую сковороду и высыпать на нее сыр тонким слоем. дать пару секунд подплавиться и снять при помощи лопатки.</w:t>
            </w:r>
          </w:p>
          <w:p w:rsidR="00A740F6" w:rsidRPr="00A740F6" w:rsidRDefault="00A740F6" w:rsidP="00A740F6">
            <w:pPr>
              <w:numPr>
                <w:ilvl w:val="0"/>
                <w:numId w:val="8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Разломать на куски необходимого размера.</w:t>
            </w:r>
            <w:r w:rsidRPr="00A740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Хранить в закрытом контейнере в сухом месте при комнатной температуре.</w:t>
            </w:r>
          </w:p>
          <w:p w:rsidR="00611FA4" w:rsidRDefault="00611FA4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FA4" w:rsidTr="00A740F6">
        <w:tc>
          <w:tcPr>
            <w:tcW w:w="3396" w:type="dxa"/>
          </w:tcPr>
          <w:p w:rsidR="00611FA4" w:rsidRDefault="00BE04A5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59937" cy="1575055"/>
                  <wp:effectExtent l="19050" t="19050" r="21263" b="25145"/>
                  <wp:docPr id="14" name="Рисунок 22" descr="хлебная чип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хлебная чип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745" cy="15797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BE04A5" w:rsidRPr="00BE04A5" w:rsidRDefault="00BE04A5" w:rsidP="00BE04A5">
            <w:pPr>
              <w:shd w:val="clear" w:color="auto" w:fill="FFFFFF"/>
              <w:spacing w:line="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Чипсы из багета</w:t>
            </w:r>
          </w:p>
          <w:p w:rsidR="00BE04A5" w:rsidRPr="00BE04A5" w:rsidRDefault="00BE04A5" w:rsidP="00BE04A5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sz w:val="28"/>
                <w:szCs w:val="28"/>
              </w:rPr>
              <w:t>Багет заморозить и нарезать на слайсере на ломтики толщиной 2 мм. Подсушить в жарочном шкафу при температуре 180 градусов в течение 3-4 минут.</w:t>
            </w:r>
            <w:r w:rsidRPr="00BE04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Хранить в закрытом контейнере в сухом месте при комнатной температуре.</w:t>
            </w:r>
          </w:p>
          <w:p w:rsidR="00611FA4" w:rsidRDefault="00611FA4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FA4" w:rsidTr="00A740F6">
        <w:tc>
          <w:tcPr>
            <w:tcW w:w="3396" w:type="dxa"/>
          </w:tcPr>
          <w:p w:rsidR="00611FA4" w:rsidRDefault="00746858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61323" cy="1604514"/>
                  <wp:effectExtent l="19050" t="19050" r="19877" b="14736"/>
                  <wp:docPr id="15" name="Рисунок 25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98" cy="16096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171CD6" w:rsidRPr="00171CD6" w:rsidRDefault="00171CD6" w:rsidP="00171CD6">
            <w:pPr>
              <w:shd w:val="clear" w:color="auto" w:fill="FFFFFF"/>
              <w:spacing w:line="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171CD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Земля из хлеба</w:t>
            </w:r>
          </w:p>
          <w:p w:rsidR="00171CD6" w:rsidRPr="00171CD6" w:rsidRDefault="00171CD6" w:rsidP="00171CD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71C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Выпечь хлеб по любой рецептуре с добавлением чернил каракатицы. Подсушить до состояния сухарей и размолоть в мелкую крошку.</w:t>
            </w:r>
          </w:p>
          <w:p w:rsidR="00171CD6" w:rsidRPr="00171CD6" w:rsidRDefault="00171CD6" w:rsidP="00171CD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71C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Хранить в закрытом контейнере в сухом месте при комнатной температуре.</w:t>
            </w:r>
          </w:p>
          <w:p w:rsidR="00611FA4" w:rsidRPr="00171CD6" w:rsidRDefault="00611FA4" w:rsidP="00171CD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FA4" w:rsidTr="00A740F6">
        <w:tc>
          <w:tcPr>
            <w:tcW w:w="3396" w:type="dxa"/>
          </w:tcPr>
          <w:p w:rsidR="00611FA4" w:rsidRDefault="00790A71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316980" cy="1970451"/>
                  <wp:effectExtent l="19050" t="19050" r="26170" b="10749"/>
                  <wp:docPr id="17" name="Рисунок 28" descr="картофель п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офель п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563" cy="19709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790A71" w:rsidRPr="00790A71" w:rsidRDefault="00790A71" w:rsidP="00790A71">
            <w:pPr>
              <w:shd w:val="clear" w:color="auto" w:fill="FFFFFF"/>
              <w:spacing w:line="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Картофельный   кранч </w:t>
            </w:r>
          </w:p>
          <w:p w:rsidR="00790A71" w:rsidRPr="00790A71" w:rsidRDefault="00790A71" w:rsidP="00790A71">
            <w:pPr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 натереть на терке.</w:t>
            </w:r>
          </w:p>
          <w:p w:rsidR="00790A71" w:rsidRPr="00790A71" w:rsidRDefault="00790A71" w:rsidP="00790A71">
            <w:pPr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Небольшими порциями опускать в разогретый фритюр и жарить по паре минут до золотистого цвета и хрустящего состояния.</w:t>
            </w:r>
          </w:p>
          <w:p w:rsidR="00790A71" w:rsidRPr="00790A71" w:rsidRDefault="00790A71" w:rsidP="00790A71">
            <w:pPr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Переложить на бумажные полотенца. Посолить.</w:t>
            </w:r>
          </w:p>
          <w:p w:rsidR="00790A71" w:rsidRPr="00790A71" w:rsidRDefault="00790A71" w:rsidP="00790A7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 в закрытом контейнере в сухом месте при комнатной температуре.</w:t>
            </w:r>
          </w:p>
          <w:p w:rsidR="00790A71" w:rsidRPr="00790A71" w:rsidRDefault="00790A71" w:rsidP="00790A7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Вариация:</w:t>
            </w:r>
          </w:p>
          <w:p w:rsidR="00790A71" w:rsidRPr="00790A71" w:rsidRDefault="00790A71" w:rsidP="00790A71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A71">
              <w:rPr>
                <w:rFonts w:ascii="Times New Roman" w:eastAsia="Times New Roman" w:hAnsi="Times New Roman" w:cs="Times New Roman"/>
                <w:sz w:val="28"/>
                <w:szCs w:val="28"/>
              </w:rPr>
              <w:t>Натертый картофель вымочить в свекольном соке в течение 20-30 минут. Обсушить и затем жарить во фритюре. На выходе получится картофель пай ярко-красного цвета.</w:t>
            </w:r>
          </w:p>
          <w:p w:rsidR="00611FA4" w:rsidRDefault="00611FA4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FA4" w:rsidTr="00A740F6">
        <w:tc>
          <w:tcPr>
            <w:tcW w:w="3396" w:type="dxa"/>
          </w:tcPr>
          <w:p w:rsidR="00611FA4" w:rsidRDefault="00BF1880" w:rsidP="00CA03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797017" cy="2213852"/>
                  <wp:effectExtent l="19050" t="0" r="3333" b="0"/>
                  <wp:docPr id="18" name="Рисунок 31" descr="зел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ел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825" cy="221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:rsidR="00611FA4" w:rsidRDefault="00BF1880" w:rsidP="00CA03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18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Микрозелень </w:t>
            </w:r>
          </w:p>
          <w:p w:rsidR="00BF1880" w:rsidRPr="00BF1880" w:rsidRDefault="00BF1880" w:rsidP="00BF188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188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Микро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зелень можно выращивать </w:t>
            </w:r>
            <w:r w:rsidRPr="00BF188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из редиса, подсолнуха, свеклы, гороха, люцерны и многих других пищевых растений.</w:t>
            </w:r>
          </w:p>
        </w:tc>
      </w:tr>
    </w:tbl>
    <w:p w:rsidR="006D1B3E" w:rsidRPr="006D1B3E" w:rsidRDefault="006D1B3E" w:rsidP="009347A0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D1B3E"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B3E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6D1B3E" w:rsidRDefault="006D1B3E" w:rsidP="006D1B3E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42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3E" w:rsidRDefault="006D1B3E" w:rsidP="006D1B3E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Анфимов Н.А. «Кулинария»  (стр </w:t>
      </w:r>
      <w:r w:rsidR="00142112">
        <w:rPr>
          <w:rFonts w:ascii="Times New Roman" w:hAnsi="Times New Roman" w:cs="Times New Roman"/>
          <w:sz w:val="28"/>
          <w:szCs w:val="28"/>
        </w:rPr>
        <w:t>77-79</w:t>
      </w:r>
      <w:r w:rsidR="00690B7B">
        <w:rPr>
          <w:rFonts w:ascii="Times New Roman" w:hAnsi="Times New Roman" w:cs="Times New Roman"/>
          <w:sz w:val="28"/>
          <w:szCs w:val="28"/>
        </w:rPr>
        <w:t>)</w:t>
      </w:r>
    </w:p>
    <w:p w:rsidR="006D1B3E" w:rsidRDefault="00DE7379" w:rsidP="006D1B3E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Васюкова А.Т. </w:t>
      </w:r>
    </w:p>
    <w:p w:rsidR="00587508" w:rsidRDefault="00587508" w:rsidP="006D1B3E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 «Современная подача    супов»</w:t>
      </w:r>
      <w:r w:rsidR="00142112">
        <w:rPr>
          <w:rFonts w:ascii="Times New Roman" w:hAnsi="Times New Roman" w:cs="Times New Roman"/>
          <w:sz w:val="28"/>
          <w:szCs w:val="28"/>
        </w:rPr>
        <w:t xml:space="preserve">, </w:t>
      </w:r>
      <w:r w:rsidR="00BE1E09">
        <w:rPr>
          <w:rFonts w:ascii="Times New Roman" w:hAnsi="Times New Roman" w:cs="Times New Roman"/>
          <w:sz w:val="28"/>
          <w:szCs w:val="28"/>
        </w:rPr>
        <w:t xml:space="preserve"> </w:t>
      </w:r>
      <w:r w:rsidR="00142112">
        <w:rPr>
          <w:rFonts w:ascii="Times New Roman" w:hAnsi="Times New Roman" w:cs="Times New Roman"/>
          <w:sz w:val="28"/>
          <w:szCs w:val="28"/>
        </w:rPr>
        <w:t>современный  декор к  блюдам</w:t>
      </w:r>
    </w:p>
    <w:p w:rsidR="00C1393E" w:rsidRDefault="00C1393E" w:rsidP="00C1393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C1393E" w:rsidRDefault="00C1393E" w:rsidP="00C1393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261A71" w:rsidRPr="00427429" w:rsidRDefault="00261A71" w:rsidP="0042742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61A71" w:rsidRPr="00427429" w:rsidSect="00C85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5C" w:rsidRDefault="0032635C" w:rsidP="00F400D5">
      <w:pPr>
        <w:spacing w:after="0" w:line="240" w:lineRule="auto"/>
      </w:pPr>
      <w:r>
        <w:separator/>
      </w:r>
    </w:p>
  </w:endnote>
  <w:endnote w:type="continuationSeparator" w:id="1">
    <w:p w:rsidR="0032635C" w:rsidRDefault="0032635C" w:rsidP="00F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5C" w:rsidRDefault="0032635C" w:rsidP="00F400D5">
      <w:pPr>
        <w:spacing w:after="0" w:line="240" w:lineRule="auto"/>
      </w:pPr>
      <w:r>
        <w:separator/>
      </w:r>
    </w:p>
  </w:footnote>
  <w:footnote w:type="continuationSeparator" w:id="1">
    <w:p w:rsidR="0032635C" w:rsidRDefault="0032635C" w:rsidP="00F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253"/>
    <w:multiLevelType w:val="hybridMultilevel"/>
    <w:tmpl w:val="C6DA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495"/>
    <w:multiLevelType w:val="hybridMultilevel"/>
    <w:tmpl w:val="1F36B5FE"/>
    <w:lvl w:ilvl="0" w:tplc="E376B39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E75AC"/>
    <w:multiLevelType w:val="multilevel"/>
    <w:tmpl w:val="479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41CA"/>
    <w:multiLevelType w:val="hybridMultilevel"/>
    <w:tmpl w:val="E7542A7E"/>
    <w:lvl w:ilvl="0" w:tplc="78FA90B4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F623764"/>
    <w:multiLevelType w:val="hybridMultilevel"/>
    <w:tmpl w:val="CA4658B4"/>
    <w:lvl w:ilvl="0" w:tplc="95288E48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CE0597C"/>
    <w:multiLevelType w:val="multilevel"/>
    <w:tmpl w:val="5B4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340F0"/>
    <w:multiLevelType w:val="hybridMultilevel"/>
    <w:tmpl w:val="0FEA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768DB"/>
    <w:multiLevelType w:val="hybridMultilevel"/>
    <w:tmpl w:val="B94E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343E3"/>
    <w:multiLevelType w:val="hybridMultilevel"/>
    <w:tmpl w:val="920C5778"/>
    <w:lvl w:ilvl="0" w:tplc="3162D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217"/>
    <w:rsid w:val="0002580B"/>
    <w:rsid w:val="00040A84"/>
    <w:rsid w:val="00047890"/>
    <w:rsid w:val="00050FA3"/>
    <w:rsid w:val="00053ABC"/>
    <w:rsid w:val="0006288A"/>
    <w:rsid w:val="000679FC"/>
    <w:rsid w:val="00072358"/>
    <w:rsid w:val="00074019"/>
    <w:rsid w:val="00080263"/>
    <w:rsid w:val="00090419"/>
    <w:rsid w:val="00097DD4"/>
    <w:rsid w:val="000B3C30"/>
    <w:rsid w:val="000B3E7B"/>
    <w:rsid w:val="000B62C0"/>
    <w:rsid w:val="000C1B67"/>
    <w:rsid w:val="000C5FAE"/>
    <w:rsid w:val="000F17F5"/>
    <w:rsid w:val="000F2985"/>
    <w:rsid w:val="000F6536"/>
    <w:rsid w:val="00110BDF"/>
    <w:rsid w:val="001113C2"/>
    <w:rsid w:val="0011140D"/>
    <w:rsid w:val="00113303"/>
    <w:rsid w:val="001219E6"/>
    <w:rsid w:val="00123DD9"/>
    <w:rsid w:val="001360B2"/>
    <w:rsid w:val="0013773F"/>
    <w:rsid w:val="00142112"/>
    <w:rsid w:val="00147341"/>
    <w:rsid w:val="00147388"/>
    <w:rsid w:val="00147E24"/>
    <w:rsid w:val="00150008"/>
    <w:rsid w:val="001503A2"/>
    <w:rsid w:val="0015521C"/>
    <w:rsid w:val="00171CD6"/>
    <w:rsid w:val="001755F6"/>
    <w:rsid w:val="00183ED2"/>
    <w:rsid w:val="00185A6A"/>
    <w:rsid w:val="001D23BF"/>
    <w:rsid w:val="001D446F"/>
    <w:rsid w:val="001E00A1"/>
    <w:rsid w:val="001E459C"/>
    <w:rsid w:val="001E6C0A"/>
    <w:rsid w:val="001E73AA"/>
    <w:rsid w:val="00203A56"/>
    <w:rsid w:val="00211E54"/>
    <w:rsid w:val="00221F00"/>
    <w:rsid w:val="00225F7F"/>
    <w:rsid w:val="002370EC"/>
    <w:rsid w:val="0024737E"/>
    <w:rsid w:val="00261A71"/>
    <w:rsid w:val="00264306"/>
    <w:rsid w:val="002849AF"/>
    <w:rsid w:val="00287403"/>
    <w:rsid w:val="00293E89"/>
    <w:rsid w:val="002A7381"/>
    <w:rsid w:val="002A7D03"/>
    <w:rsid w:val="002B0390"/>
    <w:rsid w:val="002B0FBA"/>
    <w:rsid w:val="002C76E8"/>
    <w:rsid w:val="002F0F52"/>
    <w:rsid w:val="003108CE"/>
    <w:rsid w:val="0031622B"/>
    <w:rsid w:val="00325346"/>
    <w:rsid w:val="0032635C"/>
    <w:rsid w:val="00333282"/>
    <w:rsid w:val="00344A45"/>
    <w:rsid w:val="003505A4"/>
    <w:rsid w:val="003515A8"/>
    <w:rsid w:val="00355C87"/>
    <w:rsid w:val="003722D3"/>
    <w:rsid w:val="00372C44"/>
    <w:rsid w:val="00390AFE"/>
    <w:rsid w:val="003B71FA"/>
    <w:rsid w:val="003E15EA"/>
    <w:rsid w:val="003F44F0"/>
    <w:rsid w:val="003F6379"/>
    <w:rsid w:val="00401BA2"/>
    <w:rsid w:val="00403617"/>
    <w:rsid w:val="0040728C"/>
    <w:rsid w:val="0042340E"/>
    <w:rsid w:val="004260E7"/>
    <w:rsid w:val="00427429"/>
    <w:rsid w:val="004322C2"/>
    <w:rsid w:val="00442DD5"/>
    <w:rsid w:val="00463B61"/>
    <w:rsid w:val="00464330"/>
    <w:rsid w:val="00465D3B"/>
    <w:rsid w:val="00470A99"/>
    <w:rsid w:val="00475E04"/>
    <w:rsid w:val="00491660"/>
    <w:rsid w:val="00496D35"/>
    <w:rsid w:val="004A1EF4"/>
    <w:rsid w:val="004B5E8E"/>
    <w:rsid w:val="004C029E"/>
    <w:rsid w:val="004D7A6F"/>
    <w:rsid w:val="00502A34"/>
    <w:rsid w:val="005074FC"/>
    <w:rsid w:val="005127B8"/>
    <w:rsid w:val="005143BB"/>
    <w:rsid w:val="00554F5B"/>
    <w:rsid w:val="00571B75"/>
    <w:rsid w:val="00574DD3"/>
    <w:rsid w:val="00587508"/>
    <w:rsid w:val="005A1112"/>
    <w:rsid w:val="005A1567"/>
    <w:rsid w:val="005A62F9"/>
    <w:rsid w:val="005D4BE0"/>
    <w:rsid w:val="005E3772"/>
    <w:rsid w:val="005F3D8F"/>
    <w:rsid w:val="005F565C"/>
    <w:rsid w:val="006000C0"/>
    <w:rsid w:val="00611FA4"/>
    <w:rsid w:val="006220DA"/>
    <w:rsid w:val="00630122"/>
    <w:rsid w:val="00631736"/>
    <w:rsid w:val="00660E90"/>
    <w:rsid w:val="00662C0B"/>
    <w:rsid w:val="00675993"/>
    <w:rsid w:val="00683EB0"/>
    <w:rsid w:val="00690B7B"/>
    <w:rsid w:val="00693F22"/>
    <w:rsid w:val="006B4DD6"/>
    <w:rsid w:val="006C1A6A"/>
    <w:rsid w:val="006C430F"/>
    <w:rsid w:val="006D186A"/>
    <w:rsid w:val="006D1B3E"/>
    <w:rsid w:val="006F1098"/>
    <w:rsid w:val="006F3BD5"/>
    <w:rsid w:val="006F45C6"/>
    <w:rsid w:val="0071415B"/>
    <w:rsid w:val="00716E54"/>
    <w:rsid w:val="00736443"/>
    <w:rsid w:val="00746858"/>
    <w:rsid w:val="00751B4B"/>
    <w:rsid w:val="00772632"/>
    <w:rsid w:val="00777142"/>
    <w:rsid w:val="007815C1"/>
    <w:rsid w:val="00790A71"/>
    <w:rsid w:val="0079360A"/>
    <w:rsid w:val="00796595"/>
    <w:rsid w:val="007A3974"/>
    <w:rsid w:val="007C1644"/>
    <w:rsid w:val="007D48E2"/>
    <w:rsid w:val="007D7B36"/>
    <w:rsid w:val="007F7188"/>
    <w:rsid w:val="00810E58"/>
    <w:rsid w:val="0082321D"/>
    <w:rsid w:val="008311E9"/>
    <w:rsid w:val="00833241"/>
    <w:rsid w:val="008373E1"/>
    <w:rsid w:val="00851868"/>
    <w:rsid w:val="008621F7"/>
    <w:rsid w:val="00867880"/>
    <w:rsid w:val="008751BC"/>
    <w:rsid w:val="008768A5"/>
    <w:rsid w:val="008951AF"/>
    <w:rsid w:val="008A1ACF"/>
    <w:rsid w:val="008B0A66"/>
    <w:rsid w:val="008B4178"/>
    <w:rsid w:val="008B4411"/>
    <w:rsid w:val="008C04BA"/>
    <w:rsid w:val="008C2AE4"/>
    <w:rsid w:val="008D2ACD"/>
    <w:rsid w:val="008E4D9F"/>
    <w:rsid w:val="008F7AAF"/>
    <w:rsid w:val="00900E28"/>
    <w:rsid w:val="009024B9"/>
    <w:rsid w:val="00924D99"/>
    <w:rsid w:val="00931622"/>
    <w:rsid w:val="009347A0"/>
    <w:rsid w:val="00937C6F"/>
    <w:rsid w:val="009546D7"/>
    <w:rsid w:val="00955C91"/>
    <w:rsid w:val="00962217"/>
    <w:rsid w:val="00966C31"/>
    <w:rsid w:val="00976325"/>
    <w:rsid w:val="0097740F"/>
    <w:rsid w:val="009A7034"/>
    <w:rsid w:val="009C11A1"/>
    <w:rsid w:val="009C30BD"/>
    <w:rsid w:val="009D37C8"/>
    <w:rsid w:val="009E5C26"/>
    <w:rsid w:val="009F62A3"/>
    <w:rsid w:val="009F7071"/>
    <w:rsid w:val="00A06D53"/>
    <w:rsid w:val="00A07F3F"/>
    <w:rsid w:val="00A33C7A"/>
    <w:rsid w:val="00A3659C"/>
    <w:rsid w:val="00A40409"/>
    <w:rsid w:val="00A64D67"/>
    <w:rsid w:val="00A740F6"/>
    <w:rsid w:val="00A977E6"/>
    <w:rsid w:val="00AD1605"/>
    <w:rsid w:val="00AF241D"/>
    <w:rsid w:val="00AF3B15"/>
    <w:rsid w:val="00AF453A"/>
    <w:rsid w:val="00AF56F2"/>
    <w:rsid w:val="00B0067E"/>
    <w:rsid w:val="00B02044"/>
    <w:rsid w:val="00B53C44"/>
    <w:rsid w:val="00B759B4"/>
    <w:rsid w:val="00B82335"/>
    <w:rsid w:val="00B84554"/>
    <w:rsid w:val="00B949F7"/>
    <w:rsid w:val="00BA566F"/>
    <w:rsid w:val="00BB17CB"/>
    <w:rsid w:val="00BB1F6F"/>
    <w:rsid w:val="00BB29CE"/>
    <w:rsid w:val="00BC31AB"/>
    <w:rsid w:val="00BD27E2"/>
    <w:rsid w:val="00BE04A5"/>
    <w:rsid w:val="00BE1E09"/>
    <w:rsid w:val="00BF1880"/>
    <w:rsid w:val="00BF2AD2"/>
    <w:rsid w:val="00C02D0D"/>
    <w:rsid w:val="00C1393E"/>
    <w:rsid w:val="00C175EB"/>
    <w:rsid w:val="00C2392B"/>
    <w:rsid w:val="00C41821"/>
    <w:rsid w:val="00C46E10"/>
    <w:rsid w:val="00C5158D"/>
    <w:rsid w:val="00C524CE"/>
    <w:rsid w:val="00C735B8"/>
    <w:rsid w:val="00C80D56"/>
    <w:rsid w:val="00C852AF"/>
    <w:rsid w:val="00C87383"/>
    <w:rsid w:val="00C9042E"/>
    <w:rsid w:val="00CA038C"/>
    <w:rsid w:val="00CA6768"/>
    <w:rsid w:val="00CC5357"/>
    <w:rsid w:val="00D11834"/>
    <w:rsid w:val="00D322F7"/>
    <w:rsid w:val="00D32811"/>
    <w:rsid w:val="00D40879"/>
    <w:rsid w:val="00D448C9"/>
    <w:rsid w:val="00D450F0"/>
    <w:rsid w:val="00D815B2"/>
    <w:rsid w:val="00D81801"/>
    <w:rsid w:val="00D965C3"/>
    <w:rsid w:val="00DC1653"/>
    <w:rsid w:val="00DC7AA3"/>
    <w:rsid w:val="00DD10CB"/>
    <w:rsid w:val="00DD1A6D"/>
    <w:rsid w:val="00DD1FE7"/>
    <w:rsid w:val="00DE7379"/>
    <w:rsid w:val="00DF6DC6"/>
    <w:rsid w:val="00E033F9"/>
    <w:rsid w:val="00E069F5"/>
    <w:rsid w:val="00E22636"/>
    <w:rsid w:val="00E353E0"/>
    <w:rsid w:val="00E412FD"/>
    <w:rsid w:val="00E51786"/>
    <w:rsid w:val="00E661EE"/>
    <w:rsid w:val="00E710C7"/>
    <w:rsid w:val="00E744C3"/>
    <w:rsid w:val="00E745ED"/>
    <w:rsid w:val="00E747C2"/>
    <w:rsid w:val="00E92B21"/>
    <w:rsid w:val="00E97C90"/>
    <w:rsid w:val="00EA079C"/>
    <w:rsid w:val="00EA525B"/>
    <w:rsid w:val="00EA633F"/>
    <w:rsid w:val="00EB61E6"/>
    <w:rsid w:val="00EC0E82"/>
    <w:rsid w:val="00EC3A2F"/>
    <w:rsid w:val="00EC5FCB"/>
    <w:rsid w:val="00ED5795"/>
    <w:rsid w:val="00F07DB1"/>
    <w:rsid w:val="00F15A3F"/>
    <w:rsid w:val="00F253AA"/>
    <w:rsid w:val="00F400D5"/>
    <w:rsid w:val="00F5118A"/>
    <w:rsid w:val="00F609A4"/>
    <w:rsid w:val="00F61D6C"/>
    <w:rsid w:val="00F710D5"/>
    <w:rsid w:val="00F7433A"/>
    <w:rsid w:val="00F90953"/>
    <w:rsid w:val="00FC00F4"/>
    <w:rsid w:val="00FD6803"/>
    <w:rsid w:val="00FD7A05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C"/>
  </w:style>
  <w:style w:type="paragraph" w:styleId="3">
    <w:name w:val="heading 3"/>
    <w:basedOn w:val="a"/>
    <w:link w:val="30"/>
    <w:uiPriority w:val="9"/>
    <w:qFormat/>
    <w:rsid w:val="00902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F4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C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24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90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a0"/>
    <w:rsid w:val="009024B9"/>
  </w:style>
  <w:style w:type="character" w:styleId="a8">
    <w:name w:val="Strong"/>
    <w:basedOn w:val="a0"/>
    <w:uiPriority w:val="22"/>
    <w:qFormat/>
    <w:rsid w:val="009024B9"/>
    <w:rPr>
      <w:b/>
      <w:bCs/>
    </w:rPr>
  </w:style>
  <w:style w:type="character" w:customStyle="1" w:styleId="fontstyle2">
    <w:name w:val="fontstyle2"/>
    <w:basedOn w:val="a0"/>
    <w:rsid w:val="009024B9"/>
  </w:style>
  <w:style w:type="paragraph" w:customStyle="1" w:styleId="nospacing">
    <w:name w:val="nospacing"/>
    <w:basedOn w:val="a"/>
    <w:rsid w:val="00E6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0D5"/>
  </w:style>
  <w:style w:type="paragraph" w:styleId="ab">
    <w:name w:val="footer"/>
    <w:basedOn w:val="a"/>
    <w:link w:val="ac"/>
    <w:uiPriority w:val="99"/>
    <w:semiHidden/>
    <w:unhideWhenUsed/>
    <w:rsid w:val="00F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00D5"/>
  </w:style>
  <w:style w:type="character" w:styleId="ad">
    <w:name w:val="Hyperlink"/>
    <w:basedOn w:val="a0"/>
    <w:uiPriority w:val="99"/>
    <w:semiHidden/>
    <w:unhideWhenUsed/>
    <w:rsid w:val="00751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560">
          <w:marLeft w:val="0"/>
          <w:marRight w:val="0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5669">
          <w:marLeft w:val="0"/>
          <w:marRight w:val="0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40595">
          <w:marLeft w:val="0"/>
          <w:marRight w:val="0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234</cp:revision>
  <dcterms:created xsi:type="dcterms:W3CDTF">2020-07-21T11:34:00Z</dcterms:created>
  <dcterms:modified xsi:type="dcterms:W3CDTF">2021-09-06T17:39:00Z</dcterms:modified>
</cp:coreProperties>
</file>