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15" w:rsidRPr="00676315" w:rsidRDefault="00676315" w:rsidP="0067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15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676315" w:rsidRPr="00676315" w:rsidRDefault="00676315" w:rsidP="0067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15">
        <w:rPr>
          <w:rFonts w:ascii="Times New Roman" w:hAnsi="Times New Roman" w:cs="Times New Roman"/>
          <w:b/>
          <w:sz w:val="28"/>
          <w:szCs w:val="28"/>
        </w:rPr>
        <w:t>«Приобщение старших дошкольников</w:t>
      </w:r>
    </w:p>
    <w:p w:rsidR="00676315" w:rsidRDefault="00676315" w:rsidP="0067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15">
        <w:rPr>
          <w:rFonts w:ascii="Times New Roman" w:hAnsi="Times New Roman" w:cs="Times New Roman"/>
          <w:b/>
          <w:sz w:val="28"/>
          <w:szCs w:val="28"/>
        </w:rPr>
        <w:t>к башкирским народным подвижным играм»</w:t>
      </w:r>
    </w:p>
    <w:p w:rsidR="00676315" w:rsidRPr="00676315" w:rsidRDefault="00676315" w:rsidP="0067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Основной вид деятельности дошкольников – игра. Наиболее любимый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вид игры – подвижная игра. Любимое место игр – на воздухе, там, где много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места, можно побегать, порезвиться, показать свою ловкость. Игры на свежем воздухе, на природе способствуют физическому развитию детей, укрепляют здоровье. Радость движения сочетается с духовным обогащением детей. Формируется устойчивое, заинтересованное, уважительное отношение к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культуре родной страны, создается эмоционально-чувственная основа для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развития патриотических чувств. В рамках воспитания основ толерантности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 детях, в детском саду знакомим с национальностями и играми народов,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населяющих Россию: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 «Народы - как одна семья,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 Хотя язык их разный.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 Все - дочери и сыновья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 Страны своей прекрасной».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Cогласно преданию, Башкорт - имя военачальника в 9 веке объединившего башкирские племена. Именно тогда башкиры начали осваивать обширную территорию - южные отроги Урала, западный район Приуралья, и степи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Зауралья. А складывался народ в результате сложного смешения местного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финно-угорского населения с тюрками, пришедшими сюда из районов Южной и Центральной Сибири, и монголами.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До 18 века основным занятием народа было полукочевое скотоводство,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разведение лошадей и овец, в меньшей степени - крупного рогатого скота, а в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южных районах разводили верблюдов. Летом весь скот находился на пастбищах, вместе со стадами кочевали и люди, а зиму проводили в аулах. Лошади были не только средством передвижения, по и главным источником питания - мяса и молока, а из шкур изготавливали удобную посуду и одежду.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Земледелие - тоже традиционное занятие башкирского народа в Зауралье,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причем выращивали не только неприхотливые культуры - просо, ячмень, коноплю, но и пшеницу. Уже с 18 века земледелие становится главным занятием башкир на северо-западе региона, но на юге и востоке кочевание сохраняется до 20 века. Среди ремесел и </w:t>
      </w:r>
      <w:r w:rsidRPr="00676315">
        <w:rPr>
          <w:rFonts w:ascii="Times New Roman" w:hAnsi="Times New Roman" w:cs="Times New Roman"/>
          <w:sz w:val="28"/>
          <w:szCs w:val="28"/>
        </w:rPr>
        <w:lastRenderedPageBreak/>
        <w:t>промыслов были развиты домашняя обработка шерсти, кожи, ручное ткачество, обработка дерева. Башкиры владели 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кузнечно-ювелирным мастерством, вели разработки серебряной руды. Не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случайно башкирские женщины всегда носили именно серебряные украшения - серьги, кольца, браслеты, застежки.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Традиционное башкирского жилище - это войлочная юрта со сборным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решетчатым каркасом. В степи ставили глинобитные, саманные дома, в лесной зоне - срубные избы. Среди блюд башкирской кухни особое место занимает конина или баранина, но обязательно присутствуют пресный хлеб 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лапша, а самый распространенный напиток – кумыс (из кобыльего молока).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 Духовная культура башкирского народа очень выразительна и ярко отражена в фольклоре, но особенно в праздничных традициях и обрядах. Основные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народные праздники отмечались весной - летом. После прилета грачей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устраивали каргатуй (грачиный праздник), участники которого угощали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друг друга ритуальной кашей, соревновались, водили хороводы, а остатки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каши раскладывали на камнях со словами «Пусть и грачи поедят, пусть год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будет плодоносным, жизнь благополучной».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Накануне же пахоты устраивали праздник плуга - сабантуй. Во время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этого веселого праздника обязательно забивали корову или баранов, приглашали гостей, устраивали состязания, среди которых непременно были скачки, борьба и бег, что отражало древние традиции военно-физического воспитания молодежи у башкир.Традиционные башкирские игры, танцы нередко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воспроизводят движения птиц и зверей, имитируют повадки животных, то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есть носят подражательный характер. Это объясняется тем, что в их основе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лежат обряды, когда-то имевшие религиозно-магическое значение.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Родина впервые предстает перед ребенком в образах, звуках и красках,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 играх. Все это в изобилии несет в себе народное творчество, богатое и разнообразное по своему содержанию. Веселые подвижные игры - это наше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детство. Кто не помнит неизменных пряток, ловишек! Когда они возникли?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Кто придумал эти игры? На этот вопрос только один ответ: они созданы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народом, также как сказки и песни.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Башкирские детские игры - школа воспитания. Игра воспитывает детей. В мире детей воспитательная школа строже, чем у взрослых. Самое тяжелое, когда отвергает коллектив. Того, кто хочет занять лидерствующее положение или проявить излишнюю обидчивость, того в следующий раз не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примут в игру. Для этого, чтобы быть участником игры, ребенок старается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не спорить, не обижаться, не ябедничать, быть терпимым, выучить много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считалок, песен, т.е. незаметно для себя приобретает хорошие качества.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Башкирские народные игры имеют свою историю, они сохранились и дошли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до наших дней из глубокой старины, передавались из поколения в поколение, вбирая в себя лучшие национальные традиции. В башкирских селах 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городах среди молодежи были широко распространены игры подвижного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характера. Без них не обходился ни один народный праздник. В игру вовлекались целые группы подростков, которые состязались в силе, ловкости,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быстроте, меткости. Игры, как правило, проводились на улице, на свежем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воздухе, что способствовало укреплению здоровья. Бытовавшие в народе игры возникали свободно; продолжительность их не была регламентирована;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элементарные правила между играющими, требования к выполнению двигательных заданий, складывались по общему уговору участников игры, которые всякий раз сами устанавливали, где и как будут играть, куда можно убегать, сколько человек надо поймать водящему, как можно выручать пойманных и т.п. Устанавливались и правила выбора водящих, а также придумывались наказания проигравшему. Башкирские 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представле-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Суровые условия полукочевого быта требовали серьезной закалки подрастающего поколения, поэтому различные состязания в выносливости стали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для башкирского народа органической потребностью. С 4-5 лет башкирского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мальчика воспитывал только отец, который, прежде всего, учил его ездить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верхом, стрелять из лука, бороться, бегать. Большой популярностью пользовались у детей бег на скорость, игры в жмурки, прятки, игры с мячом, скатанным из шерсти, с палками, в кости.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По содержанию башкирские народные игры выразительны и доступны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детям. Они способствуют расширению кругозора, уточнению представлений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об окружающем мире. В играх присутствуют все виды движений: бег,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прыжки, метание. В башкирских народных играх много юмора, шуток, соревновательного задора, движения точны и образны. Народный фольклор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устно передается от поколения к поколению и никогда не стареет.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Правила для играющих: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1. Играйте честно, дружно, соблюдая правила. Правила в игре - закон.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2. В игре проявляйте выдумку, смекалку (не нарушая принятых правил).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3. Играя с товарищами, помни, что ты не один (не выставляй всюду себя, давай играть другим, нарочно подолгу не води).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4. В играх-поединках выбирай противников, равных по силам.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5. Старайтесь все время выручать товарищей по команде. Закон каждой команды в игре: один за всех и все за одного.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6. Не горячитесь понапрасну! Так вернее прийти к победе.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7. Обязательно слушайте руководителя игры: он здесь главный судья, подчиняйтесь капитану команды: в игре он старший.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8. Победив, не зазнавайтесь, не смейтесь над проигравшими. Помните: в игре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вы - противники, вне игры - товарищи.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9. Проиграл, - не унывай! Поблагодари победителя за науку; постарайся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взять верх при следующей встрече.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10. В игре не сердитесь на того, кто нечаянно толкнул или наступил на ногу.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11. Берегите принадлежности для игр; следите, чтобы они всегда были исправны и красивы.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12. Судьей должны быть довольны и победители, и побежденные.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13. Для игры подыщите подходящее место. Не играйте на проезжей дороге.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14. Игры с мячом проводите подальше от окон, в стороне от клумб, грядок.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Башкирские народные подвижные игры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Курай (Дудочка)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Игра проводится под любую башкирскую народную мелодию. Дети, взявшись за руки, образуют круг и двигаются в одну сторону. В центре круга один ребенок, он кураист, в руках у него курай (длинная дудочка), он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ходит в противоположную сторону. Дети по кругу ходят, бегут, выполняют притопы на слова: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«Услыхали наш курай,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Собрались мы все сюда.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Наигравшись с кураистом,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Разбежались кто куда.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Хай, хай, хай, хай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На зеленом, на лугу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Мы попляшем под курай,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Дети разбегаются врассыпную по площадке, выполняют движения башкирского танца под слова: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«Ты, курай задорный, веселей играй.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Тех, кто лучше пляшет, выбирай»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Ребенок - кураист выбирает лучшего исполнителя движений, тот становится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водящим.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Правила: разбегаться только </w:t>
      </w:r>
      <w:r w:rsidRPr="00676315">
        <w:rPr>
          <w:rFonts w:ascii="Times New Roman" w:hAnsi="Times New Roman" w:cs="Times New Roman"/>
          <w:sz w:val="28"/>
          <w:szCs w:val="28"/>
        </w:rPr>
        <w:t>после окончания</w:t>
      </w:r>
      <w:r w:rsidRPr="00676315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Муйуш алыш (Уголки)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По четырем углам площадки стоят четыре стула, на них четверо детей. В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центре стоит водящий. Он по – очереди подходит к сидящим и задает каждому вопрос: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- Хозяйка, можно истопить у тебя баню?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1 играющий отвечает: «Моя баня занята».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2 играющий отвечает: «Моя собака ощенилась»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3 играющий отвечает: «Печка обвалилась»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4 играющий отвечает: «Воды нет»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Водящий выходит на центр площадки, хлопает в ладоши три раза и кричит: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Хоп, хоп, хоп! За это время хозяева быстро меняются местами. Водящий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должен успеть занять свободный стул.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Правила: меняться только после хлопков водящего. Игра может проводиться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и с большим количеством детей: в этом случае воспитателю следует поставить столько стульев, сколько играющих и составить дополнительные ответы для «хозяев».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Ак тирек, кук тирэк (Белый тополь, синий тополь)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Дети стоят в две шеренги по краю площадки напротив друг друга. Первая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команда хором спрашивает: «Белый тополь, синий тополь, что есть на небе?»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Вторая команда хором отвечает: «Пестрые птицы».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Первая команда спрашивает: «Что есть у них на крыльях?» Вторая команда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отвечает: «Есть сахар и мед».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Первая команда просит: «Дайте нам сахар».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Вторая команда спрашивает: «Зачем вам?»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Первая команда зовет: «Белый тополь, синий тополь».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Вторая команда спрашивает: «Кого выбираете из нас?»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Первая команда называют имя одного из играющих из противоположной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 xml:space="preserve">команды. Выбранный ребенок бежит навстречу шеренге соперников, которые стоят, сомкнув крепко руки, и старается разорвать «цепь» соперника. 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Если он разорвет «цепь», то забирает играющего из команды соперников в</w:t>
      </w:r>
    </w:p>
    <w:p w:rsidR="00676315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свою команду, если нет, то остается в этой команде. Выигрывает та команда,</w:t>
      </w:r>
    </w:p>
    <w:p w:rsidR="00DD037C" w:rsidRPr="00676315" w:rsidRDefault="00676315" w:rsidP="00676315">
      <w:pPr>
        <w:rPr>
          <w:rFonts w:ascii="Times New Roman" w:hAnsi="Times New Roman" w:cs="Times New Roman"/>
          <w:sz w:val="28"/>
          <w:szCs w:val="28"/>
        </w:rPr>
      </w:pPr>
      <w:r w:rsidRPr="00676315">
        <w:rPr>
          <w:rFonts w:ascii="Times New Roman" w:hAnsi="Times New Roman" w:cs="Times New Roman"/>
          <w:sz w:val="28"/>
          <w:szCs w:val="28"/>
        </w:rPr>
        <w:t>в которой оказывается больше всего игроков.</w:t>
      </w:r>
    </w:p>
    <w:sectPr w:rsidR="00DD037C" w:rsidRPr="00676315" w:rsidSect="005A66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5"/>
    <w:rsid w:val="00333B37"/>
    <w:rsid w:val="00563598"/>
    <w:rsid w:val="005A6620"/>
    <w:rsid w:val="005F6F97"/>
    <w:rsid w:val="00676315"/>
    <w:rsid w:val="008219D0"/>
    <w:rsid w:val="00D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D7960"/>
  <w15:chartTrackingRefBased/>
  <w15:docId w15:val="{086DFB16-8908-4F8D-A889-2B50C83A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598"/>
    <w:pPr>
      <w:keepNext/>
      <w:keepLines/>
      <w:spacing w:before="240" w:after="0" w:line="254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598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1556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dcterms:created xsi:type="dcterms:W3CDTF">2021-11-23T16:53:00Z</dcterms:created>
  <dcterms:modified xsi:type="dcterms:W3CDTF">2021-11-23T16:55:00Z</dcterms:modified>
</cp:coreProperties>
</file>