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4E" w:rsidRDefault="00A73C4E" w:rsidP="00770CB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  <w:r w:rsidRPr="00A73C4E">
        <w:rPr>
          <w:rStyle w:val="c10"/>
          <w:b/>
          <w:bCs/>
          <w:color w:val="000000"/>
          <w:sz w:val="32"/>
          <w:szCs w:val="32"/>
        </w:rPr>
        <w:t xml:space="preserve">Использование приёмов технологии развития критического </w:t>
      </w:r>
      <w:r w:rsidR="00BA0EC9" w:rsidRPr="00A73C4E">
        <w:rPr>
          <w:rStyle w:val="c10"/>
          <w:b/>
          <w:bCs/>
          <w:color w:val="000000"/>
          <w:sz w:val="32"/>
          <w:szCs w:val="32"/>
        </w:rPr>
        <w:t>мышления на</w:t>
      </w:r>
      <w:r w:rsidRPr="00A73C4E">
        <w:rPr>
          <w:rStyle w:val="c10"/>
          <w:b/>
          <w:bCs/>
          <w:color w:val="000000"/>
          <w:sz w:val="32"/>
          <w:szCs w:val="32"/>
        </w:rPr>
        <w:t xml:space="preserve"> уроках литературы.</w:t>
      </w:r>
    </w:p>
    <w:p w:rsidR="00BA0EC9" w:rsidRDefault="00BA0EC9" w:rsidP="00770CB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BA0EC9" w:rsidRPr="00BA0EC9" w:rsidRDefault="00BA0EC9" w:rsidP="00BA0EC9">
      <w:pPr>
        <w:pStyle w:val="c8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32"/>
          <w:szCs w:val="32"/>
        </w:rPr>
      </w:pPr>
      <w:proofErr w:type="spellStart"/>
      <w:r w:rsidRPr="00BA0EC9">
        <w:rPr>
          <w:rStyle w:val="c10"/>
          <w:bCs/>
          <w:color w:val="000000"/>
          <w:sz w:val="32"/>
          <w:szCs w:val="32"/>
        </w:rPr>
        <w:t>Кашапова</w:t>
      </w:r>
      <w:proofErr w:type="spellEnd"/>
      <w:r w:rsidRPr="00BA0EC9">
        <w:rPr>
          <w:rStyle w:val="c10"/>
          <w:bCs/>
          <w:color w:val="000000"/>
          <w:sz w:val="32"/>
          <w:szCs w:val="32"/>
        </w:rPr>
        <w:t xml:space="preserve"> Диана Владимировна</w:t>
      </w:r>
    </w:p>
    <w:p w:rsidR="00BA0EC9" w:rsidRDefault="00BA0EC9" w:rsidP="00BA0EC9">
      <w:pPr>
        <w:pStyle w:val="c8"/>
        <w:shd w:val="clear" w:color="auto" w:fill="FFFFFF"/>
        <w:spacing w:before="0" w:beforeAutospacing="0" w:after="0" w:afterAutospacing="0"/>
        <w:jc w:val="right"/>
        <w:rPr>
          <w:rStyle w:val="c10"/>
          <w:bCs/>
          <w:i/>
          <w:color w:val="000000"/>
          <w:sz w:val="28"/>
          <w:szCs w:val="28"/>
        </w:rPr>
      </w:pPr>
      <w:r w:rsidRPr="00BA0EC9">
        <w:rPr>
          <w:rStyle w:val="c10"/>
          <w:bCs/>
          <w:i/>
          <w:color w:val="000000"/>
          <w:sz w:val="28"/>
          <w:szCs w:val="28"/>
        </w:rPr>
        <w:t xml:space="preserve">ГБПОУ </w:t>
      </w:r>
      <w:proofErr w:type="spellStart"/>
      <w:r w:rsidRPr="00BA0EC9">
        <w:rPr>
          <w:rStyle w:val="c10"/>
          <w:bCs/>
          <w:i/>
          <w:color w:val="000000"/>
          <w:sz w:val="28"/>
          <w:szCs w:val="28"/>
        </w:rPr>
        <w:t>Белебеевский</w:t>
      </w:r>
      <w:proofErr w:type="spellEnd"/>
      <w:r w:rsidRPr="00BA0EC9">
        <w:rPr>
          <w:rStyle w:val="c10"/>
          <w:bCs/>
          <w:i/>
          <w:color w:val="000000"/>
          <w:sz w:val="28"/>
          <w:szCs w:val="28"/>
        </w:rPr>
        <w:t xml:space="preserve"> колледж механизации и электрификации</w:t>
      </w:r>
    </w:p>
    <w:p w:rsidR="00AE44BA" w:rsidRPr="00BA0EC9" w:rsidRDefault="00AE44BA" w:rsidP="00BA0EC9">
      <w:pPr>
        <w:pStyle w:val="c8"/>
        <w:shd w:val="clear" w:color="auto" w:fill="FFFFFF"/>
        <w:spacing w:before="0" w:beforeAutospacing="0" w:after="0" w:afterAutospacing="0"/>
        <w:jc w:val="right"/>
        <w:rPr>
          <w:rStyle w:val="c10"/>
          <w:bCs/>
          <w:i/>
          <w:color w:val="000000"/>
          <w:sz w:val="28"/>
          <w:szCs w:val="28"/>
        </w:rPr>
      </w:pPr>
    </w:p>
    <w:p w:rsidR="00A73C4E" w:rsidRPr="00AE44BA" w:rsidRDefault="00BA0EC9" w:rsidP="00AE44BA">
      <w:pPr>
        <w:shd w:val="clear" w:color="auto" w:fill="FFFFFF"/>
        <w:spacing w:after="0" w:line="240" w:lineRule="auto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4BA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 w:rsidR="00AE44BA" w:rsidRPr="00AE44BA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статья знакомит с использованием нового подхода в процессе обучения, основанном на отказе от традиционных представлений об обучении. Технология развития критического мышления ориентирована</w:t>
      </w:r>
      <w:r w:rsidR="00AE44BA" w:rsidRPr="00A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свободу</w:t>
      </w:r>
      <w:r w:rsidR="00AE44BA" w:rsidRPr="00AE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точек зрения и отсутствие непреложных истин — всё можно обсуждать или подвергать анализу.</w:t>
      </w:r>
    </w:p>
    <w:p w:rsidR="00BA0EC9" w:rsidRPr="00AE44BA" w:rsidRDefault="00BA0EC9" w:rsidP="00BA0EC9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  <w:r w:rsidRPr="00AE44BA">
        <w:rPr>
          <w:rStyle w:val="c10"/>
          <w:b/>
          <w:bCs/>
          <w:color w:val="000000"/>
          <w:sz w:val="28"/>
          <w:szCs w:val="28"/>
        </w:rPr>
        <w:t>Ключевые слова:</w:t>
      </w:r>
      <w:r w:rsidRPr="00AE44BA">
        <w:rPr>
          <w:rStyle w:val="c10"/>
          <w:bCs/>
          <w:color w:val="000000"/>
          <w:sz w:val="28"/>
          <w:szCs w:val="28"/>
        </w:rPr>
        <w:t xml:space="preserve"> технология, критическое мышление, мыслительные навыки, кластер, </w:t>
      </w:r>
      <w:proofErr w:type="spellStart"/>
      <w:r w:rsidRPr="00AE44BA">
        <w:rPr>
          <w:rStyle w:val="c10"/>
          <w:bCs/>
          <w:color w:val="000000"/>
          <w:sz w:val="28"/>
          <w:szCs w:val="28"/>
        </w:rPr>
        <w:t>инсерт</w:t>
      </w:r>
      <w:proofErr w:type="spellEnd"/>
      <w:r w:rsidRPr="00AE44BA">
        <w:rPr>
          <w:rStyle w:val="c10"/>
          <w:bCs/>
          <w:color w:val="000000"/>
          <w:sz w:val="28"/>
          <w:szCs w:val="28"/>
        </w:rPr>
        <w:t xml:space="preserve">, </w:t>
      </w:r>
      <w:proofErr w:type="spellStart"/>
      <w:r w:rsidRPr="00AE44BA">
        <w:rPr>
          <w:rStyle w:val="c10"/>
          <w:bCs/>
          <w:color w:val="000000"/>
          <w:sz w:val="28"/>
          <w:szCs w:val="28"/>
        </w:rPr>
        <w:t>синквейн</w:t>
      </w:r>
      <w:proofErr w:type="spellEnd"/>
      <w:r w:rsidRPr="00AE44BA">
        <w:rPr>
          <w:rStyle w:val="c10"/>
          <w:bCs/>
          <w:color w:val="000000"/>
          <w:sz w:val="28"/>
          <w:szCs w:val="28"/>
        </w:rPr>
        <w:t>.</w:t>
      </w:r>
    </w:p>
    <w:p w:rsidR="00BA0EC9" w:rsidRDefault="00BA0EC9" w:rsidP="00BA0EC9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  <w:sz w:val="28"/>
          <w:szCs w:val="28"/>
        </w:rPr>
      </w:pPr>
    </w:p>
    <w:p w:rsidR="0005411A" w:rsidRPr="00770CB3" w:rsidRDefault="009C60AC" w:rsidP="00DF35E6">
      <w:pPr>
        <w:pStyle w:val="c8"/>
        <w:shd w:val="clear" w:color="auto" w:fill="FFFFFF"/>
        <w:spacing w:before="0" w:beforeAutospacing="0" w:after="0" w:afterAutospacing="0"/>
        <w:ind w:left="506" w:firstLine="709"/>
        <w:jc w:val="right"/>
        <w:rPr>
          <w:rStyle w:val="c10"/>
          <w:bCs/>
          <w:color w:val="000000"/>
        </w:rPr>
      </w:pPr>
      <w:r w:rsidRPr="00770CB3">
        <w:rPr>
          <w:rStyle w:val="c10"/>
          <w:bCs/>
          <w:color w:val="000000"/>
        </w:rPr>
        <w:t xml:space="preserve">«Хороший учитель настаивает, но не тянет за </w:t>
      </w:r>
      <w:r w:rsidR="00DF35E6" w:rsidRPr="00770CB3">
        <w:rPr>
          <w:rStyle w:val="c10"/>
          <w:bCs/>
          <w:color w:val="000000"/>
        </w:rPr>
        <w:t>собой,</w:t>
      </w:r>
    </w:p>
    <w:p w:rsidR="00DF35E6" w:rsidRPr="00770CB3" w:rsidRDefault="00D314E1" w:rsidP="00086FC9">
      <w:pPr>
        <w:pStyle w:val="c8"/>
        <w:shd w:val="clear" w:color="auto" w:fill="FFFFFF"/>
        <w:spacing w:before="0" w:beforeAutospacing="0" w:after="0" w:afterAutospacing="0"/>
        <w:ind w:left="506" w:firstLine="709"/>
        <w:jc w:val="center"/>
        <w:rPr>
          <w:rStyle w:val="c10"/>
          <w:bCs/>
          <w:color w:val="000000"/>
        </w:rPr>
      </w:pPr>
      <w:r w:rsidRPr="00770CB3">
        <w:rPr>
          <w:rStyle w:val="c10"/>
          <w:bCs/>
          <w:color w:val="000000"/>
        </w:rPr>
        <w:t xml:space="preserve">                    </w:t>
      </w:r>
      <w:r w:rsidR="00770CB3">
        <w:rPr>
          <w:rStyle w:val="c10"/>
          <w:bCs/>
          <w:color w:val="000000"/>
        </w:rPr>
        <w:t xml:space="preserve">                   </w:t>
      </w:r>
      <w:r w:rsidRPr="00770CB3">
        <w:rPr>
          <w:rStyle w:val="c10"/>
          <w:bCs/>
          <w:color w:val="000000"/>
        </w:rPr>
        <w:t xml:space="preserve"> </w:t>
      </w:r>
      <w:r w:rsidR="00DF35E6" w:rsidRPr="00770CB3">
        <w:rPr>
          <w:rStyle w:val="c10"/>
          <w:bCs/>
          <w:color w:val="000000"/>
        </w:rPr>
        <w:t>побуждает, но не заставляет, показывает путь,</w:t>
      </w:r>
    </w:p>
    <w:p w:rsidR="00DF35E6" w:rsidRPr="00770CB3" w:rsidRDefault="00D314E1" w:rsidP="00086FC9">
      <w:pPr>
        <w:pStyle w:val="c8"/>
        <w:shd w:val="clear" w:color="auto" w:fill="FFFFFF"/>
        <w:spacing w:before="0" w:beforeAutospacing="0" w:after="0" w:afterAutospacing="0"/>
        <w:ind w:left="506" w:firstLine="709"/>
        <w:rPr>
          <w:rStyle w:val="c10"/>
          <w:bCs/>
          <w:color w:val="000000"/>
        </w:rPr>
      </w:pPr>
      <w:r w:rsidRPr="00770CB3">
        <w:rPr>
          <w:rStyle w:val="c10"/>
          <w:bCs/>
          <w:color w:val="000000"/>
        </w:rPr>
        <w:t xml:space="preserve">                          </w:t>
      </w:r>
      <w:r w:rsidR="00770CB3">
        <w:rPr>
          <w:rStyle w:val="c10"/>
          <w:bCs/>
          <w:color w:val="000000"/>
        </w:rPr>
        <w:t xml:space="preserve">                     </w:t>
      </w:r>
      <w:r w:rsidRPr="00770CB3">
        <w:rPr>
          <w:rStyle w:val="c10"/>
          <w:bCs/>
          <w:color w:val="000000"/>
        </w:rPr>
        <w:t xml:space="preserve">  </w:t>
      </w:r>
      <w:r w:rsidR="00DF35E6" w:rsidRPr="00770CB3">
        <w:rPr>
          <w:rStyle w:val="c10"/>
          <w:bCs/>
          <w:color w:val="000000"/>
        </w:rPr>
        <w:t>но не доводит до конца».</w:t>
      </w:r>
    </w:p>
    <w:p w:rsidR="00DF35E6" w:rsidRPr="00770CB3" w:rsidRDefault="00DF35E6" w:rsidP="00770CB3">
      <w:pPr>
        <w:pStyle w:val="c8"/>
        <w:shd w:val="clear" w:color="auto" w:fill="FFFFFF"/>
        <w:spacing w:before="0" w:beforeAutospacing="0" w:after="0" w:afterAutospacing="0"/>
        <w:ind w:left="506" w:firstLine="709"/>
        <w:jc w:val="right"/>
        <w:rPr>
          <w:rStyle w:val="c10"/>
          <w:bCs/>
          <w:color w:val="000000"/>
        </w:rPr>
      </w:pPr>
      <w:r w:rsidRPr="00770CB3">
        <w:rPr>
          <w:rStyle w:val="c10"/>
          <w:bCs/>
          <w:color w:val="000000"/>
        </w:rPr>
        <w:t>Конфуций</w:t>
      </w:r>
    </w:p>
    <w:p w:rsidR="00DF35E6" w:rsidRDefault="00DF35E6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/>
          <w:sz w:val="28"/>
          <w:szCs w:val="28"/>
        </w:rPr>
      </w:pPr>
      <w:r w:rsidRPr="00DF35E6">
        <w:rPr>
          <w:rStyle w:val="c10"/>
          <w:bCs/>
          <w:color w:val="000000"/>
          <w:sz w:val="28"/>
          <w:szCs w:val="28"/>
        </w:rPr>
        <w:t>Значение уроков литературы в СПО сложно переоценить, так как именно эта дисциплина приобщает обучаю</w:t>
      </w:r>
      <w:r w:rsidR="00527208">
        <w:rPr>
          <w:rStyle w:val="c10"/>
          <w:bCs/>
          <w:color w:val="000000"/>
          <w:sz w:val="28"/>
          <w:szCs w:val="28"/>
        </w:rPr>
        <w:t xml:space="preserve">щегося к знанию о жизни, о значимости современной молодёжи </w:t>
      </w:r>
      <w:r w:rsidRPr="00DF35E6">
        <w:rPr>
          <w:rStyle w:val="c10"/>
          <w:bCs/>
          <w:color w:val="000000"/>
          <w:sz w:val="28"/>
          <w:szCs w:val="28"/>
        </w:rPr>
        <w:t xml:space="preserve">в нашем мире. Её основная цель – воспитательная, литература </w:t>
      </w:r>
      <w:r w:rsidR="00A92FBE">
        <w:rPr>
          <w:rStyle w:val="c10"/>
          <w:bCs/>
          <w:color w:val="000000"/>
          <w:sz w:val="28"/>
          <w:szCs w:val="28"/>
        </w:rPr>
        <w:t>должна способствовать</w:t>
      </w:r>
      <w:r w:rsidRPr="00DF35E6">
        <w:rPr>
          <w:rStyle w:val="c10"/>
          <w:bCs/>
          <w:color w:val="000000"/>
          <w:sz w:val="28"/>
          <w:szCs w:val="28"/>
        </w:rPr>
        <w:t xml:space="preserve"> нравственному воспитанию личности будущего специалиста</w:t>
      </w:r>
      <w:r w:rsidR="00A92FBE">
        <w:rPr>
          <w:rStyle w:val="c10"/>
          <w:bCs/>
          <w:color w:val="000000"/>
          <w:sz w:val="28"/>
          <w:szCs w:val="28"/>
        </w:rPr>
        <w:t>, обучающийся должен уметь определять систему ценностей. Через изучение литературных произведений происходит приобщение и к культуре нашей страны. В своё время Николай Гавриилович Чернышевский подчеркнул значимость литературы: «Литература – это руководство человеческого разума человеческим родом. Учёная литература спасает людей от невежества, а изящная – от грубости и пошлости».</w:t>
      </w:r>
    </w:p>
    <w:p w:rsidR="001E36C1" w:rsidRDefault="00A73C4E" w:rsidP="00A73C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c10"/>
          <w:bCs/>
          <w:color w:val="000000"/>
          <w:sz w:val="28"/>
          <w:szCs w:val="28"/>
        </w:rPr>
        <w:t xml:space="preserve">На современном </w:t>
      </w:r>
      <w:r w:rsidR="00041331">
        <w:rPr>
          <w:rStyle w:val="c10"/>
          <w:bCs/>
          <w:color w:val="000000"/>
          <w:sz w:val="28"/>
          <w:szCs w:val="28"/>
        </w:rPr>
        <w:t>этапе преподаватели  часто сталкиваются</w:t>
      </w:r>
      <w:r>
        <w:rPr>
          <w:rStyle w:val="c10"/>
          <w:bCs/>
          <w:color w:val="000000"/>
          <w:sz w:val="28"/>
          <w:szCs w:val="28"/>
        </w:rPr>
        <w:t xml:space="preserve"> с серьёзными проблемами</w:t>
      </w:r>
      <w:r w:rsidR="00086FC9">
        <w:rPr>
          <w:rStyle w:val="c10"/>
          <w:bCs/>
          <w:color w:val="000000"/>
          <w:sz w:val="28"/>
          <w:szCs w:val="28"/>
        </w:rPr>
        <w:t xml:space="preserve"> в</w:t>
      </w:r>
      <w:r w:rsidR="001E36C1">
        <w:rPr>
          <w:rStyle w:val="c10"/>
          <w:bCs/>
          <w:color w:val="000000"/>
          <w:sz w:val="28"/>
          <w:szCs w:val="28"/>
        </w:rPr>
        <w:t xml:space="preserve"> преподавании учебной дисциплины «Литература»</w:t>
      </w:r>
      <w:r>
        <w:rPr>
          <w:rStyle w:val="c10"/>
          <w:bCs/>
          <w:color w:val="000000"/>
          <w:sz w:val="28"/>
          <w:szCs w:val="28"/>
        </w:rPr>
        <w:t>.</w:t>
      </w:r>
    </w:p>
    <w:p w:rsidR="001E36C1" w:rsidRPr="00086FC9" w:rsidRDefault="001E36C1" w:rsidP="00A73C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86FC9">
        <w:rPr>
          <w:color w:val="000000" w:themeColor="text1"/>
          <w:sz w:val="28"/>
          <w:szCs w:val="28"/>
        </w:rPr>
        <w:t>Первый курс</w:t>
      </w:r>
      <w:r w:rsidR="008F2745">
        <w:rPr>
          <w:color w:val="000000" w:themeColor="text1"/>
          <w:sz w:val="28"/>
          <w:szCs w:val="28"/>
        </w:rPr>
        <w:t xml:space="preserve"> </w:t>
      </w:r>
      <w:r w:rsidRPr="00086FC9">
        <w:rPr>
          <w:color w:val="000000" w:themeColor="text1"/>
          <w:sz w:val="28"/>
          <w:szCs w:val="28"/>
        </w:rPr>
        <w:t xml:space="preserve">в СПО - это изучение общеобразовательных дисциплин и своеобразный переход от школьной системы к профобразованию. Литература — предмет уникальный, </w:t>
      </w:r>
      <w:r w:rsidR="00203B01" w:rsidRPr="00086FC9">
        <w:rPr>
          <w:color w:val="000000" w:themeColor="text1"/>
          <w:sz w:val="28"/>
          <w:szCs w:val="28"/>
        </w:rPr>
        <w:t>учит работать</w:t>
      </w:r>
      <w:r w:rsidRPr="00086FC9">
        <w:rPr>
          <w:color w:val="000000" w:themeColor="text1"/>
          <w:sz w:val="28"/>
          <w:szCs w:val="28"/>
        </w:rPr>
        <w:t xml:space="preserve"> с текстом, черпать из него информацию, помогает воспитывать положительные качества</w:t>
      </w:r>
      <w:r w:rsidR="00086FC9">
        <w:rPr>
          <w:color w:val="000000" w:themeColor="text1"/>
          <w:sz w:val="28"/>
          <w:szCs w:val="28"/>
        </w:rPr>
        <w:t xml:space="preserve"> личности</w:t>
      </w:r>
      <w:r w:rsidRPr="00086FC9">
        <w:rPr>
          <w:color w:val="000000" w:themeColor="text1"/>
          <w:sz w:val="28"/>
          <w:szCs w:val="28"/>
        </w:rPr>
        <w:t xml:space="preserve">. Изучение </w:t>
      </w:r>
      <w:r w:rsidR="008F2745">
        <w:rPr>
          <w:color w:val="000000" w:themeColor="text1"/>
          <w:sz w:val="28"/>
          <w:szCs w:val="28"/>
        </w:rPr>
        <w:t xml:space="preserve">дисциплины </w:t>
      </w:r>
      <w:r w:rsidRPr="00086FC9">
        <w:rPr>
          <w:color w:val="000000" w:themeColor="text1"/>
          <w:sz w:val="28"/>
          <w:szCs w:val="28"/>
        </w:rPr>
        <w:t>построено на умении читать, понимать прочитанное, устанавливать причинно-следственные связи. Но именно литература</w:t>
      </w:r>
      <w:r w:rsidR="00E45AAF">
        <w:rPr>
          <w:color w:val="000000" w:themeColor="text1"/>
          <w:sz w:val="28"/>
          <w:szCs w:val="28"/>
        </w:rPr>
        <w:t xml:space="preserve"> как учебная дисциплина</w:t>
      </w:r>
      <w:r w:rsidRPr="00086FC9">
        <w:rPr>
          <w:color w:val="000000" w:themeColor="text1"/>
          <w:sz w:val="28"/>
          <w:szCs w:val="28"/>
        </w:rPr>
        <w:t xml:space="preserve"> вызывает у обучающихся трудности. Почему?</w:t>
      </w:r>
    </w:p>
    <w:p w:rsidR="001E36C1" w:rsidRPr="00086FC9" w:rsidRDefault="001E36C1" w:rsidP="006F06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86FC9">
        <w:rPr>
          <w:color w:val="000000" w:themeColor="text1"/>
          <w:sz w:val="28"/>
          <w:szCs w:val="28"/>
        </w:rPr>
        <w:t>1. Если просто просмотреть список литературы, необходимой д</w:t>
      </w:r>
      <w:r w:rsidR="00203B01" w:rsidRPr="00086FC9">
        <w:rPr>
          <w:color w:val="000000" w:themeColor="text1"/>
          <w:sz w:val="28"/>
          <w:szCs w:val="28"/>
        </w:rPr>
        <w:t>ля прочтения, то он весьма объёмный. А ведь необходимо</w:t>
      </w:r>
      <w:r w:rsidRPr="00086FC9">
        <w:rPr>
          <w:color w:val="000000" w:themeColor="text1"/>
          <w:sz w:val="28"/>
          <w:szCs w:val="28"/>
        </w:rPr>
        <w:t xml:space="preserve"> ещё заинтересовать чтением, научить быть внимательным, сопереживающим читателем. Невозможно за пару (90 минут) изучить жизнь, творчество писателя, прочитать и </w:t>
      </w:r>
      <w:r w:rsidR="00E45AAF" w:rsidRPr="00086FC9">
        <w:rPr>
          <w:color w:val="000000" w:themeColor="text1"/>
          <w:sz w:val="28"/>
          <w:szCs w:val="28"/>
        </w:rPr>
        <w:t>проанализирова</w:t>
      </w:r>
      <w:r w:rsidR="00E45AAF">
        <w:rPr>
          <w:color w:val="000000" w:themeColor="text1"/>
          <w:sz w:val="28"/>
          <w:szCs w:val="28"/>
        </w:rPr>
        <w:t>ть произведение</w:t>
      </w:r>
      <w:r w:rsidR="00203B01" w:rsidRPr="00086FC9">
        <w:rPr>
          <w:color w:val="000000" w:themeColor="text1"/>
          <w:sz w:val="28"/>
          <w:szCs w:val="28"/>
        </w:rPr>
        <w:t xml:space="preserve">. </w:t>
      </w:r>
    </w:p>
    <w:p w:rsidR="001E36C1" w:rsidRPr="00086FC9" w:rsidRDefault="001E36C1" w:rsidP="006F06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86FC9">
        <w:rPr>
          <w:color w:val="000000" w:themeColor="text1"/>
          <w:sz w:val="28"/>
          <w:szCs w:val="28"/>
        </w:rPr>
        <w:lastRenderedPageBreak/>
        <w:t>2. Отсюда вытекает следующая проблема — обзорное изучение большей части произведений. Студенты сами признаются, что не читали, учатся воспринимать всё с чужих сло</w:t>
      </w:r>
      <w:r w:rsidR="00203B01" w:rsidRPr="00086FC9">
        <w:rPr>
          <w:color w:val="000000" w:themeColor="text1"/>
          <w:sz w:val="28"/>
          <w:szCs w:val="28"/>
        </w:rPr>
        <w:t>в (преподавателя, работ, взятых из Интернета и т.д</w:t>
      </w:r>
      <w:r w:rsidRPr="00086FC9">
        <w:rPr>
          <w:color w:val="000000" w:themeColor="text1"/>
          <w:sz w:val="28"/>
          <w:szCs w:val="28"/>
        </w:rPr>
        <w:t>.), выдавая собственное мнение за своё</w:t>
      </w:r>
      <w:r w:rsidR="00203B01" w:rsidRPr="00086FC9">
        <w:rPr>
          <w:color w:val="000000" w:themeColor="text1"/>
          <w:sz w:val="28"/>
          <w:szCs w:val="28"/>
        </w:rPr>
        <w:t xml:space="preserve">. </w:t>
      </w:r>
      <w:r w:rsidRPr="00086FC9">
        <w:rPr>
          <w:color w:val="000000" w:themeColor="text1"/>
          <w:sz w:val="28"/>
          <w:szCs w:val="28"/>
        </w:rPr>
        <w:t>Тем более чтению противостоят Интернет, сер</w:t>
      </w:r>
      <w:r w:rsidR="00203B01" w:rsidRPr="00086FC9">
        <w:rPr>
          <w:color w:val="000000" w:themeColor="text1"/>
          <w:sz w:val="28"/>
          <w:szCs w:val="28"/>
        </w:rPr>
        <w:t xml:space="preserve">иалы, </w:t>
      </w:r>
      <w:r w:rsidR="00041331">
        <w:rPr>
          <w:color w:val="000000" w:themeColor="text1"/>
          <w:sz w:val="28"/>
          <w:szCs w:val="28"/>
        </w:rPr>
        <w:t>компьютерные игры</w:t>
      </w:r>
      <w:r w:rsidR="00E45AAF">
        <w:rPr>
          <w:color w:val="000000" w:themeColor="text1"/>
          <w:sz w:val="28"/>
          <w:szCs w:val="28"/>
        </w:rPr>
        <w:t xml:space="preserve">. </w:t>
      </w:r>
    </w:p>
    <w:p w:rsidR="001E36C1" w:rsidRPr="00086FC9" w:rsidRDefault="001E36C1" w:rsidP="006F06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86FC9">
        <w:rPr>
          <w:color w:val="000000" w:themeColor="text1"/>
          <w:sz w:val="28"/>
          <w:szCs w:val="28"/>
        </w:rPr>
        <w:t>3. Уровень восприятия студ</w:t>
      </w:r>
      <w:r w:rsidR="00203B01" w:rsidRPr="00086FC9">
        <w:rPr>
          <w:color w:val="000000" w:themeColor="text1"/>
          <w:sz w:val="28"/>
          <w:szCs w:val="28"/>
        </w:rPr>
        <w:t>ентов</w:t>
      </w:r>
      <w:r w:rsidRPr="00086FC9">
        <w:rPr>
          <w:color w:val="000000" w:themeColor="text1"/>
          <w:sz w:val="28"/>
          <w:szCs w:val="28"/>
        </w:rPr>
        <w:t xml:space="preserve">, </w:t>
      </w:r>
      <w:r w:rsidR="00E45AAF">
        <w:rPr>
          <w:color w:val="000000" w:themeColor="text1"/>
          <w:sz w:val="28"/>
          <w:szCs w:val="28"/>
        </w:rPr>
        <w:t xml:space="preserve">их </w:t>
      </w:r>
      <w:r w:rsidR="00203B01" w:rsidRPr="00086FC9">
        <w:rPr>
          <w:color w:val="000000" w:themeColor="text1"/>
          <w:sz w:val="28"/>
          <w:szCs w:val="28"/>
        </w:rPr>
        <w:t>в</w:t>
      </w:r>
      <w:r w:rsidR="00E45AAF">
        <w:rPr>
          <w:color w:val="000000" w:themeColor="text1"/>
          <w:sz w:val="28"/>
          <w:szCs w:val="28"/>
        </w:rPr>
        <w:t>згляды и интересы</w:t>
      </w:r>
      <w:r w:rsidR="00203B01" w:rsidRPr="00086FC9">
        <w:rPr>
          <w:color w:val="000000" w:themeColor="text1"/>
          <w:sz w:val="28"/>
          <w:szCs w:val="28"/>
        </w:rPr>
        <w:t xml:space="preserve"> не </w:t>
      </w:r>
      <w:r w:rsidRPr="00086FC9">
        <w:rPr>
          <w:color w:val="000000" w:themeColor="text1"/>
          <w:sz w:val="28"/>
          <w:szCs w:val="28"/>
        </w:rPr>
        <w:t>соответствуют содержанию многих произведений, предусмотренных обяз</w:t>
      </w:r>
      <w:r w:rsidR="00203B01" w:rsidRPr="00086FC9">
        <w:rPr>
          <w:color w:val="000000" w:themeColor="text1"/>
          <w:sz w:val="28"/>
          <w:szCs w:val="28"/>
        </w:rPr>
        <w:t xml:space="preserve">ательной программой. </w:t>
      </w:r>
    </w:p>
    <w:p w:rsidR="00A92FBE" w:rsidRPr="00086FC9" w:rsidRDefault="001E36C1" w:rsidP="006F064B">
      <w:pPr>
        <w:pStyle w:val="a4"/>
        <w:shd w:val="clear" w:color="auto" w:fill="FFFFFF"/>
        <w:spacing w:before="0" w:beforeAutospacing="0" w:after="150" w:afterAutospacing="0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color w:val="000000" w:themeColor="text1"/>
          <w:sz w:val="28"/>
          <w:szCs w:val="28"/>
        </w:rPr>
        <w:t>5. Соврем</w:t>
      </w:r>
      <w:r w:rsidR="00E45AAF">
        <w:rPr>
          <w:color w:val="000000" w:themeColor="text1"/>
          <w:sz w:val="28"/>
          <w:szCs w:val="28"/>
        </w:rPr>
        <w:t xml:space="preserve">енный студент </w:t>
      </w:r>
      <w:r w:rsidRPr="00086FC9">
        <w:rPr>
          <w:color w:val="000000" w:themeColor="text1"/>
          <w:sz w:val="28"/>
          <w:szCs w:val="28"/>
        </w:rPr>
        <w:t xml:space="preserve">не желает и </w:t>
      </w:r>
      <w:r w:rsidR="00086FC9">
        <w:rPr>
          <w:color w:val="000000" w:themeColor="text1"/>
          <w:sz w:val="28"/>
          <w:szCs w:val="28"/>
        </w:rPr>
        <w:t>даже не умеет работать с текстом</w:t>
      </w:r>
      <w:r w:rsidRPr="00086FC9">
        <w:rPr>
          <w:color w:val="000000" w:themeColor="text1"/>
          <w:sz w:val="28"/>
          <w:szCs w:val="28"/>
        </w:rPr>
        <w:t xml:space="preserve">, анализировать его, искать причинно-следственные связи, делать выводы.  </w:t>
      </w:r>
      <w:r w:rsidR="00A92FBE" w:rsidRPr="00086FC9">
        <w:rPr>
          <w:rStyle w:val="c10"/>
          <w:bCs/>
          <w:color w:val="000000" w:themeColor="text1"/>
          <w:sz w:val="28"/>
          <w:szCs w:val="28"/>
        </w:rPr>
        <w:t>На сегодняшний день, чтобы</w:t>
      </w:r>
      <w:r w:rsidR="001D54E3" w:rsidRPr="00086FC9">
        <w:rPr>
          <w:rStyle w:val="c10"/>
          <w:bCs/>
          <w:color w:val="000000" w:themeColor="text1"/>
          <w:sz w:val="28"/>
          <w:szCs w:val="28"/>
        </w:rPr>
        <w:t xml:space="preserve"> узнать содержание литературного произведения, </w:t>
      </w:r>
      <w:r w:rsidR="00086FC9">
        <w:rPr>
          <w:rStyle w:val="c10"/>
          <w:bCs/>
          <w:color w:val="000000" w:themeColor="text1"/>
          <w:sz w:val="28"/>
          <w:szCs w:val="28"/>
        </w:rPr>
        <w:t xml:space="preserve">студенту </w:t>
      </w:r>
      <w:r w:rsidR="001D54E3" w:rsidRPr="00086FC9">
        <w:rPr>
          <w:rStyle w:val="c10"/>
          <w:bCs/>
          <w:color w:val="000000" w:themeColor="text1"/>
          <w:sz w:val="28"/>
          <w:szCs w:val="28"/>
        </w:rPr>
        <w:t>достаточно посмотреть его экранизацию.</w:t>
      </w:r>
      <w:r w:rsidR="00F306A3" w:rsidRPr="00086FC9">
        <w:rPr>
          <w:rStyle w:val="c10"/>
          <w:bCs/>
          <w:color w:val="000000" w:themeColor="text1"/>
          <w:sz w:val="28"/>
          <w:szCs w:val="28"/>
        </w:rPr>
        <w:t xml:space="preserve"> Н</w:t>
      </w:r>
      <w:r w:rsidR="00AC429E" w:rsidRPr="00086FC9">
        <w:rPr>
          <w:rStyle w:val="c10"/>
          <w:bCs/>
          <w:color w:val="000000" w:themeColor="text1"/>
          <w:sz w:val="28"/>
          <w:szCs w:val="28"/>
        </w:rPr>
        <w:t xml:space="preserve">апрашивается актуальный вопрос: «Нужно ли обучающихся заставлять читать?» Нет, не нужно!!! Более того, если мы будем это делать, то просто получим обратный эффект. Вернуть современного подростка к художественной книге мы можем, заинтересовав его </w:t>
      </w:r>
      <w:r w:rsidR="00A73C4E">
        <w:rPr>
          <w:rStyle w:val="c10"/>
          <w:bCs/>
          <w:color w:val="000000" w:themeColor="text1"/>
          <w:sz w:val="28"/>
          <w:szCs w:val="28"/>
        </w:rPr>
        <w:t xml:space="preserve">теми </w:t>
      </w:r>
      <w:r w:rsidR="00AC429E" w:rsidRPr="00086FC9">
        <w:rPr>
          <w:rStyle w:val="c10"/>
          <w:bCs/>
          <w:color w:val="000000" w:themeColor="text1"/>
          <w:sz w:val="28"/>
          <w:szCs w:val="28"/>
        </w:rPr>
        <w:t>вознаграждениями, которые он не сможет найти ни в одном интернет-сообществе, ни в одном современном кинотеатре.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Такими вознаграждениями являются: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1) сопереживание при восприятии произведений литературы;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2) понимание своего внутреннего мира через литературные образы;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 xml:space="preserve">3) осознание своего места в </w:t>
      </w:r>
      <w:r w:rsidR="00711A60">
        <w:rPr>
          <w:rStyle w:val="c10"/>
          <w:bCs/>
          <w:color w:val="000000" w:themeColor="text1"/>
          <w:sz w:val="28"/>
          <w:szCs w:val="28"/>
        </w:rPr>
        <w:t xml:space="preserve">современном </w:t>
      </w:r>
      <w:r w:rsidRPr="00086FC9">
        <w:rPr>
          <w:rStyle w:val="c10"/>
          <w:bCs/>
          <w:color w:val="000000" w:themeColor="text1"/>
          <w:sz w:val="28"/>
          <w:szCs w:val="28"/>
        </w:rPr>
        <w:t>мире;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4) эстетическое наслаждение от чтения.</w:t>
      </w:r>
    </w:p>
    <w:p w:rsidR="00AC429E" w:rsidRPr="00086FC9" w:rsidRDefault="00AC429E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Перед нами, преподавателями лите</w:t>
      </w:r>
      <w:r w:rsidR="004839BC" w:rsidRPr="00086FC9">
        <w:rPr>
          <w:rStyle w:val="c10"/>
          <w:bCs/>
          <w:color w:val="000000" w:themeColor="text1"/>
          <w:sz w:val="28"/>
          <w:szCs w:val="28"/>
        </w:rPr>
        <w:t xml:space="preserve">ратуры, для решения </w:t>
      </w:r>
      <w:r w:rsidR="00086FC9">
        <w:rPr>
          <w:rStyle w:val="c10"/>
          <w:bCs/>
          <w:color w:val="000000" w:themeColor="text1"/>
          <w:sz w:val="28"/>
          <w:szCs w:val="28"/>
        </w:rPr>
        <w:t xml:space="preserve">этих проблем </w:t>
      </w:r>
      <w:r w:rsidR="00E45AAF">
        <w:rPr>
          <w:rStyle w:val="c10"/>
          <w:bCs/>
          <w:color w:val="000000" w:themeColor="text1"/>
          <w:sz w:val="28"/>
          <w:szCs w:val="28"/>
        </w:rPr>
        <w:t>ставятся</w:t>
      </w:r>
      <w:r w:rsidR="004839BC" w:rsidRPr="00086FC9">
        <w:rPr>
          <w:rStyle w:val="c10"/>
          <w:bCs/>
          <w:color w:val="000000" w:themeColor="text1"/>
          <w:sz w:val="28"/>
          <w:szCs w:val="28"/>
        </w:rPr>
        <w:t xml:space="preserve"> следующие задачи: во-первых, заставить ощутить наслаждение от чтения художественных произведений, во-вторых, создать интригу, побуждение к прочтению.</w:t>
      </w:r>
    </w:p>
    <w:p w:rsidR="004839BC" w:rsidRPr="00086FC9" w:rsidRDefault="004839BC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 w:rsidRPr="00086FC9">
        <w:rPr>
          <w:rStyle w:val="c10"/>
          <w:bCs/>
          <w:color w:val="000000" w:themeColor="text1"/>
          <w:sz w:val="28"/>
          <w:szCs w:val="28"/>
        </w:rPr>
        <w:t>Первую задачу, конечно, можно решить только путём чтения. А вторую путём использования современных образовательных технологий, соответствующих форм и методов обу</w:t>
      </w:r>
      <w:r w:rsidR="001E36C1" w:rsidRPr="00086FC9">
        <w:rPr>
          <w:rStyle w:val="c10"/>
          <w:bCs/>
          <w:color w:val="000000" w:themeColor="text1"/>
          <w:sz w:val="28"/>
          <w:szCs w:val="28"/>
        </w:rPr>
        <w:t>ч</w:t>
      </w:r>
      <w:r w:rsidRPr="00086FC9">
        <w:rPr>
          <w:rStyle w:val="c10"/>
          <w:bCs/>
          <w:color w:val="000000" w:themeColor="text1"/>
          <w:sz w:val="28"/>
          <w:szCs w:val="28"/>
        </w:rPr>
        <w:t>ения, ориентированных на развивающийся потенциал новых стандартов</w:t>
      </w:r>
      <w:r w:rsidR="001E36C1" w:rsidRPr="00086FC9">
        <w:rPr>
          <w:rStyle w:val="c10"/>
          <w:bCs/>
          <w:color w:val="000000" w:themeColor="text1"/>
          <w:sz w:val="28"/>
          <w:szCs w:val="28"/>
        </w:rPr>
        <w:t>.</w:t>
      </w:r>
    </w:p>
    <w:p w:rsidR="004839BC" w:rsidRPr="00086FC9" w:rsidRDefault="00086FC9" w:rsidP="006F06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Cs/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Какие же средства, формы и методы обучения должны быть в арсенале современного преподавателя литературы?</w:t>
      </w:r>
    </w:p>
    <w:p w:rsidR="00290B1C" w:rsidRPr="00290B1C" w:rsidRDefault="00290B1C" w:rsidP="0004133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90B1C">
        <w:rPr>
          <w:rStyle w:val="c10"/>
          <w:bCs/>
          <w:color w:val="000000" w:themeColor="text1"/>
          <w:sz w:val="28"/>
          <w:szCs w:val="28"/>
        </w:rPr>
        <w:t xml:space="preserve"> В своей практике преподавания литературы я использую </w:t>
      </w:r>
      <w:r w:rsidR="00527208">
        <w:rPr>
          <w:rStyle w:val="c10"/>
          <w:bCs/>
          <w:color w:val="000000" w:themeColor="text1"/>
          <w:sz w:val="28"/>
          <w:szCs w:val="28"/>
        </w:rPr>
        <w:t>приёмы технологии</w:t>
      </w:r>
      <w:r w:rsidRPr="00290B1C">
        <w:rPr>
          <w:rStyle w:val="c10"/>
          <w:bCs/>
          <w:color w:val="000000" w:themeColor="text1"/>
          <w:sz w:val="28"/>
          <w:szCs w:val="28"/>
        </w:rPr>
        <w:t xml:space="preserve"> </w:t>
      </w:r>
      <w:r w:rsidRPr="00290B1C">
        <w:rPr>
          <w:bCs/>
          <w:color w:val="000000" w:themeColor="text1"/>
          <w:sz w:val="28"/>
          <w:szCs w:val="28"/>
          <w:shd w:val="clear" w:color="auto" w:fill="FFFFFF"/>
        </w:rPr>
        <w:t>развития критического мышления через чтение и письмо (РКМЧП).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Технологией РКМЧП называют базовую модель обучения </w:t>
      </w:r>
      <w:r w:rsidRPr="00290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90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вызов — осмысление содержания — рефлексия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совокупности с целым набором приёмов и методов.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Возможно назвать РКМЧП новым подходом, потому что его использование предполагает отказ от традиционных представлений об обучении. Важна не только технологичность процесс</w:t>
      </w:r>
      <w:r w:rsidR="005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но и характер работы обучающихся и преподавателя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свобода в выборе точек зрения и отсутствие </w:t>
      </w:r>
      <w:r w:rsidRP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непреложных истин — всё можно обсуждать или подвергать анализу.</w:t>
      </w:r>
    </w:p>
    <w:p w:rsidR="00290B1C" w:rsidRPr="00FA28DB" w:rsidRDefault="00290B1C" w:rsidP="006F0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Критическое мышление (как это понимается в технологии РКМЧП) — это процесс соотнесения внешней информации с имеющимися у человека знаниями, выработка решений о том, что можно принять, что необходимо дополнить, а что — отвергнуть. </w:t>
      </w:r>
      <w:r w:rsid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Критическое мышление </w:t>
      </w:r>
      <w:r w:rsidRP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 </w:t>
      </w:r>
      <w:r w:rsidRPr="00FA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</w:t>
      </w:r>
      <w:r w:rsidRP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действовать и помогает понять, как надо поступать в соответствии с полученной информацией. </w:t>
      </w:r>
    </w:p>
    <w:p w:rsidR="00FA28DB" w:rsidRPr="00290B1C" w:rsidRDefault="00FA28DB" w:rsidP="006F0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данной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мыслительных навыков обучающихся, необходимых не только в процессе обучения, но и в повседневной жизни (умение принимать взвешенные решения, работать с информацией, анализировать различные стороны явлений и т.д.)</w:t>
      </w:r>
      <w:r w:rsidR="005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особенно важно для развития личности будущего специалиста, для формирования общих и профессиональных компетенций.</w:t>
      </w:r>
    </w:p>
    <w:p w:rsidR="00E01F07" w:rsidRDefault="00290B1C" w:rsidP="00A73C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даёт технологи</w:t>
      </w:r>
      <w:r w:rsidR="00FA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критического мышления  обучающемуся</w:t>
      </w: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эффективности восприятия информации;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интереса как к изучаемому материалу, так и к самому процессу обучения;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критически мыслить;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ответственно относиться к собственному образованию;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работать в сотрудничестве с другими;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дает технологи</w:t>
      </w:r>
      <w:r w:rsidR="00FA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критического мышления  преподавателю</w:t>
      </w: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умение создать </w:t>
      </w:r>
      <w:r w:rsid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атмосферу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сотрудничества;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возможность</w:t>
      </w:r>
      <w:r w:rsid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эффективных методик, которые способствуют развитию критического мышления и самост</w:t>
      </w:r>
      <w:r w:rsidR="00FA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оятельности в процессе обучения.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4DD" w:rsidRDefault="00E01F07" w:rsidP="006F0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Приёмов развития критического мышления</w:t>
      </w:r>
      <w:r w:rsidR="005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мы можем использовать на уроках литературы,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своей работе я хотела бы рассмотреть некоторые из них на примере изучения творчества </w:t>
      </w:r>
    </w:p>
    <w:p w:rsidR="00290B1C" w:rsidRPr="00290B1C" w:rsidRDefault="00E01F07" w:rsidP="004D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М. Достоевского. </w:t>
      </w:r>
    </w:p>
    <w:p w:rsidR="00290B1C" w:rsidRPr="00290B1C" w:rsidRDefault="004D54DD" w:rsidP="004D54DD">
      <w:pPr>
        <w:shd w:val="clear" w:color="auto" w:fill="FFFFFF"/>
        <w:spacing w:after="0" w:line="240" w:lineRule="auto"/>
        <w:ind w:left="142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0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</w:t>
      </w:r>
      <w:r w:rsidR="00290B1C"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Разбивка на кластеры.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педагогичес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стратегия, которая помогает 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свободно и открыто думать по поводу какой-либо темы. Данный при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может быть использован как в 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индивидуальной, так и в групповой работе.</w:t>
      </w:r>
    </w:p>
    <w:p w:rsidR="00290B1C" w:rsidRPr="00290B1C" w:rsidRDefault="00290B1C" w:rsidP="004D54DD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Кластер («гроздь») 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E110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выделение смысловых единиц текста и графическое их оформление в определенном порядке в виде грозди.</w:t>
      </w:r>
      <w:r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Кластеры могут стать ведущим приемом и на стадии вызова, рефлексии, так и стратегией урока в целом. Кластер – графический прием систематизац</w:t>
      </w:r>
      <w:r w:rsidR="00E01F07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материала. 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построения кластера:</w:t>
      </w:r>
    </w:p>
    <w:p w:rsidR="00290B1C" w:rsidRPr="00290B1C" w:rsidRDefault="00E01F07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00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А)</w:t>
      </w:r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– это наша тема, а вокруг нее крупные смысловые единицы.</w:t>
      </w:r>
    </w:p>
    <w:p w:rsidR="00290B1C" w:rsidRPr="00290B1C" w:rsidRDefault="00E11005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00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Б)</w:t>
      </w:r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кластеров охватывает б</w:t>
      </w:r>
      <w:r w:rsidR="004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ольшее количество информации</w:t>
      </w:r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B1C" w:rsidRDefault="00E11005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00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В)</w:t>
      </w:r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proofErr w:type="gramEnd"/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имеет большой потенциал и на стадии рефлексии: исправление неверных предположений в предварительных кластерах, заполнение их на основе новой информ</w:t>
      </w:r>
      <w:r w:rsidR="00E01F07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ации. </w:t>
      </w:r>
      <w:r w:rsidR="00290B1C" w:rsidRP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этой работы является не только систематизация материала, но и установление причинно-следственных связей между «гроздями».</w:t>
      </w:r>
    </w:p>
    <w:p w:rsidR="00BA0EC9" w:rsidRDefault="00BA0EC9" w:rsidP="00AE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EC9" w:rsidRDefault="00BA0EC9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64B" w:rsidRDefault="00025CD6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43.2pt;margin-top:11.9pt;width:122.25pt;height:40.5pt;z-index:251674624">
            <v:textbox>
              <w:txbxContent>
                <w:p w:rsidR="00EC4641" w:rsidRPr="00EC4641" w:rsidRDefault="00EC4641" w:rsidP="00EC464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464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Уличные сцены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2" type="#_x0000_t202" style="position:absolute;left:0;text-align:left;margin-left:-12.3pt;margin-top:11.9pt;width:127.5pt;height:40.5pt;z-index:251673600">
            <v:textbox>
              <w:txbxContent>
                <w:p w:rsidR="004D54DD" w:rsidRPr="004D54DD" w:rsidRDefault="004D54DD" w:rsidP="00EC464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D54D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Улицы города</w:t>
                  </w:r>
                </w:p>
                <w:p w:rsidR="004D54DD" w:rsidRDefault="004D54D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9" style="position:absolute;left:0;text-align:left;margin-left:343.2pt;margin-top:11.9pt;width:122.25pt;height:40.5pt;z-index:25167052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0" style="position:absolute;left:0;text-align:left;margin-left:-7.05pt;margin-top:11.9pt;width:122.25pt;height:40.5pt;z-index:251671552"/>
        </w:pict>
      </w:r>
    </w:p>
    <w:p w:rsidR="006F064B" w:rsidRDefault="00025CD6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0.45pt;margin-top:12.3pt;width:49.5pt;height:29.25pt;flip:x y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8" type="#_x0000_t32" style="position:absolute;left:0;text-align:left;margin-left:299.7pt;margin-top:13.05pt;width:37.5pt;height:28.5pt;flip:y;z-index:251669504" o:connectortype="straight">
            <v:stroke endarrow="block"/>
          </v:shape>
        </w:pict>
      </w:r>
    </w:p>
    <w:p w:rsidR="006F064B" w:rsidRDefault="006F064B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29" w:rsidRDefault="00025CD6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48" type="#_x0000_t202" style="position:absolute;left:0;text-align:left;margin-left:172.95pt;margin-top:9.35pt;width:123pt;height:51.75pt;z-index:251677696">
            <v:textbox>
              <w:txbxContent>
                <w:p w:rsidR="00E878C4" w:rsidRPr="00E878C4" w:rsidRDefault="00E878C4" w:rsidP="00E878C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878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Петербург</w:t>
                  </w:r>
                </w:p>
                <w:p w:rsidR="00E878C4" w:rsidRPr="00E878C4" w:rsidRDefault="00E878C4" w:rsidP="00E878C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878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Ф.М. Достоевского</w:t>
                  </w:r>
                </w:p>
              </w:txbxContent>
            </v:textbox>
          </v:shape>
        </w:pict>
      </w:r>
    </w:p>
    <w:p w:rsidR="00014D29" w:rsidRDefault="00014D29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4D29" w:rsidRDefault="00014D29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4D29" w:rsidRDefault="00014D29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064B" w:rsidRDefault="00025CD6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30" type="#_x0000_t32" style="position:absolute;left:0;text-align:left;margin-left:120.45pt;margin-top:5.7pt;width:52.5pt;height:28.2pt;flip:x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31" type="#_x0000_t32" style="position:absolute;left:0;text-align:left;margin-left:291.1pt;margin-top:10.5pt;width:42.35pt;height:28.95pt;z-index:251662336" o:connectortype="straight">
            <v:stroke endarrow="block"/>
          </v:shape>
        </w:pict>
      </w:r>
    </w:p>
    <w:p w:rsidR="006F064B" w:rsidRDefault="00025CD6" w:rsidP="006F064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46" type="#_x0000_t202" style="position:absolute;left:0;text-align:left;margin-left:343.2pt;margin-top:9.1pt;width:122.25pt;height:40.5pt;z-index:251676672">
            <v:textbox>
              <w:txbxContent>
                <w:p w:rsidR="00EC4641" w:rsidRPr="00EC4641" w:rsidRDefault="00EC464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464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Интерьеры и комнаты героев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 id="_x0000_s1045" type="#_x0000_t202" style="position:absolute;left:0;text-align:left;margin-left:-7.05pt;margin-top:3.6pt;width:122.25pt;height:46pt;z-index:251675648">
            <v:textbox>
              <w:txbxContent>
                <w:p w:rsidR="00EC4641" w:rsidRPr="00EC4641" w:rsidRDefault="00EC4641" w:rsidP="00EC464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C464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Истории жизни героев романа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ect id="_x0000_s1041" style="position:absolute;left:0;text-align:left;margin-left:-7.05pt;margin-top:3.6pt;width:122.25pt;height:40.5pt;z-index:251672576"/>
        </w:pic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ect id="_x0000_s1034" style="position:absolute;left:0;text-align:left;margin-left:343.2pt;margin-top:9.1pt;width:122.25pt;height:40.5pt;z-index:251665408"/>
        </w:pict>
      </w:r>
    </w:p>
    <w:p w:rsidR="006F064B" w:rsidRPr="00290B1C" w:rsidRDefault="006F064B" w:rsidP="00BA0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0B1C" w:rsidRDefault="00E01F07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A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Прием “Ин</w:t>
      </w:r>
    </w:p>
    <w:p w:rsidR="00BA0EC9" w:rsidRDefault="00BA0EC9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EC9" w:rsidRDefault="00BA0EC9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Приём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A0EC9" w:rsidRPr="00290B1C" w:rsidRDefault="00BA0EC9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90B1C" w:rsidRPr="00290B1C" w:rsidRDefault="00290B1C" w:rsidP="00E878C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являетс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средством, позволяющим обучающемуся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отслеживать свое понимание прочитанного текста. Техническ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достаточно прост. Студента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познакомить с рядом маркировочных знаков и предложить им по мере чтения ставить их карандашом на полях специально подобранного и</w:t>
      </w:r>
      <w:r w:rsidR="00E878C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распечатанного текста. Помечать следует отдельные абзацы или пр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 этот приём я использую при и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зучении </w:t>
      </w:r>
      <w:r w:rsidR="00E8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биографии </w:t>
      </w:r>
      <w:r w:rsidR="00E0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Пометки могут быть следующие: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 “галочка” (v) отмечается в тексте информаци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которая уже известна студенту.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ранее с ней познакомился. При этом источник информации и степень достоверности ее не имеет значения.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 “плюс” (+) отмечается нов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знание, новая информация. Обучающийся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этот знак только в том случае, если он впервые встречается с прочитанным текстом.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 “минус” (</w:t>
      </w:r>
      <w:r w:rsidR="00BA0EC9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–)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то, что иде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вразрез с имеющимися у обучающегося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тавлениями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 “вопрос” (?) отмечается то, что остало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непонятным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ебует дополнительных сведений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B1C" w:rsidRPr="00290B1C" w:rsidRDefault="00E11005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</w:t>
      </w:r>
      <w:proofErr w:type="spellStart"/>
      <w:r w:rsidR="00290B1C"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="00290B1C"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0B1C" w:rsidRPr="00290B1C" w:rsidRDefault="00290B1C" w:rsidP="009B196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является достаточно известным и распространенным способом рефлексивной деятельности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позволяющим научить обучающихся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излагать личное от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к личности писателя или его произведения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35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стихотворение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строится по следующим правилам:</w:t>
      </w:r>
    </w:p>
    <w:p w:rsidR="00290B1C" w:rsidRPr="00290B1C" w:rsidRDefault="00290B1C" w:rsidP="0035040D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35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строчке тема называется одним словом (обычно существительным);</w:t>
      </w:r>
    </w:p>
    <w:p w:rsidR="00290B1C" w:rsidRPr="00290B1C" w:rsidRDefault="00290B1C" w:rsidP="0035040D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5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строчке дается описание темы в двух словах (два прилагательных);</w:t>
      </w:r>
    </w:p>
    <w:p w:rsidR="00290B1C" w:rsidRPr="00290B1C" w:rsidRDefault="0035040D" w:rsidP="0035040D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третьей строчке дается описание действия в рамках данной 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тремя глаголами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0B1C" w:rsidRPr="00290B1C" w:rsidRDefault="0035040D" w:rsidP="0035040D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четверто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строке – фраза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показывающая отношение к теме;</w:t>
      </w:r>
    </w:p>
    <w:p w:rsidR="00290B1C" w:rsidRDefault="0035040D" w:rsidP="0035040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5. 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пятой строке – повторение сути темы</w:t>
      </w:r>
      <w:r w:rsidR="00E1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словом (синоним)</w:t>
      </w:r>
      <w:r w:rsidR="00290B1C"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005" w:rsidRPr="009B196B" w:rsidRDefault="00E11005" w:rsidP="009B196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Примеры </w:t>
      </w:r>
      <w:proofErr w:type="spellStart"/>
      <w:r w:rsidRPr="009B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синквейна</w:t>
      </w:r>
      <w:proofErr w:type="spellEnd"/>
      <w:r w:rsidRPr="009B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написанного студентами</w:t>
      </w:r>
      <w:r w:rsidR="00FB1F17" w:rsidRPr="009B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1005" w:rsidTr="00E11005">
        <w:tc>
          <w:tcPr>
            <w:tcW w:w="4785" w:type="dxa"/>
          </w:tcPr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Достоевский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Талантливый, известный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Раскрывал, сочувствовал, понимал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знают и ценят во всём мире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Писатель-психолог</w:t>
            </w:r>
          </w:p>
        </w:tc>
        <w:tc>
          <w:tcPr>
            <w:tcW w:w="4786" w:type="dxa"/>
          </w:tcPr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Раскольников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Запутавшийся, слабый</w:t>
            </w:r>
          </w:p>
          <w:p w:rsidR="00E11005" w:rsidRPr="00FB1F17" w:rsidRDefault="00E11005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Согрешил, страдал, прозрел</w:t>
            </w:r>
          </w:p>
          <w:p w:rsidR="00E11005" w:rsidRPr="00FB1F17" w:rsidRDefault="00FB1F17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Тварь ли я дрожащая или право имею?</w:t>
            </w:r>
          </w:p>
          <w:p w:rsidR="00FB1F17" w:rsidRPr="00FB1F17" w:rsidRDefault="00FB1F17" w:rsidP="006F06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</w:tr>
    </w:tbl>
    <w:p w:rsidR="00770CB3" w:rsidRPr="00290B1C" w:rsidRDefault="00770CB3" w:rsidP="009B19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90B1C" w:rsidRPr="00290B1C" w:rsidRDefault="00290B1C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1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шести шляп.</w:t>
      </w:r>
    </w:p>
    <w:p w:rsidR="00290B1C" w:rsidRPr="00290B1C" w:rsidRDefault="00290B1C" w:rsidP="006F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«Шесть шляп мышления» </w:t>
      </w:r>
      <w:r w:rsid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стадии рефлексии, при подведении итогов </w:t>
      </w:r>
      <w:r w:rsid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уроке. Каждому студенту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выбрать одну из шляп по цвету. Цвет шляпы указывает на основные моменты, которые необходимо осмыслить и обобщить:</w:t>
      </w:r>
    </w:p>
    <w:p w:rsidR="00290B1C" w:rsidRPr="00290B1C" w:rsidRDefault="00290B1C" w:rsidP="006F064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1-я шляпа – красная: эмоциональное восприятие текста, непосредственная читательская реакция;</w:t>
      </w:r>
    </w:p>
    <w:p w:rsidR="00290B1C" w:rsidRPr="00290B1C" w:rsidRDefault="00290B1C" w:rsidP="006F064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2-я шляпа – белая: изложе</w:t>
      </w:r>
      <w:r w:rsid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фактов, описаний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0B1C" w:rsidRPr="00290B1C" w:rsidRDefault="00290B1C" w:rsidP="006F064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0B1C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3-я шляпа – черная: критическая, негативная;</w:t>
      </w:r>
    </w:p>
    <w:p w:rsidR="00290B1C" w:rsidRPr="00290B1C" w:rsidRDefault="00290B1C" w:rsidP="006F064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90B1C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</w:t>
      </w:r>
      <w:proofErr w:type="gramEnd"/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ш</w:t>
      </w:r>
      <w:r w:rsid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ляпа – желтая: обучающиеся </w:t>
      </w:r>
      <w:r w:rsidRPr="0029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 внимание на то, что есть положительного,</w:t>
      </w:r>
      <w:r w:rsid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хорошего).</w:t>
      </w:r>
    </w:p>
    <w:p w:rsidR="00290B1C" w:rsidRPr="00290B1C" w:rsidRDefault="00FB1F17" w:rsidP="006F064B">
      <w:pPr>
        <w:shd w:val="clear" w:color="auto" w:fill="FFFFFF"/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90B1C" w:rsidRPr="0029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 Таблица «толстых» и «тонких» вопросов</w:t>
      </w:r>
    </w:p>
    <w:p w:rsidR="00FB1F17" w:rsidRPr="00FB1F17" w:rsidRDefault="00FB1F17" w:rsidP="006F06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“Толстые и тонкие вопросы” может быть использован на любой стадии урока: на стадии вызова – это вопросы до изучения темы; на стадии осмысления – вопросы по ходу чтения, слушания; на стадии рефлексии (размышления) – демонстрация понимания пройденного.</w:t>
      </w:r>
    </w:p>
    <w:p w:rsidR="00FB1F17" w:rsidRPr="00025CD6" w:rsidRDefault="00FB1F17" w:rsidP="00025CD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7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“Толстые и тонкие вопросы” могут быть оформлены в виде таблицы.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4459"/>
        <w:gridCol w:w="4468"/>
      </w:tblGrid>
      <w:tr w:rsidR="00025CD6" w:rsidTr="00025CD6">
        <w:tc>
          <w:tcPr>
            <w:tcW w:w="4785" w:type="dxa"/>
          </w:tcPr>
          <w:p w:rsidR="00025CD6" w:rsidRPr="00025CD6" w:rsidRDefault="00025CD6" w:rsidP="00025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2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Тонкие вопросы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025CD6" w:rsidRPr="00025CD6" w:rsidRDefault="00025CD6" w:rsidP="00025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25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Толстые вопросы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025CD6" w:rsidTr="00025CD6">
        <w:tc>
          <w:tcPr>
            <w:tcW w:w="4785" w:type="dxa"/>
          </w:tcPr>
          <w:p w:rsidR="00025CD6" w:rsidRPr="00025CD6" w:rsidRDefault="00025CD6" w:rsidP="00025C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1.Где происходит действие в </w:t>
            </w: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 «</w:t>
            </w: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Преступление и наказание»?</w:t>
            </w:r>
          </w:p>
          <w:p w:rsidR="00025CD6" w:rsidRPr="00025CD6" w:rsidRDefault="00025CD6" w:rsidP="00025CD6">
            <w:pPr>
              <w:shd w:val="clear" w:color="auto" w:fill="FDFD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каком городе и в какое время года происходит действие романа?</w:t>
            </w:r>
          </w:p>
          <w:p w:rsidR="00025CD6" w:rsidRPr="00025CD6" w:rsidRDefault="00025CD6" w:rsidP="00025CD6">
            <w:pPr>
              <w:shd w:val="clear" w:color="auto" w:fill="FDFD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3.Чем занимается Родион последний месяц?</w:t>
            </w:r>
          </w:p>
          <w:p w:rsidR="00025CD6" w:rsidRPr="00025CD6" w:rsidRDefault="00025CD6" w:rsidP="00025CD6">
            <w:pPr>
              <w:shd w:val="clear" w:color="auto" w:fill="FDFD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 какой целью Раскольников посещает старуху-процентщицу?</w:t>
            </w:r>
          </w:p>
          <w:p w:rsidR="00025CD6" w:rsidRPr="00025CD6" w:rsidRDefault="00025CD6" w:rsidP="00025CD6">
            <w:pPr>
              <w:shd w:val="clear" w:color="auto" w:fill="FDFD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5.Какие планы вынашивает Родион?</w:t>
            </w:r>
          </w:p>
          <w:p w:rsidR="00025CD6" w:rsidRPr="00025CD6" w:rsidRDefault="00025CD6" w:rsidP="006F06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25CD6" w:rsidRPr="00025CD6" w:rsidRDefault="00025CD6" w:rsidP="00025CD6">
            <w:pPr>
              <w:shd w:val="clear" w:color="auto" w:fill="FFFFFF"/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 чем суть теории Раскольникова?</w:t>
            </w:r>
          </w:p>
          <w:p w:rsidR="00025CD6" w:rsidRPr="00025CD6" w:rsidRDefault="00025CD6" w:rsidP="00025CD6">
            <w:pPr>
              <w:shd w:val="clear" w:color="auto" w:fill="FFFFFF"/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и совершение преступления занимают в романе 100 страниц; нравственное наказание, последовавшее за убийством, изображено на 450 страницах. Об официальном наказании (каторге) речь идет лишь в кратком эпилоге. С чем, по-вашему, связано такое распределение материала?</w:t>
            </w:r>
          </w:p>
          <w:p w:rsidR="00025CD6" w:rsidRPr="00025CD6" w:rsidRDefault="00025CD6" w:rsidP="00025CD6">
            <w:pPr>
              <w:shd w:val="clear" w:color="auto" w:fill="FFFFFF"/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чем разница между двумя убийствами: старухи и Лизаветы?</w:t>
            </w:r>
          </w:p>
        </w:tc>
      </w:tr>
    </w:tbl>
    <w:p w:rsidR="00496598" w:rsidRPr="00496598" w:rsidRDefault="00496598" w:rsidP="006F0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заключение, хотелось бы отметить, что разнообразные приёмы, методы, технологии</w:t>
      </w:r>
      <w:r w:rsidR="00D3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это не самоцель. Для меня важен результат. Преподаватель должен оценивать свои успехи успехами обучающихся.</w:t>
      </w:r>
    </w:p>
    <w:p w:rsidR="00287CAC" w:rsidRPr="00711A60" w:rsidRDefault="00290B1C" w:rsidP="00711A60">
      <w:pPr>
        <w:shd w:val="clear" w:color="auto" w:fill="FFFFFF"/>
        <w:spacing w:after="0" w:line="240" w:lineRule="auto"/>
        <w:ind w:firstLine="709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педагогические технологии повышают мотивацию </w:t>
      </w:r>
      <w:r w:rsidR="00F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интерес</w:t>
      </w:r>
      <w:r w:rsidR="004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литературе</w:t>
      </w:r>
      <w:r w:rsidRP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 обстановку творческ</w:t>
      </w:r>
      <w:r w:rsidR="004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сотрудничества, воспитывают </w:t>
      </w:r>
      <w:r w:rsidRP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собственного до</w:t>
      </w:r>
      <w:r w:rsidR="0049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стоинства и уважения, дают</w:t>
      </w:r>
      <w:r w:rsidRPr="00FB1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творческой свободы и, самое главное, приносят радость. </w:t>
      </w:r>
    </w:p>
    <w:p w:rsidR="0005411A" w:rsidRDefault="0005411A" w:rsidP="0005411A">
      <w:pPr>
        <w:pStyle w:val="c8"/>
        <w:shd w:val="clear" w:color="auto" w:fill="FFFFFF"/>
        <w:spacing w:before="0" w:beforeAutospacing="0" w:after="0" w:afterAutospacing="0"/>
        <w:ind w:left="506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05411A" w:rsidSect="0077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303"/>
    <w:multiLevelType w:val="hybridMultilevel"/>
    <w:tmpl w:val="9140BBFA"/>
    <w:lvl w:ilvl="0" w:tplc="3EEEAB8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F37"/>
    <w:multiLevelType w:val="multilevel"/>
    <w:tmpl w:val="85C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774"/>
    <w:multiLevelType w:val="hybridMultilevel"/>
    <w:tmpl w:val="0538B1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D95634"/>
    <w:multiLevelType w:val="hybridMultilevel"/>
    <w:tmpl w:val="86F8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090E"/>
    <w:multiLevelType w:val="multilevel"/>
    <w:tmpl w:val="00E6C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C6D6C"/>
    <w:multiLevelType w:val="hybridMultilevel"/>
    <w:tmpl w:val="2B9ED7AA"/>
    <w:lvl w:ilvl="0" w:tplc="172C4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5517"/>
    <w:multiLevelType w:val="hybridMultilevel"/>
    <w:tmpl w:val="38BE1D0C"/>
    <w:lvl w:ilvl="0" w:tplc="3EEEAB8C">
      <w:start w:val="1"/>
      <w:numFmt w:val="decimal"/>
      <w:lvlText w:val="%1."/>
      <w:lvlJc w:val="left"/>
      <w:pPr>
        <w:ind w:left="825" w:hanging="4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E41"/>
    <w:rsid w:val="00006096"/>
    <w:rsid w:val="00014D29"/>
    <w:rsid w:val="00025CD6"/>
    <w:rsid w:val="00041331"/>
    <w:rsid w:val="0005411A"/>
    <w:rsid w:val="00086FC9"/>
    <w:rsid w:val="000B2117"/>
    <w:rsid w:val="000B78C0"/>
    <w:rsid w:val="000C0A3F"/>
    <w:rsid w:val="000D7FB3"/>
    <w:rsid w:val="001D54E3"/>
    <w:rsid w:val="001E36C1"/>
    <w:rsid w:val="00203B01"/>
    <w:rsid w:val="00205403"/>
    <w:rsid w:val="00287CAC"/>
    <w:rsid w:val="00290B1C"/>
    <w:rsid w:val="002F3471"/>
    <w:rsid w:val="002F4178"/>
    <w:rsid w:val="003440D6"/>
    <w:rsid w:val="0035040D"/>
    <w:rsid w:val="0036719A"/>
    <w:rsid w:val="003F3DA0"/>
    <w:rsid w:val="00424D7D"/>
    <w:rsid w:val="00424EF4"/>
    <w:rsid w:val="00474F73"/>
    <w:rsid w:val="004839BC"/>
    <w:rsid w:val="00496598"/>
    <w:rsid w:val="004D54DD"/>
    <w:rsid w:val="004F235C"/>
    <w:rsid w:val="00527208"/>
    <w:rsid w:val="00590BDC"/>
    <w:rsid w:val="005C1C83"/>
    <w:rsid w:val="005C560C"/>
    <w:rsid w:val="005E7E41"/>
    <w:rsid w:val="006307EC"/>
    <w:rsid w:val="00655FB3"/>
    <w:rsid w:val="006A2CB1"/>
    <w:rsid w:val="006B1280"/>
    <w:rsid w:val="006D06E4"/>
    <w:rsid w:val="006F064B"/>
    <w:rsid w:val="00702075"/>
    <w:rsid w:val="00711A60"/>
    <w:rsid w:val="00750DB5"/>
    <w:rsid w:val="00770CB3"/>
    <w:rsid w:val="00771E82"/>
    <w:rsid w:val="00772207"/>
    <w:rsid w:val="007A24D8"/>
    <w:rsid w:val="007A4442"/>
    <w:rsid w:val="008054C8"/>
    <w:rsid w:val="008B29D6"/>
    <w:rsid w:val="008F2745"/>
    <w:rsid w:val="009148E7"/>
    <w:rsid w:val="009A0A39"/>
    <w:rsid w:val="009B196B"/>
    <w:rsid w:val="009C5009"/>
    <w:rsid w:val="009C60AC"/>
    <w:rsid w:val="009E2710"/>
    <w:rsid w:val="00A4318D"/>
    <w:rsid w:val="00A73C4E"/>
    <w:rsid w:val="00A92FBE"/>
    <w:rsid w:val="00AC429E"/>
    <w:rsid w:val="00AD1827"/>
    <w:rsid w:val="00AE44BA"/>
    <w:rsid w:val="00BA09F2"/>
    <w:rsid w:val="00BA0EC9"/>
    <w:rsid w:val="00BD5FCF"/>
    <w:rsid w:val="00D314E1"/>
    <w:rsid w:val="00D93FBB"/>
    <w:rsid w:val="00DF35E6"/>
    <w:rsid w:val="00E01F07"/>
    <w:rsid w:val="00E11005"/>
    <w:rsid w:val="00E145B6"/>
    <w:rsid w:val="00E34CB2"/>
    <w:rsid w:val="00E45AAF"/>
    <w:rsid w:val="00E878C4"/>
    <w:rsid w:val="00EC4641"/>
    <w:rsid w:val="00EF6DAB"/>
    <w:rsid w:val="00F165E9"/>
    <w:rsid w:val="00F306A3"/>
    <w:rsid w:val="00F57B9F"/>
    <w:rsid w:val="00F633E9"/>
    <w:rsid w:val="00FA28DB"/>
    <w:rsid w:val="00FB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8"/>
      </o:rules>
    </o:shapelayout>
  </w:shapeDefaults>
  <w:decimalSymbol w:val=","/>
  <w:listSeparator w:val=";"/>
  <w15:docId w15:val="{059BA8FA-CB9E-429C-8031-E4ABE4B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7E41"/>
  </w:style>
  <w:style w:type="character" w:customStyle="1" w:styleId="c4">
    <w:name w:val="c4"/>
    <w:basedOn w:val="a0"/>
    <w:rsid w:val="005E7E41"/>
  </w:style>
  <w:style w:type="paragraph" w:customStyle="1" w:styleId="c12">
    <w:name w:val="c12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E41"/>
  </w:style>
  <w:style w:type="paragraph" w:customStyle="1" w:styleId="c3">
    <w:name w:val="c3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E41"/>
  </w:style>
  <w:style w:type="character" w:customStyle="1" w:styleId="c27">
    <w:name w:val="c27"/>
    <w:basedOn w:val="a0"/>
    <w:rsid w:val="005E7E41"/>
  </w:style>
  <w:style w:type="paragraph" w:customStyle="1" w:styleId="c16">
    <w:name w:val="c16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318D"/>
    <w:rPr>
      <w:b/>
      <w:bCs/>
    </w:rPr>
  </w:style>
  <w:style w:type="paragraph" w:styleId="a4">
    <w:name w:val="Normal (Web)"/>
    <w:basedOn w:val="a"/>
    <w:uiPriority w:val="99"/>
    <w:unhideWhenUsed/>
    <w:rsid w:val="00A4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09C8-D297-4EAE-8086-A256BB79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26</cp:revision>
  <cp:lastPrinted>2019-04-14T15:57:00Z</cp:lastPrinted>
  <dcterms:created xsi:type="dcterms:W3CDTF">2016-04-01T16:34:00Z</dcterms:created>
  <dcterms:modified xsi:type="dcterms:W3CDTF">2021-12-01T13:46:00Z</dcterms:modified>
</cp:coreProperties>
</file>