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02" w:rsidRPr="00B4505F" w:rsidRDefault="00D92702" w:rsidP="00D92702">
      <w:pPr>
        <w:pStyle w:val="msonospacing0"/>
        <w:jc w:val="center"/>
        <w:rPr>
          <w:rFonts w:ascii="Times New Roman" w:hAnsi="Times New Roman"/>
          <w:b/>
          <w:i/>
          <w:color w:val="003300"/>
          <w:sz w:val="36"/>
          <w:szCs w:val="36"/>
        </w:rPr>
      </w:pPr>
      <w:r w:rsidRPr="00B4505F">
        <w:rPr>
          <w:rFonts w:ascii="Times New Roman" w:hAnsi="Times New Roman"/>
          <w:b/>
          <w:color w:val="003300"/>
          <w:sz w:val="36"/>
          <w:szCs w:val="36"/>
        </w:rPr>
        <w:t>Формирование вычислительных навыков на уроках математики в начальной школе.</w:t>
      </w:r>
    </w:p>
    <w:p w:rsidR="00D92702" w:rsidRDefault="00D92702" w:rsidP="00D92702">
      <w:pPr>
        <w:pStyle w:val="msonospacing0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 w:rsidRPr="00B4505F">
        <w:rPr>
          <w:rFonts w:ascii="Times New Roman" w:hAnsi="Times New Roman"/>
          <w:b/>
          <w:i/>
          <w:color w:val="0000FF"/>
          <w:sz w:val="32"/>
          <w:szCs w:val="32"/>
        </w:rPr>
        <w:t>учитель начальных классов</w:t>
      </w:r>
    </w:p>
    <w:p w:rsidR="00D92702" w:rsidRDefault="00D92702" w:rsidP="00D92702">
      <w:pPr>
        <w:pStyle w:val="msonospacing0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>Попова Ольга Васильевна</w:t>
      </w:r>
    </w:p>
    <w:p w:rsidR="00D92702" w:rsidRPr="00B4505F" w:rsidRDefault="00D92702" w:rsidP="00D92702">
      <w:pPr>
        <w:pStyle w:val="msonospacing0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AF62D8" w:rsidRPr="00D93322" w:rsidRDefault="00D92702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Одной из важнейших задач обучения математике младших школьников является формирование у них вычислительных навыков, основу которых составляет осознанное и прочное усвоение приемов устных и письменных вычислений.</w:t>
      </w:r>
    </w:p>
    <w:p w:rsidR="00D92702" w:rsidRPr="00D93322" w:rsidRDefault="00D92702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Вычислительные навыки должны формироваться осознанно и прочно, так как на их базе строится весь начальный курс обучения математике. Начальный курс математики предусматривает, формирование вычислительных навыков на основе сознательного использования приёмов вычислений.</w:t>
      </w:r>
    </w:p>
    <w:p w:rsidR="00D92702" w:rsidRPr="00D93322" w:rsidRDefault="00D92702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Учителя начальных классов сталкиваются в своей деятельности с проблемами:</w:t>
      </w:r>
    </w:p>
    <w:p w:rsidR="00D92702" w:rsidRPr="00D93322" w:rsidRDefault="00D92702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• Низкий уровень усвоения учебного материала на уроках изучения нового материала и в проверочных работах на первичное закрепление. </w:t>
      </w:r>
    </w:p>
    <w:p w:rsidR="00D92702" w:rsidRPr="00D93322" w:rsidRDefault="00D92702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• Большое количество вычислительных ошибок при решении задач. </w:t>
      </w:r>
    </w:p>
    <w:p w:rsidR="00D92702" w:rsidRPr="00D93322" w:rsidRDefault="00D92702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• Неумение учащимися выполнять задания «устного счета».</w:t>
      </w:r>
    </w:p>
    <w:p w:rsidR="00B307D3" w:rsidRPr="00D93322" w:rsidRDefault="00B307D3" w:rsidP="0043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Причинами</w:t>
      </w:r>
      <w:proofErr w:type="gramStart"/>
      <w:r w:rsidRPr="00D9332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93322">
        <w:rPr>
          <w:rFonts w:ascii="Times New Roman" w:hAnsi="Times New Roman" w:cs="Times New Roman"/>
          <w:sz w:val="32"/>
          <w:szCs w:val="32"/>
        </w:rPr>
        <w:t xml:space="preserve"> этих проблем, являются: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eastAsia="Symbol" w:hAnsi="Times New Roman" w:cs="Times New Roman"/>
          <w:sz w:val="32"/>
          <w:szCs w:val="32"/>
        </w:rPr>
        <w:t xml:space="preserve"> </w:t>
      </w:r>
      <w:r w:rsidRPr="00D93322">
        <w:rPr>
          <w:rFonts w:ascii="Times New Roman" w:hAnsi="Times New Roman" w:cs="Times New Roman"/>
          <w:sz w:val="32"/>
          <w:szCs w:val="32"/>
        </w:rPr>
        <w:t xml:space="preserve">Возрастные особенности: у младших школьников пока не достаточно сформировано умение абстрактно мыслить, анализировать и быстро обобщать учебный материал.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eastAsia="Symbol" w:hAnsi="Times New Roman" w:cs="Times New Roman"/>
          <w:sz w:val="32"/>
          <w:szCs w:val="32"/>
        </w:rPr>
        <w:t xml:space="preserve"> </w:t>
      </w:r>
      <w:proofErr w:type="spellStart"/>
      <w:r w:rsidRPr="00D93322">
        <w:rPr>
          <w:rFonts w:ascii="Times New Roman" w:hAnsi="Times New Roman" w:cs="Times New Roman"/>
          <w:sz w:val="32"/>
          <w:szCs w:val="32"/>
        </w:rPr>
        <w:t>Разноуровневый</w:t>
      </w:r>
      <w:proofErr w:type="spellEnd"/>
      <w:r w:rsidRPr="00D93322">
        <w:rPr>
          <w:rFonts w:ascii="Times New Roman" w:hAnsi="Times New Roman" w:cs="Times New Roman"/>
          <w:sz w:val="32"/>
          <w:szCs w:val="32"/>
        </w:rPr>
        <w:t xml:space="preserve"> по подготовке состав учащихся в классе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eastAsia="Symbol" w:hAnsi="Times New Roman" w:cs="Times New Roman"/>
          <w:sz w:val="32"/>
          <w:szCs w:val="32"/>
        </w:rPr>
        <w:t xml:space="preserve"> </w:t>
      </w:r>
      <w:r w:rsidRPr="00D93322">
        <w:rPr>
          <w:rFonts w:ascii="Times New Roman" w:hAnsi="Times New Roman" w:cs="Times New Roman"/>
          <w:sz w:val="32"/>
          <w:szCs w:val="32"/>
        </w:rPr>
        <w:t xml:space="preserve">Низкая мотивация к обучению.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eastAsia="Symbol" w:hAnsi="Times New Roman" w:cs="Times New Roman"/>
          <w:sz w:val="32"/>
          <w:szCs w:val="32"/>
        </w:rPr>
        <w:t xml:space="preserve"> </w:t>
      </w:r>
      <w:r w:rsidRPr="00D93322">
        <w:rPr>
          <w:rFonts w:ascii="Times New Roman" w:hAnsi="Times New Roman" w:cs="Times New Roman"/>
          <w:sz w:val="32"/>
          <w:szCs w:val="32"/>
        </w:rPr>
        <w:t xml:space="preserve">Отсутствие  ситуации успеха для учащихся в школе, дома.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Л. Г. </w:t>
      </w:r>
      <w:proofErr w:type="spellStart"/>
      <w:r w:rsidRPr="00D93322">
        <w:rPr>
          <w:rFonts w:ascii="Times New Roman" w:hAnsi="Times New Roman" w:cs="Times New Roman"/>
          <w:sz w:val="32"/>
          <w:szCs w:val="32"/>
        </w:rPr>
        <w:t>Петерсон</w:t>
      </w:r>
      <w:proofErr w:type="spellEnd"/>
      <w:r w:rsidRPr="00D93322">
        <w:rPr>
          <w:rFonts w:ascii="Times New Roman" w:hAnsi="Times New Roman" w:cs="Times New Roman"/>
          <w:sz w:val="32"/>
          <w:szCs w:val="32"/>
        </w:rPr>
        <w:t xml:space="preserve"> определила вычислительный навык как высокую степень овладения вычислительными приемами. «Приобрести вычислительные навыки —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быстро».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Вычислительные навыки рассматриваются как один из видов учебных навыков, функционирующих и формирующихся в процессе обучения. Они входят в структуру учебно-познавательной деятельности и существуют в учебных действиях, которые выполняются посредством определенной системы операций. Полноценный вычислительный навык </w:t>
      </w:r>
      <w:proofErr w:type="gramStart"/>
      <w:r w:rsidRPr="00D93322">
        <w:rPr>
          <w:rFonts w:ascii="Times New Roman" w:hAnsi="Times New Roman" w:cs="Times New Roman"/>
          <w:sz w:val="32"/>
          <w:szCs w:val="32"/>
        </w:rPr>
        <w:lastRenderedPageBreak/>
        <w:t>обучающихся</w:t>
      </w:r>
      <w:proofErr w:type="gramEnd"/>
      <w:r w:rsidRPr="00D93322">
        <w:rPr>
          <w:rFonts w:ascii="Times New Roman" w:hAnsi="Times New Roman" w:cs="Times New Roman"/>
          <w:sz w:val="32"/>
          <w:szCs w:val="32"/>
        </w:rPr>
        <w:t xml:space="preserve"> характеризуется следующими показателями: правильностью, осознанностью, рациональностью, обобщенностью, автоматизмом и прочностью. 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b/>
          <w:sz w:val="32"/>
          <w:szCs w:val="32"/>
        </w:rPr>
        <w:t>Правильность</w:t>
      </w:r>
      <w:r w:rsidRPr="00D93322">
        <w:rPr>
          <w:rFonts w:ascii="Times New Roman" w:hAnsi="Times New Roman" w:cs="Times New Roman"/>
          <w:sz w:val="32"/>
          <w:szCs w:val="32"/>
        </w:rPr>
        <w:t xml:space="preserve"> – ученик правильно находит результат арифметического действия над данными числами, т.е. правильно выбирает и выполняет операции, составляющие прием.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b/>
          <w:sz w:val="32"/>
          <w:szCs w:val="32"/>
        </w:rPr>
        <w:t xml:space="preserve">Осознанность </w:t>
      </w:r>
      <w:r w:rsidRPr="00D93322">
        <w:rPr>
          <w:rFonts w:ascii="Times New Roman" w:hAnsi="Times New Roman" w:cs="Times New Roman"/>
          <w:sz w:val="32"/>
          <w:szCs w:val="32"/>
        </w:rPr>
        <w:t xml:space="preserve">– ученик осознает, на основе каких знаний выбраны операции и установлен порядок их выполнения. Это для ученика своего рода доказательство правильности выбора системы операции. Осознанность проявляется в том, что ученик в любой момент может объяснить, как он решал пример и почему можно так решать.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b/>
          <w:sz w:val="32"/>
          <w:szCs w:val="32"/>
        </w:rPr>
        <w:t>Рациональность</w:t>
      </w:r>
      <w:r w:rsidRPr="00D93322">
        <w:rPr>
          <w:rFonts w:ascii="Times New Roman" w:hAnsi="Times New Roman" w:cs="Times New Roman"/>
          <w:sz w:val="32"/>
          <w:szCs w:val="32"/>
        </w:rPr>
        <w:t xml:space="preserve"> – ученик выбирает для данного случая более рациональный прием, т. е. выбирает те из возможных операций, выполнение которых легче других и быстрее приводит к результату арифметического действия. Это качество навыка может проявляться тогда, когда для данного случая существуют различные приемы нахождения результата, и ученик, используя различные знания, может сконструировать несколько приемов и выбрать более рациональный. Обобщенность </w:t>
      </w:r>
      <w:proofErr w:type="gramStart"/>
      <w:r w:rsidRPr="00D93322">
        <w:rPr>
          <w:rFonts w:ascii="Times New Roman" w:hAnsi="Times New Roman" w:cs="Times New Roman"/>
          <w:sz w:val="32"/>
          <w:szCs w:val="32"/>
        </w:rPr>
        <w:t>–у</w:t>
      </w:r>
      <w:proofErr w:type="gramEnd"/>
      <w:r w:rsidRPr="00D93322">
        <w:rPr>
          <w:rFonts w:ascii="Times New Roman" w:hAnsi="Times New Roman" w:cs="Times New Roman"/>
          <w:sz w:val="32"/>
          <w:szCs w:val="32"/>
        </w:rPr>
        <w:t xml:space="preserve">ченик может применить прием вычисления к большему числу случаев, т. е. он способен перенести прием вычисления на новые случаи.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b/>
          <w:sz w:val="32"/>
          <w:szCs w:val="32"/>
        </w:rPr>
        <w:t>Автоматизм</w:t>
      </w:r>
      <w:r w:rsidRPr="00D93322">
        <w:rPr>
          <w:rFonts w:ascii="Times New Roman" w:hAnsi="Times New Roman" w:cs="Times New Roman"/>
          <w:sz w:val="32"/>
          <w:szCs w:val="32"/>
        </w:rPr>
        <w:t xml:space="preserve"> (свернутость)– ученик выделяет и выполняет операции быстро и в свернутом виде, но всегда может вернуться к объяснению выбора системы операции. Осознанность и автоматизм вычислительных навыков не являются противоречивыми качествами. Они всегда выступают в единстве: при свернутом выполнении операции осознанность сохраняется, но обоснование выбора системы операции происходит свернуто в плане внутренней речи. 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b/>
          <w:sz w:val="32"/>
          <w:szCs w:val="32"/>
        </w:rPr>
        <w:t>Прочность</w:t>
      </w:r>
      <w:r w:rsidRPr="00D93322">
        <w:rPr>
          <w:rFonts w:ascii="Times New Roman" w:hAnsi="Times New Roman" w:cs="Times New Roman"/>
          <w:sz w:val="32"/>
          <w:szCs w:val="32"/>
        </w:rPr>
        <w:t xml:space="preserve"> – ученик сохраняет сформированные вычислительные навыки на длительное время.</w:t>
      </w:r>
    </w:p>
    <w:p w:rsidR="00435C6D" w:rsidRPr="00D93322" w:rsidRDefault="00435C6D" w:rsidP="00435C6D">
      <w:pPr>
        <w:pStyle w:val="a5"/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В ходе формирования вычислительных навыков Л. Г. </w:t>
      </w:r>
      <w:proofErr w:type="spellStart"/>
      <w:r w:rsidRPr="00D93322">
        <w:rPr>
          <w:rFonts w:ascii="Times New Roman" w:hAnsi="Times New Roman" w:cs="Times New Roman"/>
          <w:sz w:val="32"/>
          <w:szCs w:val="32"/>
        </w:rPr>
        <w:t>Петерсон</w:t>
      </w:r>
      <w:proofErr w:type="spellEnd"/>
      <w:r w:rsidRPr="00D93322">
        <w:rPr>
          <w:rFonts w:ascii="Times New Roman" w:hAnsi="Times New Roman" w:cs="Times New Roman"/>
          <w:sz w:val="32"/>
          <w:szCs w:val="32"/>
        </w:rPr>
        <w:t xml:space="preserve"> выделяет следующие этапы: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1. Подготовка к введению нового приёма.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На этом этапе создается готовность к усвоению вычислительного приёма, а именно, учащиеся должны усвоить те теоретические положения, на которых основывается приём вычислений, а также овладеть каждой операцией, составляющей приём.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lastRenderedPageBreak/>
        <w:t>Например, можно считать, что ученики подготовлены к восприятию вычислительного приёма ±2, если они ознакомлены с конкретным смыслом действий сложения и вычитания, знают состав числа 2 и овладели вычислительными навыками сложения и вычитания вида ±1. Центральное звено при подготовке к введению нового приёма - овладение учеником основными операциями.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2. Ознакомление с вычислительным приёмом.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На этом этапе ученики усваивают суть </w:t>
      </w:r>
      <w:proofErr w:type="gramStart"/>
      <w:r w:rsidRPr="00D93322">
        <w:rPr>
          <w:rFonts w:ascii="Times New Roman" w:hAnsi="Times New Roman" w:cs="Times New Roman"/>
          <w:sz w:val="32"/>
          <w:szCs w:val="32"/>
        </w:rPr>
        <w:t>приёма</w:t>
      </w:r>
      <w:proofErr w:type="gramEnd"/>
      <w:r w:rsidRPr="00D93322">
        <w:rPr>
          <w:rFonts w:ascii="Times New Roman" w:hAnsi="Times New Roman" w:cs="Times New Roman"/>
          <w:sz w:val="32"/>
          <w:szCs w:val="32"/>
        </w:rPr>
        <w:t>:  какие операции надо выполнять, в каком порядке и почему именно так можно найти результат арифметического действия.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При введении большинства вычислительных приёмов важно использовать наглядность. В некоторых случаях это оперирование множествами. Например, прибавляя к 6 число 3, придвигаем к 6 квадратам 3 квадрата по одному.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В других случаях в качестве наглядности используется развернутая запись. Например, при введении приёма </w:t>
      </w:r>
      <w:proofErr w:type="spellStart"/>
      <w:r w:rsidRPr="00D93322">
        <w:rPr>
          <w:rFonts w:ascii="Times New Roman" w:hAnsi="Times New Roman" w:cs="Times New Roman"/>
          <w:sz w:val="32"/>
          <w:szCs w:val="32"/>
        </w:rPr>
        <w:t>внетабличного</w:t>
      </w:r>
      <w:proofErr w:type="spellEnd"/>
      <w:r w:rsidRPr="00D93322">
        <w:rPr>
          <w:rFonts w:ascii="Times New Roman" w:hAnsi="Times New Roman" w:cs="Times New Roman"/>
          <w:sz w:val="32"/>
          <w:szCs w:val="32"/>
        </w:rPr>
        <w:t xml:space="preserve"> умножения выполняется запись: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13 × 6=(10 + 3) × 6=10 × 6 + 3 × 6 = 60 + 18 = 78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Выполнение каждой операции важно сопровождать пояснениями вслух.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Сначала эти пояснения выполняется под руководством учителя, а потом самостоятельно учащимися.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3. Закрепление знаний приёма и выработка вычислительного навыка.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На этом этапе ученики должны твердо усвоить систему операций, составляющие приём, и быстро выполнить эти операции; то есть овладеть вычислительным навыком. 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На всех этапах формирования вычислительного навыка решающую роль играют задания на применение вычислительных приёмов. Важно, чтобы было достаточное число заданий, чтобы они были разнообразными как по форме, так и по числовым данным. На уроке математики формирование вычислительных навыков занимает большое место. Одной из форм работы по формированию вычислительных навыков являются задания. Овладение вычислительными навыками имеет большое </w:t>
      </w:r>
      <w:proofErr w:type="spellStart"/>
      <w:r w:rsidRPr="00D93322">
        <w:rPr>
          <w:rFonts w:ascii="Times New Roman" w:hAnsi="Times New Roman" w:cs="Times New Roman"/>
          <w:sz w:val="32"/>
          <w:szCs w:val="32"/>
        </w:rPr>
        <w:t>образовательное</w:t>
      </w:r>
      <w:proofErr w:type="gramStart"/>
      <w:r w:rsidRPr="00D93322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D93322">
        <w:rPr>
          <w:rFonts w:ascii="Times New Roman" w:hAnsi="Times New Roman" w:cs="Times New Roman"/>
          <w:sz w:val="32"/>
          <w:szCs w:val="32"/>
        </w:rPr>
        <w:t>оспитательное</w:t>
      </w:r>
      <w:proofErr w:type="spellEnd"/>
      <w:r w:rsidRPr="00D93322">
        <w:rPr>
          <w:rFonts w:ascii="Times New Roman" w:hAnsi="Times New Roman" w:cs="Times New Roman"/>
          <w:sz w:val="32"/>
          <w:szCs w:val="32"/>
        </w:rPr>
        <w:t xml:space="preserve"> и практическое значение: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- образовательное значение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 устные вычисления помогают усвоить многие вопросы теории арифметических действий, а также лучше понять письменные приемы;</w:t>
      </w:r>
    </w:p>
    <w:p w:rsidR="00435C6D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lastRenderedPageBreak/>
        <w:t>- воспитательное значение: устные вычисления способствуют развитию мышления, памяти, внимания, речи, математической зоркости, наблюдательности и сообразительности;</w:t>
      </w:r>
    </w:p>
    <w:p w:rsidR="00D92702" w:rsidRPr="00D93322" w:rsidRDefault="00435C6D" w:rsidP="00435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- практическое значение: быстрота и правильность вычислений необходимы в жизни, особенно когда письменно выполнить действия не представляется возможным (например, при технических расчетах у станка, в поле, при покупке и продаже).</w:t>
      </w:r>
    </w:p>
    <w:p w:rsidR="00BA0105" w:rsidRPr="00D93322" w:rsidRDefault="00BA0105" w:rsidP="00BA010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322">
        <w:rPr>
          <w:rFonts w:ascii="Times New Roman" w:hAnsi="Times New Roman" w:cs="Times New Roman"/>
          <w:b/>
          <w:sz w:val="32"/>
          <w:szCs w:val="32"/>
        </w:rPr>
        <w:t>Система упражнений, позволяющих развить познавательные способности учащихся.</w:t>
      </w:r>
    </w:p>
    <w:p w:rsidR="00BA0105" w:rsidRPr="00D93322" w:rsidRDefault="00BA0105" w:rsidP="00BA010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    1. Большой наблюдательности требуют от учащегося логические цепочки, которые нужно продолжить вправо и влево, если это возможно. Для этого необходимо установить закономерность:</w:t>
      </w:r>
    </w:p>
    <w:p w:rsidR="00BA0105" w:rsidRPr="00D93322" w:rsidRDefault="00BA0105" w:rsidP="00BA01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         5   10   15   …             (5  10 15 20 25 30 ….)</w:t>
      </w:r>
    </w:p>
    <w:p w:rsidR="00BA0105" w:rsidRPr="00D93322" w:rsidRDefault="00BA0105" w:rsidP="00BA010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…24 20 16    …   (32 28 24 20 16 12 8 4 1</w:t>
      </w:r>
      <w:proofErr w:type="gramStart"/>
      <w:r w:rsidRPr="00D9332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D93322" w:rsidRPr="00D93322" w:rsidRDefault="00D93322" w:rsidP="00BA010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2. Сравнение математических выражений. На первый взгляд в примерах 3+6 и 1+8 нет ничего общего, кроме знака действия. Но, внимательно присмотревшись, можно заметить, что первые слагаемые меньше вторых, первые слагаемые – нечетные числа, вторые – четные. Да и результаты сложения тоже одинаковые.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3. </w:t>
      </w:r>
      <w:r w:rsidRPr="00D93322">
        <w:rPr>
          <w:rFonts w:ascii="Times New Roman" w:hAnsi="Times New Roman" w:cs="Times New Roman"/>
          <w:sz w:val="32"/>
          <w:szCs w:val="32"/>
        </w:rPr>
        <w:t>На доске записаны примеры: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5 + 3, 4 + 3, 8 – 3, 6 + 3, 7 – 3, 9 – 3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Угадайте сходство или различие записанных выражений. Ученики обычно указывают такие признаки сходства, как знак действия, затем обращают внимание на то, что в первой группе прибавляется число 3, а во второй – вычитается число 3. Затем целесообразно поставить вопрос: «Что произойдет с ответами примеров в первой группе и во второй? Почему ответы в первой группе больше, чем ответы во второй?»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4.</w:t>
      </w:r>
      <w:r w:rsidRPr="00D93322">
        <w:rPr>
          <w:rFonts w:ascii="Times New Roman" w:hAnsi="Times New Roman" w:cs="Times New Roman"/>
          <w:sz w:val="32"/>
          <w:szCs w:val="32"/>
        </w:rPr>
        <w:t>Очень полезно задание и такое: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Что вы замечаете в данных примерах?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1 + 1, 2 + 1, 3 + 1, 4 + 1, 6 + 1, 7 + 1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>Ученики должны обратить внимание не только на тот факт, что во всех примерах знак «+» и второе слагаемое везде равно 1, но и на то, что последовательность 1, 2, 3, 4 … нарушена, т.к. пропущен пример 5 + 1.</w:t>
      </w:r>
    </w:p>
    <w:p w:rsidR="00D93322" w:rsidRPr="00D93322" w:rsidRDefault="00D93322" w:rsidP="00D9332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Подобные задания способствуют развитию математической наблюдательности учеников, их умению видеть сходства и различия, </w:t>
      </w:r>
      <w:r w:rsidRPr="00D93322">
        <w:rPr>
          <w:rFonts w:ascii="Times New Roman" w:hAnsi="Times New Roman" w:cs="Times New Roman"/>
          <w:sz w:val="32"/>
          <w:szCs w:val="32"/>
        </w:rPr>
        <w:lastRenderedPageBreak/>
        <w:t>выявлять определенные закономерности. В процессе выполнения таких заданий уясняется смысл понятия «сравнить».</w:t>
      </w:r>
    </w:p>
    <w:p w:rsidR="00BA0105" w:rsidRPr="00D93322" w:rsidRDefault="00D93322" w:rsidP="00BA01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322">
        <w:rPr>
          <w:rFonts w:ascii="Times New Roman" w:hAnsi="Times New Roman" w:cs="Times New Roman"/>
          <w:sz w:val="32"/>
          <w:szCs w:val="32"/>
        </w:rPr>
        <w:t xml:space="preserve">Использование на уроках математики заданий различного типа возбуждает у детей интерес, стимулирует их к активной деятельности и позволяет более прочно сформировать вычислительные </w:t>
      </w:r>
      <w:bookmarkStart w:id="0" w:name="_GoBack"/>
      <w:bookmarkEnd w:id="0"/>
      <w:r w:rsidRPr="00D93322">
        <w:rPr>
          <w:rFonts w:ascii="Times New Roman" w:hAnsi="Times New Roman" w:cs="Times New Roman"/>
          <w:sz w:val="32"/>
          <w:szCs w:val="32"/>
        </w:rPr>
        <w:t>навыки.</w:t>
      </w:r>
    </w:p>
    <w:sectPr w:rsidR="00BA0105" w:rsidRPr="00D93322" w:rsidSect="00435C6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1370"/>
    <w:multiLevelType w:val="hybridMultilevel"/>
    <w:tmpl w:val="AD9E0C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CD35D6"/>
    <w:multiLevelType w:val="hybridMultilevel"/>
    <w:tmpl w:val="BDDAFB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9C23112"/>
    <w:multiLevelType w:val="hybridMultilevel"/>
    <w:tmpl w:val="743EF7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D6"/>
    <w:rsid w:val="002A42D6"/>
    <w:rsid w:val="003A0B4B"/>
    <w:rsid w:val="00435C6D"/>
    <w:rsid w:val="00AF62D8"/>
    <w:rsid w:val="00B307D3"/>
    <w:rsid w:val="00BA0105"/>
    <w:rsid w:val="00D92702"/>
    <w:rsid w:val="00D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D9270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D9270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435C6D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35C6D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35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D9270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D9270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435C6D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35C6D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3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2017-08-23T04:02:00Z</dcterms:created>
  <dcterms:modified xsi:type="dcterms:W3CDTF">2017-08-31T17:04:00Z</dcterms:modified>
</cp:coreProperties>
</file>