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85" w:rsidRDefault="00596085" w:rsidP="00596085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28"/>
        </w:rPr>
      </w:pPr>
      <w:r w:rsidRPr="00596085">
        <w:rPr>
          <w:b/>
          <w:color w:val="111111"/>
          <w:sz w:val="28"/>
        </w:rPr>
        <w:t>Консультация «Влияет ли семья на агрессивное поведение ребенка»</w:t>
      </w:r>
    </w:p>
    <w:p w:rsidR="00596085" w:rsidRPr="00596085" w:rsidRDefault="00596085" w:rsidP="00596085">
      <w:pPr>
        <w:pStyle w:val="headline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</w:rPr>
      </w:pPr>
      <w:r w:rsidRPr="00596085">
        <w:rPr>
          <w:color w:val="111111"/>
          <w:sz w:val="28"/>
        </w:rPr>
        <w:t>Подготовила: методист ГБДОУ детского сада № 20</w:t>
      </w:r>
    </w:p>
    <w:p w:rsidR="00596085" w:rsidRPr="00596085" w:rsidRDefault="00596085" w:rsidP="00596085">
      <w:pPr>
        <w:pStyle w:val="headline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</w:rPr>
      </w:pPr>
      <w:r w:rsidRPr="00596085">
        <w:rPr>
          <w:color w:val="111111"/>
          <w:sz w:val="28"/>
        </w:rPr>
        <w:t>Адмиралтейского района СПб</w:t>
      </w:r>
    </w:p>
    <w:p w:rsidR="00596085" w:rsidRPr="00596085" w:rsidRDefault="00596085" w:rsidP="00596085">
      <w:pPr>
        <w:pStyle w:val="headline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</w:rPr>
      </w:pPr>
      <w:proofErr w:type="spellStart"/>
      <w:r w:rsidRPr="00596085">
        <w:rPr>
          <w:color w:val="111111"/>
          <w:sz w:val="28"/>
        </w:rPr>
        <w:t>Чурсинова</w:t>
      </w:r>
      <w:proofErr w:type="spellEnd"/>
      <w:r w:rsidRPr="00596085">
        <w:rPr>
          <w:color w:val="111111"/>
          <w:sz w:val="28"/>
        </w:rPr>
        <w:t xml:space="preserve"> Елена Петровна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Влияет ли семья на агрессивное поведение ребенка</w:t>
      </w:r>
      <w:r w:rsidR="00E92563">
        <w:rPr>
          <w:rStyle w:val="a4"/>
          <w:b w:val="0"/>
          <w:color w:val="111111"/>
          <w:sz w:val="28"/>
          <w:bdr w:val="none" w:sz="0" w:space="0" w:color="auto" w:frame="1"/>
        </w:rPr>
        <w:t>?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Почти в каждой группе детского сада, в каждом классе встречается хотя бы один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ребенок с признаками агрессивного поведения</w:t>
      </w:r>
      <w:r w:rsidRPr="00596085">
        <w:rPr>
          <w:color w:val="111111"/>
          <w:sz w:val="28"/>
        </w:rPr>
        <w:t>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Агрессивный ребенок</w:t>
      </w:r>
      <w:r w:rsidRPr="00596085">
        <w:rPr>
          <w:color w:val="111111"/>
          <w:sz w:val="28"/>
        </w:rPr>
        <w:t> нападает на остальных детей, обзывает и бьет их, отбирает и ломает игрушки, намеренно употребляет грубые выражения, одним словом, становится </w:t>
      </w:r>
      <w:r w:rsidRPr="00596085">
        <w:rPr>
          <w:i/>
          <w:iCs/>
          <w:color w:val="111111"/>
          <w:sz w:val="28"/>
          <w:bdr w:val="none" w:sz="0" w:space="0" w:color="auto" w:frame="1"/>
        </w:rPr>
        <w:t>«грозой»</w:t>
      </w:r>
      <w:r w:rsidRPr="00596085">
        <w:rPr>
          <w:color w:val="111111"/>
          <w:sz w:val="28"/>
        </w:rPr>
        <w:t> всего детского коллектива, источником огорчений воспитателей и родителей. Такого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ребенка</w:t>
      </w:r>
      <w:r w:rsidRPr="00596085">
        <w:rPr>
          <w:color w:val="111111"/>
          <w:sz w:val="28"/>
        </w:rPr>
        <w:t> очень трудно принять таким, какой он есть, а еще труднее понять.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Однако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агрессивный ребенок</w:t>
      </w:r>
      <w:r w:rsidRPr="00596085">
        <w:rPr>
          <w:color w:val="111111"/>
          <w:sz w:val="28"/>
        </w:rPr>
        <w:t>, как и любой другой, нуждается в ласке и помощи взрослых, потому что его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агрессия</w:t>
      </w:r>
      <w:r w:rsidRPr="00596085">
        <w:rPr>
          <w:color w:val="111111"/>
          <w:sz w:val="28"/>
        </w:rPr>
        <w:t> – это прежде всего отражение внутреннего дискомфорта, неумения адекватно реагировать на происходящие вокруг него события.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Агрессивный ребенок</w:t>
      </w:r>
      <w:r w:rsidRPr="00596085">
        <w:rPr>
          <w:color w:val="111111"/>
          <w:sz w:val="28"/>
        </w:rPr>
        <w:t> часто ощущает себя отверженным, никому не нужным. Жестокость и безучастность родителей приводит к нарушению детско-родительских отношений и вселяет в душу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ребенка уверенность</w:t>
      </w:r>
      <w:r w:rsidRPr="00596085">
        <w:rPr>
          <w:color w:val="111111"/>
          <w:sz w:val="28"/>
        </w:rPr>
        <w:t>, что его не любят. Как стать любимым и нужным – неразрешимая проблема, стоящая перед маленьким человечком. Вот он и ищет способы привлечения внимания взрослых и сверстников.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Дети часто перенимают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агрессивные формы поведения у родителей</w:t>
      </w:r>
      <w:r w:rsidRPr="00596085">
        <w:rPr>
          <w:color w:val="111111"/>
          <w:sz w:val="28"/>
        </w:rPr>
        <w:t>. На становление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агрессивного поведения большое влияние</w:t>
      </w:r>
      <w:r w:rsidRPr="00596085">
        <w:rPr>
          <w:color w:val="111111"/>
          <w:sz w:val="28"/>
        </w:rPr>
        <w:t> оказывает характер наказаний, которые обычно применяют родители в ответ на проявление гнева у своего чада. </w:t>
      </w:r>
      <w:r w:rsidRPr="00596085">
        <w:rPr>
          <w:color w:val="111111"/>
          <w:sz w:val="28"/>
          <w:u w:val="single"/>
          <w:bdr w:val="none" w:sz="0" w:space="0" w:color="auto" w:frame="1"/>
        </w:rPr>
        <w:t>В таких ситуациях могут быть использованы два полярных метода воздействия</w:t>
      </w:r>
      <w:r w:rsidRPr="00596085">
        <w:rPr>
          <w:color w:val="111111"/>
          <w:sz w:val="28"/>
        </w:rPr>
        <w:t>: либо снисходительность, либо строгость. Как это ни парадоксально,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агрессивные</w:t>
      </w:r>
      <w:r w:rsidRPr="00596085">
        <w:rPr>
          <w:color w:val="111111"/>
          <w:sz w:val="28"/>
        </w:rPr>
        <w:t> дети одинаково часто встречаются и у слишком мягких родителей, и у чрезмерно строгих.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Исследования показали, что родители, резко подавляющие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агрессивность у своих детей</w:t>
      </w:r>
      <w:r w:rsidRPr="00596085">
        <w:rPr>
          <w:color w:val="111111"/>
          <w:sz w:val="28"/>
        </w:rPr>
        <w:t>, вопреки своим ожиданиям, не устраняют это качество, а, напротив, взращивают его, развивая в своем сыне или дочери чрезмерную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агрессивность</w:t>
      </w:r>
      <w:r w:rsidRPr="00596085">
        <w:rPr>
          <w:color w:val="111111"/>
          <w:sz w:val="28"/>
        </w:rPr>
        <w:t>, которая будет проявляться даже в зрелые годы. Ведь всем известно, что зло порождает только зло, а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агрессия — агрессию</w:t>
      </w:r>
      <w:r w:rsidRPr="00596085">
        <w:rPr>
          <w:color w:val="111111"/>
          <w:sz w:val="28"/>
        </w:rPr>
        <w:t>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Если же родители вовсе не обращают внимания на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агрессивные реакции своего ребенка</w:t>
      </w:r>
      <w:r w:rsidRPr="00596085">
        <w:rPr>
          <w:color w:val="111111"/>
          <w:sz w:val="28"/>
        </w:rPr>
        <w:t>, то он очень скоро начинает считать, что такое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поведение дозволено</w:t>
      </w:r>
      <w:r w:rsidRPr="00596085">
        <w:rPr>
          <w:color w:val="111111"/>
          <w:sz w:val="28"/>
        </w:rPr>
        <w:t>, и одиночные вспышки гнева незаметно перерастают в привычку действовать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</w:t>
      </w:r>
      <w:r w:rsidRPr="00596085">
        <w:rPr>
          <w:color w:val="111111"/>
          <w:sz w:val="28"/>
        </w:rPr>
        <w:t>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Несколько шагов по преодолению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 xml:space="preserve">агрессивного поведения у </w:t>
      </w:r>
      <w:r w:rsidR="00EE4C29"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ребенка</w:t>
      </w:r>
      <w:r w:rsidR="00EE4C29" w:rsidRPr="00596085">
        <w:rPr>
          <w:color w:val="111111"/>
          <w:sz w:val="28"/>
        </w:rPr>
        <w:t>: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1. </w:t>
      </w:r>
      <w:r w:rsidRPr="00596085">
        <w:rPr>
          <w:color w:val="111111"/>
          <w:sz w:val="28"/>
          <w:u w:val="single"/>
          <w:bdr w:val="none" w:sz="0" w:space="0" w:color="auto" w:frame="1"/>
        </w:rPr>
        <w:t>Стимуляция гуманных чувств</w:t>
      </w:r>
      <w:r w:rsidRPr="00596085">
        <w:rPr>
          <w:color w:val="111111"/>
          <w:sz w:val="28"/>
        </w:rPr>
        <w:t>: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lastRenderedPageBreak/>
        <w:t>• учите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ребенка</w:t>
      </w:r>
      <w:r w:rsidRPr="00596085">
        <w:rPr>
          <w:color w:val="111111"/>
          <w:sz w:val="28"/>
        </w:rPr>
        <w:t> признавать собственные ошибки, вины за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агрессивное поведение</w:t>
      </w:r>
      <w:r w:rsidRPr="00596085">
        <w:rPr>
          <w:color w:val="111111"/>
          <w:sz w:val="28"/>
        </w:rPr>
        <w:t>;</w:t>
      </w:r>
    </w:p>
    <w:p w:rsidR="00596085" w:rsidRPr="00596085" w:rsidRDefault="00EE4C29" w:rsidP="00596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>
        <w:rPr>
          <w:color w:val="111111"/>
          <w:sz w:val="28"/>
        </w:rPr>
        <w:t>• учить не перекладывать ви</w:t>
      </w:r>
      <w:r w:rsidR="00596085" w:rsidRPr="00596085">
        <w:rPr>
          <w:color w:val="111111"/>
          <w:sz w:val="28"/>
        </w:rPr>
        <w:t>ну на других;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развивать у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 xml:space="preserve">ребенка чувства </w:t>
      </w:r>
      <w:proofErr w:type="spellStart"/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эмпатии</w:t>
      </w:r>
      <w:proofErr w:type="spellEnd"/>
      <w:r w:rsidRPr="00596085">
        <w:rPr>
          <w:color w:val="111111"/>
          <w:sz w:val="28"/>
        </w:rPr>
        <w:t>, сочувствия к другим.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2. </w:t>
      </w:r>
      <w:r w:rsidRPr="00596085">
        <w:rPr>
          <w:color w:val="111111"/>
          <w:sz w:val="28"/>
          <w:u w:val="single"/>
          <w:bdr w:val="none" w:sz="0" w:space="0" w:color="auto" w:frame="1"/>
        </w:rPr>
        <w:t>Ориентация на эмоциональные состояние другого</w:t>
      </w:r>
      <w:r w:rsidRPr="00596085">
        <w:rPr>
          <w:color w:val="111111"/>
          <w:sz w:val="28"/>
        </w:rPr>
        <w:t>:</w:t>
      </w:r>
    </w:p>
    <w:p w:rsidR="00596085" w:rsidRPr="00596085" w:rsidRDefault="00596085" w:rsidP="005960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стремитесь обратить внимание к состоянию другого, не выражая оценочного отношения к случившемуся.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3. Осознание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 xml:space="preserve">агрессивного и неуверенного поведения или </w:t>
      </w:r>
      <w:r w:rsidR="00EE4C29" w:rsidRPr="00596085">
        <w:rPr>
          <w:rStyle w:val="a4"/>
          <w:b w:val="0"/>
          <w:color w:val="111111"/>
          <w:sz w:val="28"/>
          <w:bdr w:val="none" w:sz="0" w:space="0" w:color="auto" w:frame="1"/>
        </w:rPr>
        <w:t>состояния</w:t>
      </w:r>
      <w:r w:rsidR="00EE4C29" w:rsidRPr="00596085">
        <w:rPr>
          <w:color w:val="111111"/>
          <w:sz w:val="28"/>
        </w:rPr>
        <w:t>: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помогите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агрессивному ребенку</w:t>
      </w:r>
      <w:r w:rsidRPr="00596085">
        <w:rPr>
          <w:color w:val="111111"/>
          <w:sz w:val="28"/>
        </w:rPr>
        <w:t> адекватно оценивать эмоциональное состояние другого ребёнка, а не только собственное;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постарайтесь понять характер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агрессивности</w:t>
      </w:r>
      <w:r w:rsidRPr="00596085">
        <w:rPr>
          <w:color w:val="111111"/>
          <w:sz w:val="28"/>
        </w:rPr>
        <w:t> – защитный или другой;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поставьте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агрессивного ребенка на место жертвы</w:t>
      </w:r>
      <w:r w:rsidRPr="00596085">
        <w:rPr>
          <w:color w:val="111111"/>
          <w:sz w:val="28"/>
        </w:rPr>
        <w:t>;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чаще разговаривайте с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ребенком</w:t>
      </w:r>
      <w:r w:rsidRPr="00596085">
        <w:rPr>
          <w:color w:val="111111"/>
          <w:sz w:val="28"/>
        </w:rPr>
        <w:t>, постарайтесь понять его чувства, его состояние;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предложите альтернативу как по-другому можно выплескивать свою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агрессию</w:t>
      </w:r>
      <w:r w:rsidRPr="00596085">
        <w:rPr>
          <w:color w:val="111111"/>
          <w:sz w:val="28"/>
        </w:rPr>
        <w:t>;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проговорите, что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ребенок испытывает</w:t>
      </w:r>
      <w:r w:rsidRPr="00596085">
        <w:rPr>
          <w:color w:val="111111"/>
          <w:sz w:val="28"/>
        </w:rPr>
        <w:t xml:space="preserve">, его чувства. Почему он так поступил и т. </w:t>
      </w:r>
      <w:bookmarkStart w:id="0" w:name="_GoBack"/>
      <w:bookmarkEnd w:id="0"/>
      <w:r w:rsidR="00EE4C29" w:rsidRPr="00596085">
        <w:rPr>
          <w:color w:val="111111"/>
          <w:sz w:val="28"/>
        </w:rPr>
        <w:t>п.;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• объясните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ребенку</w:t>
      </w:r>
      <w:r w:rsidRPr="00596085">
        <w:rPr>
          <w:color w:val="111111"/>
          <w:sz w:val="28"/>
        </w:rPr>
        <w:t> для чего нужно контролировать свои эмоции и чувства.</w:t>
      </w:r>
    </w:p>
    <w:p w:rsidR="00596085" w:rsidRPr="00596085" w:rsidRDefault="00596085" w:rsidP="005960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6085">
        <w:rPr>
          <w:color w:val="111111"/>
          <w:sz w:val="28"/>
        </w:rPr>
        <w:t>Только родители, которые умеют находить разумный компромисс, </w:t>
      </w:r>
      <w:r w:rsidRPr="00596085">
        <w:rPr>
          <w:i/>
          <w:iCs/>
          <w:color w:val="111111"/>
          <w:sz w:val="28"/>
          <w:bdr w:val="none" w:sz="0" w:space="0" w:color="auto" w:frame="1"/>
        </w:rPr>
        <w:t>«золотую середину»</w:t>
      </w:r>
      <w:r w:rsidRPr="00596085">
        <w:rPr>
          <w:color w:val="111111"/>
          <w:sz w:val="28"/>
        </w:rPr>
        <w:t>, могут научить своих детей справляться с </w:t>
      </w:r>
      <w:r w:rsidRPr="00596085">
        <w:rPr>
          <w:rStyle w:val="a4"/>
          <w:b w:val="0"/>
          <w:color w:val="111111"/>
          <w:sz w:val="28"/>
          <w:bdr w:val="none" w:sz="0" w:space="0" w:color="auto" w:frame="1"/>
        </w:rPr>
        <w:t>агрессией</w:t>
      </w:r>
      <w:r w:rsidRPr="00596085">
        <w:rPr>
          <w:color w:val="111111"/>
          <w:sz w:val="28"/>
        </w:rPr>
        <w:t>.</w:t>
      </w:r>
    </w:p>
    <w:p w:rsidR="0041631F" w:rsidRPr="00596085" w:rsidRDefault="00EE4C29">
      <w:pPr>
        <w:rPr>
          <w:rFonts w:ascii="Times New Roman" w:hAnsi="Times New Roman" w:cs="Times New Roman"/>
          <w:sz w:val="28"/>
          <w:szCs w:val="24"/>
        </w:rPr>
      </w:pPr>
    </w:p>
    <w:sectPr w:rsidR="0041631F" w:rsidRPr="0059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85"/>
    <w:rsid w:val="0042365F"/>
    <w:rsid w:val="00596085"/>
    <w:rsid w:val="007B3B45"/>
    <w:rsid w:val="00E92563"/>
    <w:rsid w:val="00E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B9A9"/>
  <w15:chartTrackingRefBased/>
  <w15:docId w15:val="{2784A08C-A4A2-4AFE-BA1F-64E3D330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2022-11-15T11:28:00Z</dcterms:created>
  <dcterms:modified xsi:type="dcterms:W3CDTF">2022-11-15T11:42:00Z</dcterms:modified>
</cp:coreProperties>
</file>