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ГОСУДАРСТВЕННОЕ ПРОФЕССИОНАЛЬНОЕ  ОБРАЗОВАТЕЛЬНОЕ  УЧРЕЖДЕНИЕ</w:t>
      </w: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«ШИЛКИНСКИЙ МНОГОПРОФИЛЬНЫЙ ЛИЦЕЙ»</w:t>
      </w: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 Е Л О В А Я  И Г </w:t>
      </w:r>
      <w:proofErr w:type="gramStart"/>
      <w:r>
        <w:rPr>
          <w:rFonts w:ascii="Times New Roman" w:eastAsia="Times New Roman" w:hAnsi="Times New Roman" w:cs="Times New Roman"/>
          <w:b/>
          <w:bCs/>
          <w:color w:val="000000"/>
          <w:sz w:val="24"/>
          <w:szCs w:val="24"/>
          <w:lang w:eastAsia="ru-RU"/>
        </w:rPr>
        <w:t>Р</w:t>
      </w:r>
      <w:proofErr w:type="gramEnd"/>
      <w:r>
        <w:rPr>
          <w:rFonts w:ascii="Times New Roman" w:eastAsia="Times New Roman" w:hAnsi="Times New Roman" w:cs="Times New Roman"/>
          <w:b/>
          <w:bCs/>
          <w:color w:val="000000"/>
          <w:sz w:val="24"/>
          <w:szCs w:val="24"/>
          <w:lang w:eastAsia="ru-RU"/>
        </w:rPr>
        <w:t xml:space="preserve"> А </w:t>
      </w: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«Педагогические приемы создания ситуации успеха»</w:t>
      </w: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B8652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Составила: мастер </w:t>
      </w:r>
      <w:proofErr w:type="gramStart"/>
      <w:r>
        <w:rPr>
          <w:rFonts w:ascii="Times New Roman" w:eastAsia="Times New Roman" w:hAnsi="Times New Roman" w:cs="Times New Roman"/>
          <w:b/>
          <w:bCs/>
          <w:color w:val="000000"/>
          <w:sz w:val="24"/>
          <w:szCs w:val="24"/>
          <w:lang w:eastAsia="ru-RU"/>
        </w:rPr>
        <w:t>производственного</w:t>
      </w:r>
      <w:proofErr w:type="gramEnd"/>
    </w:p>
    <w:p w:rsidR="00B8652D" w:rsidRDefault="00B8652D" w:rsidP="00B8652D">
      <w:pPr>
        <w:spacing w:after="0" w:line="253" w:lineRule="atLeast"/>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обучения Суханова И.В.</w:t>
      </w: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B8652D" w:rsidRDefault="00B8652D" w:rsidP="00B8652D">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Шилка, </w:t>
      </w:r>
      <w:r w:rsidR="00BD3576">
        <w:rPr>
          <w:rFonts w:ascii="Times New Roman" w:eastAsia="Times New Roman" w:hAnsi="Times New Roman" w:cs="Times New Roman"/>
          <w:b/>
          <w:bCs/>
          <w:color w:val="000000"/>
          <w:sz w:val="24"/>
          <w:szCs w:val="24"/>
          <w:lang w:eastAsia="ru-RU"/>
        </w:rPr>
        <w:t>2022</w:t>
      </w:r>
      <w:r>
        <w:rPr>
          <w:rFonts w:ascii="Times New Roman" w:eastAsia="Times New Roman" w:hAnsi="Times New Roman" w:cs="Times New Roman"/>
          <w:b/>
          <w:bCs/>
          <w:color w:val="000000"/>
          <w:sz w:val="24"/>
          <w:szCs w:val="24"/>
          <w:lang w:eastAsia="ru-RU"/>
        </w:rPr>
        <w:t>г</w:t>
      </w:r>
    </w:p>
    <w:p w:rsidR="00063357" w:rsidRPr="00063357" w:rsidRDefault="00063357" w:rsidP="00B8652D">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lastRenderedPageBreak/>
        <w:t>Деловая игра для педагогов</w:t>
      </w: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«Педагогические приёмы создания ситуации успеха» </w:t>
      </w:r>
      <w:r>
        <w:rPr>
          <w:rFonts w:ascii="Times New Roman" w:eastAsia="Times New Roman" w:hAnsi="Times New Roman" w:cs="Times New Roman"/>
          <w:b/>
          <w:bCs/>
          <w:color w:val="000000"/>
          <w:sz w:val="24"/>
          <w:szCs w:val="24"/>
          <w:lang w:eastAsia="ru-RU"/>
        </w:rPr>
        <w:t>(</w:t>
      </w:r>
      <w:r w:rsidRPr="00063357">
        <w:rPr>
          <w:rFonts w:ascii="Times New Roman" w:eastAsia="Times New Roman" w:hAnsi="Times New Roman" w:cs="Times New Roman"/>
          <w:b/>
          <w:bCs/>
          <w:color w:val="000000"/>
          <w:sz w:val="24"/>
          <w:szCs w:val="24"/>
          <w:lang w:eastAsia="ru-RU"/>
        </w:rPr>
        <w:t>Слайд 1</w:t>
      </w:r>
      <w:r>
        <w:rPr>
          <w:rFonts w:ascii="Times New Roman" w:eastAsia="Times New Roman" w:hAnsi="Times New Roman" w:cs="Times New Roman"/>
          <w:b/>
          <w:bCs/>
          <w:color w:val="000000"/>
          <w:sz w:val="24"/>
          <w:szCs w:val="24"/>
          <w:lang w:eastAsia="ru-RU"/>
        </w:rPr>
        <w:t>)</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Цель:</w:t>
      </w:r>
      <w:r w:rsidRPr="00063357">
        <w:rPr>
          <w:rFonts w:ascii="Times New Roman" w:eastAsia="Times New Roman" w:hAnsi="Times New Roman" w:cs="Times New Roman"/>
          <w:color w:val="000000"/>
          <w:sz w:val="24"/>
          <w:szCs w:val="24"/>
          <w:lang w:eastAsia="ru-RU"/>
        </w:rPr>
        <w:t> содействие формированию у педагогов потребности использования в своей работе принципа «Успех порождает успех», как одного из условий создания здоровьесберегающей среды.</w:t>
      </w:r>
      <w:r w:rsidRPr="00063357">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r w:rsidRPr="00063357">
        <w:rPr>
          <w:rFonts w:ascii="Times New Roman" w:eastAsia="Times New Roman" w:hAnsi="Times New Roman" w:cs="Times New Roman"/>
          <w:b/>
          <w:bCs/>
          <w:color w:val="000000"/>
          <w:sz w:val="24"/>
          <w:szCs w:val="24"/>
          <w:lang w:eastAsia="ru-RU"/>
        </w:rPr>
        <w:t>Слайд 2</w:t>
      </w:r>
      <w:r>
        <w:rPr>
          <w:rFonts w:ascii="Times New Roman" w:eastAsia="Times New Roman" w:hAnsi="Times New Roman" w:cs="Times New Roman"/>
          <w:b/>
          <w:bCs/>
          <w:color w:val="000000"/>
          <w:sz w:val="24"/>
          <w:szCs w:val="24"/>
          <w:lang w:eastAsia="ru-RU"/>
        </w:rPr>
        <w:t>)</w:t>
      </w: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Задачи:</w:t>
      </w:r>
    </w:p>
    <w:p w:rsidR="00063357" w:rsidRPr="00063357" w:rsidRDefault="00063357" w:rsidP="00063357">
      <w:pPr>
        <w:numPr>
          <w:ilvl w:val="0"/>
          <w:numId w:val="1"/>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Содействовать повышению профессиональной компетентности педагогов.</w:t>
      </w:r>
    </w:p>
    <w:p w:rsidR="00063357" w:rsidRPr="00063357" w:rsidRDefault="00063357" w:rsidP="00063357">
      <w:pPr>
        <w:numPr>
          <w:ilvl w:val="0"/>
          <w:numId w:val="1"/>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Систематизировать приемы и методы создания ситуации успеха на занятии.</w:t>
      </w:r>
    </w:p>
    <w:p w:rsidR="00063357" w:rsidRPr="00063357" w:rsidRDefault="00063357" w:rsidP="00063357">
      <w:pPr>
        <w:numPr>
          <w:ilvl w:val="0"/>
          <w:numId w:val="1"/>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Проанализировать методы и приёмы создания ситуации успеха.</w:t>
      </w:r>
    </w:p>
    <w:p w:rsidR="00063357" w:rsidRPr="00063357" w:rsidRDefault="00063357" w:rsidP="00063357">
      <w:pPr>
        <w:numPr>
          <w:ilvl w:val="0"/>
          <w:numId w:val="1"/>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Создать банк данных по проблеме.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Слайд 3)</w:t>
      </w: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b/>
          <w:color w:val="000000"/>
          <w:sz w:val="24"/>
          <w:szCs w:val="24"/>
          <w:lang w:eastAsia="ru-RU"/>
        </w:rPr>
      </w:pPr>
      <w:r w:rsidRPr="00063357">
        <w:rPr>
          <w:rFonts w:ascii="Times New Roman" w:eastAsia="Times New Roman" w:hAnsi="Times New Roman" w:cs="Times New Roman"/>
          <w:b/>
          <w:color w:val="000000"/>
          <w:sz w:val="24"/>
          <w:szCs w:val="24"/>
          <w:lang w:eastAsia="ru-RU"/>
        </w:rPr>
        <w:t>Добрый день, уважаемые коллеги!</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3357">
        <w:rPr>
          <w:rFonts w:ascii="Times New Roman" w:eastAsia="Times New Roman" w:hAnsi="Times New Roman" w:cs="Times New Roman"/>
          <w:color w:val="000000"/>
          <w:sz w:val="24"/>
          <w:szCs w:val="24"/>
          <w:lang w:eastAsia="ru-RU"/>
        </w:rPr>
        <w:t>Мне очень приятно видеть вас сегодня на нашем мини-семинаре, я надеюсь на ваше сотрудничество и активную интеллектуальную деятельность. Сегодня мы с вами проанализируем влияние успеха на различн</w:t>
      </w:r>
      <w:r>
        <w:rPr>
          <w:rFonts w:ascii="Times New Roman" w:eastAsia="Times New Roman" w:hAnsi="Times New Roman" w:cs="Times New Roman"/>
          <w:color w:val="000000"/>
          <w:sz w:val="24"/>
          <w:szCs w:val="24"/>
          <w:lang w:eastAsia="ru-RU"/>
        </w:rPr>
        <w:t>ые аспекты деятельности студентов</w:t>
      </w:r>
      <w:r w:rsidRPr="00063357">
        <w:rPr>
          <w:rFonts w:ascii="Times New Roman" w:eastAsia="Times New Roman" w:hAnsi="Times New Roman" w:cs="Times New Roman"/>
          <w:color w:val="000000"/>
          <w:sz w:val="24"/>
          <w:szCs w:val="24"/>
          <w:lang w:eastAsia="ru-RU"/>
        </w:rPr>
        <w:t>, попытаемся систематизировать приемы и методы</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(Слайд 4)</w:t>
      </w:r>
      <w:r w:rsidRPr="00063357">
        <w:rPr>
          <w:rFonts w:ascii="Times New Roman" w:eastAsia="Times New Roman" w:hAnsi="Times New Roman" w:cs="Times New Roman"/>
          <w:color w:val="000000"/>
          <w:sz w:val="24"/>
          <w:szCs w:val="24"/>
          <w:lang w:eastAsia="ru-RU"/>
        </w:rPr>
        <w:t xml:space="preserve"> </w:t>
      </w: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Игра «Знакомство» </w:t>
      </w:r>
      <w:r>
        <w:rPr>
          <w:rFonts w:ascii="Times New Roman" w:eastAsia="Times New Roman" w:hAnsi="Times New Roman" w:cs="Times New Roman"/>
          <w:b/>
          <w:bCs/>
          <w:color w:val="000000"/>
          <w:sz w:val="24"/>
          <w:szCs w:val="24"/>
          <w:lang w:eastAsia="ru-RU"/>
        </w:rPr>
        <w:t>(Слайд 5)</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3357">
        <w:rPr>
          <w:rFonts w:ascii="Times New Roman" w:eastAsia="Times New Roman" w:hAnsi="Times New Roman" w:cs="Times New Roman"/>
          <w:color w:val="000000"/>
          <w:sz w:val="24"/>
          <w:szCs w:val="24"/>
          <w:lang w:eastAsia="ru-RU"/>
        </w:rPr>
        <w:t>Материал: бумажные сердечки, клубок ниток, карточки с незаконченными предложениями.</w:t>
      </w: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b/>
          <w:color w:val="000000"/>
          <w:sz w:val="24"/>
          <w:szCs w:val="24"/>
          <w:lang w:eastAsia="ru-RU"/>
        </w:rPr>
      </w:pPr>
      <w:r w:rsidRPr="00063357">
        <w:rPr>
          <w:rFonts w:ascii="Times New Roman" w:eastAsia="Times New Roman" w:hAnsi="Times New Roman" w:cs="Times New Roman"/>
          <w:b/>
          <w:color w:val="000000"/>
          <w:sz w:val="24"/>
          <w:szCs w:val="24"/>
          <w:lang w:eastAsia="ru-RU"/>
        </w:rPr>
        <w:t>Инструкция:</w:t>
      </w:r>
    </w:p>
    <w:p w:rsidR="00063357" w:rsidRDefault="00063357" w:rsidP="0006335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w:t>
      </w:r>
      <w:r w:rsidRPr="00063357">
        <w:rPr>
          <w:rFonts w:ascii="Times New Roman" w:eastAsia="Times New Roman" w:hAnsi="Times New Roman" w:cs="Times New Roman"/>
          <w:color w:val="000000"/>
          <w:sz w:val="24"/>
          <w:szCs w:val="24"/>
          <w:lang w:eastAsia="ru-RU"/>
        </w:rPr>
        <w:t>апишите на сердечке свое имя и 1 прилагательное, в полной мере характеризующее Вас.</w:t>
      </w:r>
    </w:p>
    <w:p w:rsidR="00063357" w:rsidRPr="00063357" w:rsidRDefault="00063357" w:rsidP="00063357">
      <w:pPr>
        <w:spacing w:after="0"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2. Зажмите свободный конец нити крепко в руке и киньте клубок педагогу напротив. За 1 минуту должны представиться. Как вас зовут. Откуда вы. Затем вытянуть карточку и закончить написанное на ней предложение</w:t>
      </w: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Предложения на карточке:</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У меня вызывают симпатию люди, которые…..</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Самая большая радость для меня </w:t>
      </w:r>
      <w:proofErr w:type="gramStart"/>
      <w:r w:rsidRPr="00063357">
        <w:rPr>
          <w:rFonts w:ascii="Times New Roman" w:eastAsia="Times New Roman" w:hAnsi="Times New Roman" w:cs="Times New Roman"/>
          <w:color w:val="000000"/>
          <w:sz w:val="24"/>
          <w:szCs w:val="24"/>
          <w:lang w:eastAsia="ru-RU"/>
        </w:rPr>
        <w:t>–э</w:t>
      </w:r>
      <w:proofErr w:type="gramEnd"/>
      <w:r w:rsidRPr="00063357">
        <w:rPr>
          <w:rFonts w:ascii="Times New Roman" w:eastAsia="Times New Roman" w:hAnsi="Times New Roman" w:cs="Times New Roman"/>
          <w:color w:val="000000"/>
          <w:sz w:val="24"/>
          <w:szCs w:val="24"/>
          <w:lang w:eastAsia="ru-RU"/>
        </w:rPr>
        <w:t>то…</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Я люблю, когда…</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Мне радостно, когда…</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Я горжусь тем, что….</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Моя сильная сторона в профессиональной деятельности-….</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Думаю, что самое важное для меня….</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Школа для мен</w:t>
      </w:r>
      <w:proofErr w:type="gramStart"/>
      <w:r w:rsidRPr="00063357">
        <w:rPr>
          <w:rFonts w:ascii="Times New Roman" w:eastAsia="Times New Roman" w:hAnsi="Times New Roman" w:cs="Times New Roman"/>
          <w:color w:val="000000"/>
          <w:sz w:val="24"/>
          <w:szCs w:val="24"/>
          <w:lang w:eastAsia="ru-RU"/>
        </w:rPr>
        <w:t>я-</w:t>
      </w:r>
      <w:proofErr w:type="gramEnd"/>
      <w:r w:rsidRPr="00063357">
        <w:rPr>
          <w:rFonts w:ascii="Times New Roman" w:eastAsia="Times New Roman" w:hAnsi="Times New Roman" w:cs="Times New Roman"/>
          <w:color w:val="000000"/>
          <w:sz w:val="24"/>
          <w:szCs w:val="24"/>
          <w:lang w:eastAsia="ru-RU"/>
        </w:rPr>
        <w:t xml:space="preserve"> это….</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lastRenderedPageBreak/>
        <w:t>Особенно мне нравится, когда мне люди, окружающие меня…</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Мои друзья…</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Самое большое достижение в моей жизни…</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Я ценю в людях…</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Я чувствую себя уверенно, когда ….</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Человек считается успешным, если…</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Таким </w:t>
      </w:r>
      <w:proofErr w:type="gramStart"/>
      <w:r w:rsidRPr="00063357">
        <w:rPr>
          <w:rFonts w:ascii="Times New Roman" w:eastAsia="Times New Roman" w:hAnsi="Times New Roman" w:cs="Times New Roman"/>
          <w:color w:val="000000"/>
          <w:sz w:val="24"/>
          <w:szCs w:val="24"/>
          <w:lang w:eastAsia="ru-RU"/>
        </w:rPr>
        <w:t>образом</w:t>
      </w:r>
      <w:proofErr w:type="gramEnd"/>
      <w:r w:rsidRPr="00063357">
        <w:rPr>
          <w:rFonts w:ascii="Times New Roman" w:eastAsia="Times New Roman" w:hAnsi="Times New Roman" w:cs="Times New Roman"/>
          <w:color w:val="000000"/>
          <w:sz w:val="24"/>
          <w:szCs w:val="24"/>
          <w:lang w:eastAsia="ru-RU"/>
        </w:rPr>
        <w:t xml:space="preserve"> клубок передается дальше и дальше пока все участники не окажутся частью одной постепенно разрастающейся паутины</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-как вы думаете, почему мы составили такую паутину?</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b/>
          <w:color w:val="000000"/>
          <w:sz w:val="24"/>
          <w:szCs w:val="24"/>
          <w:lang w:eastAsia="ru-RU"/>
        </w:rPr>
      </w:pPr>
      <w:r w:rsidRPr="00063357">
        <w:rPr>
          <w:rFonts w:ascii="Times New Roman" w:eastAsia="Times New Roman" w:hAnsi="Times New Roman" w:cs="Times New Roman"/>
          <w:color w:val="000000"/>
          <w:sz w:val="24"/>
          <w:szCs w:val="24"/>
          <w:lang w:eastAsia="ru-RU"/>
        </w:rPr>
        <w:t>(создание дружеской атмосферы взаимопомощи, доверия, доброжелательного и открытого общения друг с другом)</w:t>
      </w:r>
      <w:r w:rsidR="00E541C2">
        <w:rPr>
          <w:rFonts w:ascii="Times New Roman" w:eastAsia="Times New Roman" w:hAnsi="Times New Roman" w:cs="Times New Roman"/>
          <w:color w:val="000000"/>
          <w:sz w:val="24"/>
          <w:szCs w:val="24"/>
          <w:lang w:eastAsia="ru-RU"/>
        </w:rPr>
        <w:t xml:space="preserve"> </w:t>
      </w:r>
      <w:r w:rsidR="00E541C2">
        <w:rPr>
          <w:rFonts w:ascii="Times New Roman" w:eastAsia="Times New Roman" w:hAnsi="Times New Roman" w:cs="Times New Roman"/>
          <w:b/>
          <w:color w:val="000000"/>
          <w:sz w:val="24"/>
          <w:szCs w:val="24"/>
          <w:lang w:eastAsia="ru-RU"/>
        </w:rPr>
        <w:t>(Слайд 7)</w:t>
      </w:r>
    </w:p>
    <w:p w:rsidR="00063357" w:rsidRPr="00063357" w:rsidRDefault="00E541C2"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(Слайд 8)</w:t>
      </w:r>
    </w:p>
    <w:p w:rsidR="00063357" w:rsidRPr="00063357" w:rsidRDefault="00E541C2"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3357" w:rsidRPr="00063357">
        <w:rPr>
          <w:rFonts w:ascii="Times New Roman" w:eastAsia="Times New Roman" w:hAnsi="Times New Roman" w:cs="Times New Roman"/>
          <w:color w:val="000000"/>
          <w:sz w:val="24"/>
          <w:szCs w:val="24"/>
          <w:lang w:eastAsia="ru-RU"/>
        </w:rPr>
        <w:t>Каждому человеку приятно получать комплименты в свой адрес. Но нужно не только получать комплименты, но и уметь их возвращать. И сейчас мы с вами поиграем в игру “Комплименты”.</w:t>
      </w:r>
    </w:p>
    <w:p w:rsidR="00063357" w:rsidRPr="00063357" w:rsidRDefault="00063357" w:rsidP="00063357">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063357">
        <w:rPr>
          <w:rFonts w:ascii="Times New Roman" w:eastAsia="Times New Roman" w:hAnsi="Times New Roman" w:cs="Times New Roman"/>
          <w:b/>
          <w:bCs/>
          <w:color w:val="000000"/>
          <w:sz w:val="24"/>
          <w:szCs w:val="24"/>
          <w:lang w:eastAsia="ru-RU"/>
        </w:rPr>
        <w:t>Игра “Комплименты”</w:t>
      </w:r>
    </w:p>
    <w:p w:rsidR="00E541C2" w:rsidRDefault="00063357" w:rsidP="00E541C2">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Каждый человек должен сделать комплимент соседу слева.</w:t>
      </w:r>
    </w:p>
    <w:p w:rsidR="00063357" w:rsidRPr="00063357" w:rsidRDefault="00063357" w:rsidP="00E541C2">
      <w:pPr>
        <w:spacing w:before="100" w:beforeAutospacing="1" w:after="100" w:afterAutospacing="1" w:line="253" w:lineRule="atLeast"/>
        <w:rPr>
          <w:rFonts w:ascii="Times New Roman" w:eastAsia="Times New Roman" w:hAnsi="Times New Roman" w:cs="Times New Roman"/>
          <w:b/>
          <w:color w:val="000000"/>
          <w:sz w:val="24"/>
          <w:szCs w:val="24"/>
          <w:lang w:eastAsia="ru-RU"/>
        </w:rPr>
      </w:pPr>
      <w:r w:rsidRPr="00063357">
        <w:rPr>
          <w:rFonts w:ascii="Times New Roman" w:eastAsia="Times New Roman" w:hAnsi="Times New Roman" w:cs="Times New Roman"/>
          <w:b/>
          <w:color w:val="000000"/>
          <w:sz w:val="24"/>
          <w:szCs w:val="24"/>
          <w:lang w:eastAsia="ru-RU"/>
        </w:rPr>
        <w:t>Обязательные условия.</w:t>
      </w:r>
    </w:p>
    <w:p w:rsidR="00063357" w:rsidRPr="00063357" w:rsidRDefault="00063357" w:rsidP="00E541C2">
      <w:pPr>
        <w:numPr>
          <w:ilvl w:val="0"/>
          <w:numId w:val="2"/>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Обращение по имени.</w:t>
      </w:r>
    </w:p>
    <w:p w:rsidR="00063357" w:rsidRPr="00063357" w:rsidRDefault="00063357" w:rsidP="00E541C2">
      <w:pPr>
        <w:numPr>
          <w:ilvl w:val="0"/>
          <w:numId w:val="2"/>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Сказанное должно быть приятно не </w:t>
      </w:r>
      <w:proofErr w:type="gramStart"/>
      <w:r w:rsidRPr="00063357">
        <w:rPr>
          <w:rFonts w:ascii="Times New Roman" w:eastAsia="Times New Roman" w:hAnsi="Times New Roman" w:cs="Times New Roman"/>
          <w:color w:val="000000"/>
          <w:sz w:val="24"/>
          <w:szCs w:val="24"/>
          <w:lang w:eastAsia="ru-RU"/>
        </w:rPr>
        <w:t>говорящему</w:t>
      </w:r>
      <w:proofErr w:type="gramEnd"/>
      <w:r w:rsidRPr="00063357">
        <w:rPr>
          <w:rFonts w:ascii="Times New Roman" w:eastAsia="Times New Roman" w:hAnsi="Times New Roman" w:cs="Times New Roman"/>
          <w:color w:val="000000"/>
          <w:sz w:val="24"/>
          <w:szCs w:val="24"/>
          <w:lang w:eastAsia="ru-RU"/>
        </w:rPr>
        <w:t>, а слушающему.</w:t>
      </w:r>
    </w:p>
    <w:p w:rsidR="00063357" w:rsidRPr="00063357" w:rsidRDefault="00063357" w:rsidP="00E541C2">
      <w:pPr>
        <w:numPr>
          <w:ilvl w:val="0"/>
          <w:numId w:val="2"/>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Тот, кому </w:t>
      </w:r>
      <w:proofErr w:type="gramStart"/>
      <w:r w:rsidRPr="00063357">
        <w:rPr>
          <w:rFonts w:ascii="Times New Roman" w:eastAsia="Times New Roman" w:hAnsi="Times New Roman" w:cs="Times New Roman"/>
          <w:color w:val="000000"/>
          <w:sz w:val="24"/>
          <w:szCs w:val="24"/>
          <w:lang w:eastAsia="ru-RU"/>
        </w:rPr>
        <w:t>предназначался комплимент должен</w:t>
      </w:r>
      <w:proofErr w:type="gramEnd"/>
      <w:r w:rsidRPr="00063357">
        <w:rPr>
          <w:rFonts w:ascii="Times New Roman" w:eastAsia="Times New Roman" w:hAnsi="Times New Roman" w:cs="Times New Roman"/>
          <w:color w:val="000000"/>
          <w:sz w:val="24"/>
          <w:szCs w:val="24"/>
          <w:lang w:eastAsia="ru-RU"/>
        </w:rPr>
        <w:t xml:space="preserve"> выразить слова благодарности и вернуть комплимент, начиная со слов: “А вы сегодня очень…” или “А у вас сегодня …”.</w:t>
      </w:r>
    </w:p>
    <w:p w:rsidR="00063357" w:rsidRPr="00063357" w:rsidRDefault="00063357" w:rsidP="00E541C2">
      <w:pPr>
        <w:spacing w:before="100" w:beforeAutospacing="1" w:after="100" w:afterAutospacing="1" w:line="253" w:lineRule="atLeast"/>
        <w:jc w:val="center"/>
        <w:rPr>
          <w:rFonts w:ascii="Times New Roman" w:eastAsia="Times New Roman" w:hAnsi="Times New Roman" w:cs="Times New Roman"/>
          <w:b/>
          <w:color w:val="000000"/>
          <w:sz w:val="24"/>
          <w:szCs w:val="24"/>
          <w:lang w:eastAsia="ru-RU"/>
        </w:rPr>
      </w:pPr>
      <w:r w:rsidRPr="00063357">
        <w:rPr>
          <w:rFonts w:ascii="Times New Roman" w:eastAsia="Times New Roman" w:hAnsi="Times New Roman" w:cs="Times New Roman"/>
          <w:b/>
          <w:color w:val="000000"/>
          <w:sz w:val="24"/>
          <w:szCs w:val="24"/>
          <w:lang w:eastAsia="ru-RU"/>
        </w:rPr>
        <w:t>Рефлексия.</w:t>
      </w:r>
      <w:r w:rsidR="00E541C2">
        <w:rPr>
          <w:rFonts w:ascii="Times New Roman" w:eastAsia="Times New Roman" w:hAnsi="Times New Roman" w:cs="Times New Roman"/>
          <w:b/>
          <w:color w:val="000000"/>
          <w:sz w:val="24"/>
          <w:szCs w:val="24"/>
          <w:lang w:eastAsia="ru-RU"/>
        </w:rPr>
        <w:t xml:space="preserve"> (Слайд 9)</w:t>
      </w:r>
    </w:p>
    <w:p w:rsidR="00063357" w:rsidRPr="00E541C2" w:rsidRDefault="00063357" w:rsidP="00E541C2">
      <w:pPr>
        <w:pStyle w:val="a4"/>
        <w:numPr>
          <w:ilvl w:val="1"/>
          <w:numId w:val="3"/>
        </w:numPr>
        <w:tabs>
          <w:tab w:val="clear" w:pos="1440"/>
        </w:tabs>
        <w:spacing w:before="100" w:beforeAutospacing="1" w:after="100" w:afterAutospacing="1" w:line="253" w:lineRule="atLeast"/>
        <w:ind w:left="426" w:firstLine="0"/>
        <w:rPr>
          <w:rFonts w:ascii="Times New Roman" w:eastAsia="Times New Roman" w:hAnsi="Times New Roman" w:cs="Times New Roman"/>
          <w:color w:val="000000"/>
          <w:sz w:val="24"/>
          <w:szCs w:val="24"/>
          <w:lang w:eastAsia="ru-RU"/>
        </w:rPr>
      </w:pPr>
      <w:r w:rsidRPr="00E541C2">
        <w:rPr>
          <w:rFonts w:ascii="Times New Roman" w:eastAsia="Times New Roman" w:hAnsi="Times New Roman" w:cs="Times New Roman"/>
          <w:color w:val="000000"/>
          <w:sz w:val="24"/>
          <w:szCs w:val="24"/>
          <w:lang w:eastAsia="ru-RU"/>
        </w:rPr>
        <w:t>Что вам больше понравилось – говорить комплименты или получать их?</w:t>
      </w:r>
    </w:p>
    <w:p w:rsidR="00063357" w:rsidRPr="00E541C2" w:rsidRDefault="00063357" w:rsidP="00E541C2">
      <w:pPr>
        <w:pStyle w:val="a4"/>
        <w:numPr>
          <w:ilvl w:val="0"/>
          <w:numId w:val="3"/>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E541C2">
        <w:rPr>
          <w:rFonts w:ascii="Times New Roman" w:eastAsia="Times New Roman" w:hAnsi="Times New Roman" w:cs="Times New Roman"/>
          <w:color w:val="000000"/>
          <w:sz w:val="24"/>
          <w:szCs w:val="24"/>
          <w:lang w:eastAsia="ru-RU"/>
        </w:rPr>
        <w:t>Какой комплимент вам понравился больше всего?</w:t>
      </w:r>
    </w:p>
    <w:p w:rsidR="00063357" w:rsidRPr="00063357" w:rsidRDefault="00E541C2" w:rsidP="00E541C2">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3357" w:rsidRPr="00063357">
        <w:rPr>
          <w:rFonts w:ascii="Times New Roman" w:eastAsia="Times New Roman" w:hAnsi="Times New Roman" w:cs="Times New Roman"/>
          <w:color w:val="000000"/>
          <w:sz w:val="24"/>
          <w:szCs w:val="24"/>
          <w:lang w:eastAsia="ru-RU"/>
        </w:rPr>
        <w:t>Сегодня мы поведем разговор о ситуации успеха, ее типах и создании ситуации успеха в практической деятельности педагога на занятии.</w:t>
      </w: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u w:val="single"/>
          <w:lang w:eastAsia="ru-RU"/>
        </w:rPr>
        <w:t>Деление на группы</w:t>
      </w:r>
    </w:p>
    <w:p w:rsidR="00063357" w:rsidRPr="00063357" w:rsidRDefault="00E541C2" w:rsidP="00E541C2">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теперь прошу разделиться на  2  </w:t>
      </w:r>
      <w:r w:rsidR="00063357" w:rsidRPr="00063357">
        <w:rPr>
          <w:rFonts w:ascii="Times New Roman" w:eastAsia="Times New Roman" w:hAnsi="Times New Roman" w:cs="Times New Roman"/>
          <w:color w:val="000000"/>
          <w:sz w:val="24"/>
          <w:szCs w:val="24"/>
          <w:lang w:eastAsia="ru-RU"/>
        </w:rPr>
        <w:t xml:space="preserve"> группы</w:t>
      </w:r>
      <w:proofErr w:type="gramStart"/>
      <w:r w:rsidR="00063357" w:rsidRPr="00063357">
        <w:rPr>
          <w:rFonts w:ascii="Times New Roman" w:eastAsia="Times New Roman" w:hAnsi="Times New Roman" w:cs="Times New Roman"/>
          <w:color w:val="000000"/>
          <w:sz w:val="24"/>
          <w:szCs w:val="24"/>
          <w:lang w:eastAsia="ru-RU"/>
        </w:rPr>
        <w:t>.</w:t>
      </w:r>
      <w:proofErr w:type="gramEnd"/>
      <w:r w:rsidR="00063357" w:rsidRPr="00063357">
        <w:rPr>
          <w:rFonts w:ascii="Times New Roman" w:eastAsia="Times New Roman" w:hAnsi="Times New Roman" w:cs="Times New Roman"/>
          <w:color w:val="000000"/>
          <w:sz w:val="24"/>
          <w:szCs w:val="24"/>
          <w:lang w:eastAsia="ru-RU"/>
        </w:rPr>
        <w:t xml:space="preserve"> (</w:t>
      </w:r>
      <w:proofErr w:type="gramStart"/>
      <w:r w:rsidR="00063357" w:rsidRPr="00063357">
        <w:rPr>
          <w:rFonts w:ascii="Times New Roman" w:eastAsia="Times New Roman" w:hAnsi="Times New Roman" w:cs="Times New Roman"/>
          <w:color w:val="000000"/>
          <w:sz w:val="24"/>
          <w:szCs w:val="24"/>
          <w:lang w:eastAsia="ru-RU"/>
        </w:rPr>
        <w:t>с</w:t>
      </w:r>
      <w:proofErr w:type="gramEnd"/>
      <w:r w:rsidR="00063357" w:rsidRPr="00063357">
        <w:rPr>
          <w:rFonts w:ascii="Times New Roman" w:eastAsia="Times New Roman" w:hAnsi="Times New Roman" w:cs="Times New Roman"/>
          <w:color w:val="000000"/>
          <w:sz w:val="24"/>
          <w:szCs w:val="24"/>
          <w:lang w:eastAsia="ru-RU"/>
        </w:rPr>
        <w:t>адятся за столы)</w:t>
      </w:r>
    </w:p>
    <w:p w:rsidR="00E541C2" w:rsidRDefault="00E541C2"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lastRenderedPageBreak/>
        <w:t>Правила работы в группе</w:t>
      </w: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«Здесь и сейчас» </w:t>
      </w:r>
      <w:r w:rsidR="00E541C2">
        <w:rPr>
          <w:rFonts w:ascii="Times New Roman" w:eastAsia="Times New Roman" w:hAnsi="Times New Roman" w:cs="Times New Roman"/>
          <w:color w:val="000000"/>
          <w:sz w:val="24"/>
          <w:szCs w:val="24"/>
          <w:lang w:eastAsia="ru-RU"/>
        </w:rPr>
        <w:t>(</w:t>
      </w:r>
      <w:r w:rsidRPr="00063357">
        <w:rPr>
          <w:rFonts w:ascii="Times New Roman" w:eastAsia="Times New Roman" w:hAnsi="Times New Roman" w:cs="Times New Roman"/>
          <w:b/>
          <w:bCs/>
          <w:color w:val="000000"/>
          <w:sz w:val="24"/>
          <w:szCs w:val="24"/>
          <w:lang w:eastAsia="ru-RU"/>
        </w:rPr>
        <w:t xml:space="preserve">Слайд </w:t>
      </w:r>
      <w:r w:rsidR="00E541C2">
        <w:rPr>
          <w:rFonts w:ascii="Times New Roman" w:eastAsia="Times New Roman" w:hAnsi="Times New Roman" w:cs="Times New Roman"/>
          <w:b/>
          <w:bCs/>
          <w:color w:val="000000"/>
          <w:sz w:val="24"/>
          <w:szCs w:val="24"/>
          <w:lang w:eastAsia="ru-RU"/>
        </w:rPr>
        <w:t>9)</w:t>
      </w:r>
    </w:p>
    <w:p w:rsidR="00063357" w:rsidRPr="00063357" w:rsidRDefault="00E541C2" w:rsidP="00E541C2">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3357" w:rsidRPr="00063357">
        <w:rPr>
          <w:rFonts w:ascii="Times New Roman" w:eastAsia="Times New Roman" w:hAnsi="Times New Roman" w:cs="Times New Roman"/>
          <w:color w:val="000000"/>
          <w:sz w:val="24"/>
          <w:szCs w:val="24"/>
          <w:lang w:eastAsia="ru-RU"/>
        </w:rPr>
        <w:t>Стараться думать о том, что происходит в группе, активно участвовать в занятии, отмечать для себя свои мысли и чувства, возникающие в ходе разговора.</w:t>
      </w: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«Индивидуальность» </w:t>
      </w:r>
      <w:r w:rsidR="00E541C2">
        <w:rPr>
          <w:rFonts w:ascii="Times New Roman" w:eastAsia="Times New Roman" w:hAnsi="Times New Roman" w:cs="Times New Roman"/>
          <w:b/>
          <w:bCs/>
          <w:color w:val="000000"/>
          <w:sz w:val="24"/>
          <w:szCs w:val="24"/>
          <w:lang w:eastAsia="ru-RU"/>
        </w:rPr>
        <w:t>(Слайд 12)</w:t>
      </w:r>
    </w:p>
    <w:p w:rsidR="00063357" w:rsidRPr="00063357" w:rsidRDefault="00E541C2" w:rsidP="00E541C2">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3357" w:rsidRPr="00063357">
        <w:rPr>
          <w:rFonts w:ascii="Times New Roman" w:eastAsia="Times New Roman" w:hAnsi="Times New Roman" w:cs="Times New Roman"/>
          <w:color w:val="000000"/>
          <w:sz w:val="24"/>
          <w:szCs w:val="24"/>
          <w:lang w:eastAsia="ru-RU"/>
        </w:rPr>
        <w:t>Никого не судить, не перебивать говорящего, не критиковать точку зрения другого, а предлагать свою</w:t>
      </w: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«Летучее облако» </w:t>
      </w:r>
      <w:r w:rsidR="00E541C2">
        <w:rPr>
          <w:rFonts w:ascii="Times New Roman" w:eastAsia="Times New Roman" w:hAnsi="Times New Roman" w:cs="Times New Roman"/>
          <w:b/>
          <w:bCs/>
          <w:color w:val="000000"/>
          <w:sz w:val="24"/>
          <w:szCs w:val="24"/>
          <w:lang w:eastAsia="ru-RU"/>
        </w:rPr>
        <w:t>(Слайд 13)</w:t>
      </w:r>
    </w:p>
    <w:p w:rsidR="00063357" w:rsidRPr="00063357" w:rsidRDefault="00063357" w:rsidP="00E541C2">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Сохранять в группе атмосферу доверия и внимания друг к другу.</w:t>
      </w: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u w:val="single"/>
          <w:lang w:eastAsia="ru-RU"/>
        </w:rPr>
        <w:t>Основная часть (</w:t>
      </w:r>
      <w:r w:rsidRPr="00063357">
        <w:rPr>
          <w:rFonts w:ascii="Times New Roman" w:eastAsia="Times New Roman" w:hAnsi="Times New Roman" w:cs="Times New Roman"/>
          <w:color w:val="000000"/>
          <w:sz w:val="24"/>
          <w:szCs w:val="24"/>
          <w:lang w:eastAsia="ru-RU"/>
        </w:rPr>
        <w:t>Участники занимают места за столами</w:t>
      </w:r>
      <w:r w:rsidRPr="00063357">
        <w:rPr>
          <w:rFonts w:ascii="Times New Roman" w:eastAsia="Times New Roman" w:hAnsi="Times New Roman" w:cs="Times New Roman"/>
          <w:b/>
          <w:bCs/>
          <w:color w:val="000000"/>
          <w:sz w:val="24"/>
          <w:szCs w:val="24"/>
          <w:u w:val="single"/>
          <w:lang w:eastAsia="ru-RU"/>
        </w:rPr>
        <w:t>)</w:t>
      </w:r>
    </w:p>
    <w:p w:rsidR="00063357" w:rsidRPr="00063357" w:rsidRDefault="00066DEB"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3357" w:rsidRPr="00063357">
        <w:rPr>
          <w:rFonts w:ascii="Times New Roman" w:eastAsia="Times New Roman" w:hAnsi="Times New Roman" w:cs="Times New Roman"/>
          <w:color w:val="000000"/>
          <w:sz w:val="24"/>
          <w:szCs w:val="24"/>
          <w:lang w:eastAsia="ru-RU"/>
        </w:rPr>
        <w:t>Очень часто в нашей повседневной работе нам приходится ст</w:t>
      </w:r>
      <w:r>
        <w:rPr>
          <w:rFonts w:ascii="Times New Roman" w:eastAsia="Times New Roman" w:hAnsi="Times New Roman" w:cs="Times New Roman"/>
          <w:color w:val="000000"/>
          <w:sz w:val="24"/>
          <w:szCs w:val="24"/>
          <w:lang w:eastAsia="ru-RU"/>
        </w:rPr>
        <w:t>алкиваться с нежеланием студентов  идти в лицей</w:t>
      </w:r>
      <w:r w:rsidR="00063357" w:rsidRPr="00063357">
        <w:rPr>
          <w:rFonts w:ascii="Times New Roman" w:eastAsia="Times New Roman" w:hAnsi="Times New Roman" w:cs="Times New Roman"/>
          <w:color w:val="000000"/>
          <w:sz w:val="24"/>
          <w:szCs w:val="24"/>
          <w:lang w:eastAsia="ru-RU"/>
        </w:rPr>
        <w:t>, работать на уроке, а так же выполнять домашние задания, расширять запас своих знаний. Почему это происходит? Первоклассник приходит в школу преисполненный желания учиться, он надеется добиться признания и рассчитывает заслужить любовь и уважение со стороны учителей и одноклассников. Крушение этой надежды – самая серьезная проблема обучения. Так почему же он теряет интерес к обучению? Виноваты ли в этом образовательные учреждения и методы обучения? Какую роль играет при этом педагог? Может ли педагог</w:t>
      </w:r>
      <w:r>
        <w:rPr>
          <w:rFonts w:ascii="Times New Roman" w:eastAsia="Times New Roman" w:hAnsi="Times New Roman" w:cs="Times New Roman"/>
          <w:color w:val="000000"/>
          <w:sz w:val="24"/>
          <w:szCs w:val="24"/>
          <w:lang w:eastAsia="ru-RU"/>
        </w:rPr>
        <w:t xml:space="preserve"> сформировать интерес у студентов </w:t>
      </w:r>
      <w:r w:rsidR="00063357" w:rsidRPr="00063357">
        <w:rPr>
          <w:rFonts w:ascii="Times New Roman" w:eastAsia="Times New Roman" w:hAnsi="Times New Roman" w:cs="Times New Roman"/>
          <w:color w:val="000000"/>
          <w:sz w:val="24"/>
          <w:szCs w:val="24"/>
          <w:lang w:eastAsia="ru-RU"/>
        </w:rPr>
        <w:t xml:space="preserve"> к учебному процессу и при помощи чего?</w:t>
      </w:r>
    </w:p>
    <w:p w:rsidR="00063357" w:rsidRPr="00063357" w:rsidRDefault="00066DEB"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3357" w:rsidRPr="00063357">
        <w:rPr>
          <w:rFonts w:ascii="Times New Roman" w:eastAsia="Times New Roman" w:hAnsi="Times New Roman" w:cs="Times New Roman"/>
          <w:color w:val="000000"/>
          <w:sz w:val="24"/>
          <w:szCs w:val="24"/>
          <w:lang w:eastAsia="ru-RU"/>
        </w:rPr>
        <w:t>На эти и другие вопросы искали ответ не только наши современники, но педагоги прошлых лет.</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b/>
          <w:color w:val="000000"/>
          <w:sz w:val="24"/>
          <w:szCs w:val="24"/>
          <w:lang w:eastAsia="ru-RU"/>
        </w:rPr>
      </w:pPr>
      <w:r w:rsidRPr="00063357">
        <w:rPr>
          <w:rFonts w:ascii="Times New Roman" w:eastAsia="Times New Roman" w:hAnsi="Times New Roman" w:cs="Times New Roman"/>
          <w:b/>
          <w:color w:val="000000"/>
          <w:sz w:val="24"/>
          <w:szCs w:val="24"/>
          <w:lang w:eastAsia="ru-RU"/>
        </w:rPr>
        <w:t>Ушинский считал</w:t>
      </w:r>
      <w:r w:rsidRPr="00063357">
        <w:rPr>
          <w:rFonts w:ascii="Times New Roman" w:eastAsia="Times New Roman" w:hAnsi="Times New Roman" w:cs="Times New Roman"/>
          <w:color w:val="000000"/>
          <w:sz w:val="24"/>
          <w:szCs w:val="24"/>
          <w:lang w:eastAsia="ru-RU"/>
        </w:rPr>
        <w:t>, что только успех поддерживает интерес ученика к учению. А интерес к учению появляется только тогда, когда есть вдохновение, рождающееся от успеха в овладении знаниями.</w:t>
      </w:r>
      <w:r w:rsidR="00066DEB">
        <w:rPr>
          <w:rFonts w:ascii="Times New Roman" w:eastAsia="Times New Roman" w:hAnsi="Times New Roman" w:cs="Times New Roman"/>
          <w:color w:val="000000"/>
          <w:sz w:val="24"/>
          <w:szCs w:val="24"/>
          <w:lang w:eastAsia="ru-RU"/>
        </w:rPr>
        <w:t xml:space="preserve"> </w:t>
      </w:r>
      <w:r w:rsidR="00066DEB">
        <w:rPr>
          <w:rFonts w:ascii="Times New Roman" w:eastAsia="Times New Roman" w:hAnsi="Times New Roman" w:cs="Times New Roman"/>
          <w:b/>
          <w:color w:val="000000"/>
          <w:sz w:val="24"/>
          <w:szCs w:val="24"/>
          <w:lang w:eastAsia="ru-RU"/>
        </w:rPr>
        <w:t>(Слайд 14)</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b/>
          <w:color w:val="000000"/>
          <w:sz w:val="24"/>
          <w:szCs w:val="24"/>
          <w:lang w:eastAsia="ru-RU"/>
        </w:rPr>
      </w:pPr>
      <w:r w:rsidRPr="00063357">
        <w:rPr>
          <w:rFonts w:ascii="Times New Roman" w:eastAsia="Times New Roman" w:hAnsi="Times New Roman" w:cs="Times New Roman"/>
          <w:b/>
          <w:color w:val="000000"/>
          <w:sz w:val="24"/>
          <w:szCs w:val="24"/>
          <w:lang w:eastAsia="ru-RU"/>
        </w:rPr>
        <w:t>Сухомлинский утверждал</w:t>
      </w:r>
      <w:r w:rsidRPr="00063357">
        <w:rPr>
          <w:rFonts w:ascii="Times New Roman" w:eastAsia="Times New Roman" w:hAnsi="Times New Roman" w:cs="Times New Roman"/>
          <w:color w:val="000000"/>
          <w:sz w:val="24"/>
          <w:szCs w:val="24"/>
          <w:lang w:eastAsia="ru-RU"/>
        </w:rPr>
        <w:t>, что методы, используемые в учебной деятельности, должны вызвать интерес у ребенка к познанию окружающего мира, а учебное заведение стать школой радости.</w:t>
      </w:r>
      <w:r w:rsidR="00066DEB">
        <w:rPr>
          <w:rFonts w:ascii="Times New Roman" w:eastAsia="Times New Roman" w:hAnsi="Times New Roman" w:cs="Times New Roman"/>
          <w:color w:val="000000"/>
          <w:sz w:val="24"/>
          <w:szCs w:val="24"/>
          <w:lang w:eastAsia="ru-RU"/>
        </w:rPr>
        <w:t xml:space="preserve"> </w:t>
      </w:r>
      <w:r w:rsidR="00066DEB">
        <w:rPr>
          <w:rFonts w:ascii="Times New Roman" w:eastAsia="Times New Roman" w:hAnsi="Times New Roman" w:cs="Times New Roman"/>
          <w:b/>
          <w:color w:val="000000"/>
          <w:sz w:val="24"/>
          <w:szCs w:val="24"/>
          <w:lang w:eastAsia="ru-RU"/>
        </w:rPr>
        <w:t>(Слайд 15)</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b/>
          <w:color w:val="000000"/>
          <w:sz w:val="24"/>
          <w:szCs w:val="24"/>
          <w:lang w:eastAsia="ru-RU"/>
        </w:rPr>
      </w:pPr>
      <w:r w:rsidRPr="00063357">
        <w:rPr>
          <w:rFonts w:ascii="Times New Roman" w:eastAsia="Times New Roman" w:hAnsi="Times New Roman" w:cs="Times New Roman"/>
          <w:b/>
          <w:color w:val="000000"/>
          <w:sz w:val="24"/>
          <w:szCs w:val="24"/>
          <w:lang w:eastAsia="ru-RU"/>
        </w:rPr>
        <w:t>Доктор педагогических наук Белкин убежден</w:t>
      </w:r>
      <w:r w:rsidRPr="00063357">
        <w:rPr>
          <w:rFonts w:ascii="Times New Roman" w:eastAsia="Times New Roman" w:hAnsi="Times New Roman" w:cs="Times New Roman"/>
          <w:color w:val="000000"/>
          <w:sz w:val="24"/>
          <w:szCs w:val="24"/>
          <w:lang w:eastAsia="ru-RU"/>
        </w:rPr>
        <w:t>, что успех должен быть доступен каждому ребенку. Если ребенку удастся добиться успеха в школе, то у него есть все шансы на успех в жизни, и он настаивает на том, что если ребенка лишить веры в себя, то очень трудно надеется на его светлое будущее.</w:t>
      </w:r>
      <w:r w:rsidR="00066DEB">
        <w:rPr>
          <w:rFonts w:ascii="Times New Roman" w:eastAsia="Times New Roman" w:hAnsi="Times New Roman" w:cs="Times New Roman"/>
          <w:color w:val="000000"/>
          <w:sz w:val="24"/>
          <w:szCs w:val="24"/>
          <w:lang w:eastAsia="ru-RU"/>
        </w:rPr>
        <w:t xml:space="preserve"> </w:t>
      </w:r>
      <w:r w:rsidR="00066DEB">
        <w:rPr>
          <w:rFonts w:ascii="Times New Roman" w:eastAsia="Times New Roman" w:hAnsi="Times New Roman" w:cs="Times New Roman"/>
          <w:b/>
          <w:color w:val="000000"/>
          <w:sz w:val="24"/>
          <w:szCs w:val="24"/>
          <w:lang w:eastAsia="ru-RU"/>
        </w:rPr>
        <w:t>(Слайд 16)</w:t>
      </w:r>
    </w:p>
    <w:p w:rsidR="00063357" w:rsidRPr="00063357" w:rsidRDefault="00066DEB"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3357" w:rsidRPr="00063357">
        <w:rPr>
          <w:rFonts w:ascii="Times New Roman" w:eastAsia="Times New Roman" w:hAnsi="Times New Roman" w:cs="Times New Roman"/>
          <w:color w:val="000000"/>
          <w:sz w:val="24"/>
          <w:szCs w:val="24"/>
          <w:lang w:eastAsia="ru-RU"/>
        </w:rPr>
        <w:t>Педагог должен создать источник внутренних сил ребенка, рождающий энергию для преодоления трудностей, желания учиться. Педагог должен создать такие условия, в которых ребенок испытывал бы уверенность в себе и внутреннее удовлетворение; он должен помнить, что ребенку необходимо помогать добиваться успеха в учебной деятельности. А для этого нужно создавать ситуацию успеха.</w:t>
      </w:r>
    </w:p>
    <w:p w:rsidR="00066DEB" w:rsidRDefault="00063357" w:rsidP="00066DEB">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Что же такое, с научной точки зрения, ситуация успеха?</w:t>
      </w:r>
    </w:p>
    <w:p w:rsidR="00063357" w:rsidRPr="00063357" w:rsidRDefault="00066DEB" w:rsidP="00066DEB">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063357" w:rsidRPr="00063357">
        <w:rPr>
          <w:rFonts w:ascii="Times New Roman" w:eastAsia="Times New Roman" w:hAnsi="Times New Roman" w:cs="Times New Roman"/>
          <w:b/>
          <w:bCs/>
          <w:color w:val="000000"/>
          <w:sz w:val="24"/>
          <w:szCs w:val="24"/>
          <w:lang w:eastAsia="ru-RU"/>
        </w:rPr>
        <w:t>УСПЕХ с психологической точки зрения</w:t>
      </w:r>
      <w:r w:rsidR="00063357" w:rsidRPr="00063357">
        <w:rPr>
          <w:rFonts w:ascii="Times New Roman" w:eastAsia="Times New Roman" w:hAnsi="Times New Roman" w:cs="Times New Roman"/>
          <w:color w:val="000000"/>
          <w:sz w:val="24"/>
          <w:szCs w:val="24"/>
          <w:lang w:eastAsia="ru-RU"/>
        </w:rPr>
        <w:t> – это переживание состояния радости,</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удовлетворение от того, что результат, к которому стремилась личность в своей деятельности, либо совпал с ее ожиданиями, надеждами, либо превзошел их.</w:t>
      </w:r>
    </w:p>
    <w:p w:rsidR="00063357" w:rsidRPr="00063357" w:rsidRDefault="00066DEB"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063357" w:rsidRPr="00063357">
        <w:rPr>
          <w:rFonts w:ascii="Times New Roman" w:eastAsia="Times New Roman" w:hAnsi="Times New Roman" w:cs="Times New Roman"/>
          <w:b/>
          <w:bCs/>
          <w:color w:val="000000"/>
          <w:sz w:val="24"/>
          <w:szCs w:val="24"/>
          <w:lang w:eastAsia="ru-RU"/>
        </w:rPr>
        <w:t>С педагогической точки зрения, СИТУАЦИЯ УСПЕХА </w:t>
      </w:r>
      <w:r w:rsidR="00063357" w:rsidRPr="00063357">
        <w:rPr>
          <w:rFonts w:ascii="Times New Roman" w:eastAsia="Times New Roman" w:hAnsi="Times New Roman" w:cs="Times New Roman"/>
          <w:color w:val="000000"/>
          <w:sz w:val="24"/>
          <w:szCs w:val="24"/>
          <w:lang w:eastAsia="ru-RU"/>
        </w:rPr>
        <w:t>– это целенаправленное, организованное сочетание условий, с помощью которых создается возможность достижения значительных результатов в деятельности как отдельно взятой личности, так и коллектива в целом. </w:t>
      </w:r>
      <w:r>
        <w:rPr>
          <w:rFonts w:ascii="Times New Roman" w:eastAsia="Times New Roman" w:hAnsi="Times New Roman" w:cs="Times New Roman"/>
          <w:b/>
          <w:bCs/>
          <w:color w:val="000000"/>
          <w:sz w:val="24"/>
          <w:szCs w:val="24"/>
          <w:lang w:eastAsia="ru-RU"/>
        </w:rPr>
        <w:t>( Слайд 17)</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Задача педагога состоит в том, чтобы дать каждому из своих воспитанников возможность пережить радость достижения, осознать свои возможности, поверить в себя.</w:t>
      </w: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Как создать на занятии ситуацию успеха?</w:t>
      </w:r>
      <w:r w:rsidR="00066DEB">
        <w:rPr>
          <w:rFonts w:ascii="Times New Roman" w:eastAsia="Times New Roman" w:hAnsi="Times New Roman" w:cs="Times New Roman"/>
          <w:b/>
          <w:bCs/>
          <w:color w:val="000000"/>
          <w:sz w:val="24"/>
          <w:szCs w:val="24"/>
          <w:lang w:eastAsia="ru-RU"/>
        </w:rPr>
        <w:t xml:space="preserve"> (Слайд 19)</w:t>
      </w:r>
    </w:p>
    <w:p w:rsidR="00063357" w:rsidRPr="00063357" w:rsidRDefault="00066DEB" w:rsidP="00066DEB">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3357" w:rsidRPr="00063357">
        <w:rPr>
          <w:rFonts w:ascii="Times New Roman" w:eastAsia="Times New Roman" w:hAnsi="Times New Roman" w:cs="Times New Roman"/>
          <w:color w:val="000000"/>
          <w:sz w:val="24"/>
          <w:szCs w:val="24"/>
          <w:lang w:eastAsia="ru-RU"/>
        </w:rPr>
        <w:t>Гл</w:t>
      </w:r>
      <w:r>
        <w:rPr>
          <w:rFonts w:ascii="Times New Roman" w:eastAsia="Times New Roman" w:hAnsi="Times New Roman" w:cs="Times New Roman"/>
          <w:color w:val="000000"/>
          <w:sz w:val="24"/>
          <w:szCs w:val="24"/>
          <w:lang w:eastAsia="ru-RU"/>
        </w:rPr>
        <w:t>авный смысл деятельности педагога</w:t>
      </w:r>
      <w:r w:rsidR="00063357" w:rsidRPr="00063357">
        <w:rPr>
          <w:rFonts w:ascii="Times New Roman" w:eastAsia="Times New Roman" w:hAnsi="Times New Roman" w:cs="Times New Roman"/>
          <w:color w:val="000000"/>
          <w:sz w:val="24"/>
          <w:szCs w:val="24"/>
          <w:lang w:eastAsia="ru-RU"/>
        </w:rPr>
        <w:t xml:space="preserve"> состоит в том, чтобы создать ребенку ситуацию успеха на уроке и дать ему возможность пережить радость достижения, осознать свои способности, поверить в себя.</w:t>
      </w:r>
    </w:p>
    <w:p w:rsidR="00063357" w:rsidRPr="00063357" w:rsidRDefault="00063357"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p>
    <w:p w:rsidR="00063357" w:rsidRPr="00063357" w:rsidRDefault="00066DEB"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(Слайд 20)</w:t>
      </w:r>
    </w:p>
    <w:p w:rsidR="00063357" w:rsidRPr="00063357" w:rsidRDefault="00063357" w:rsidP="00066DEB">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Я Вам предлагаю рассмотреть типы ситуаций успеха.</w:t>
      </w:r>
    </w:p>
    <w:p w:rsidR="00063357" w:rsidRPr="00063357" w:rsidRDefault="00063357" w:rsidP="00066DEB">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Выделяют несколько основных типов ситуаций успехов:</w:t>
      </w:r>
    </w:p>
    <w:p w:rsidR="00063357" w:rsidRPr="00063357" w:rsidRDefault="00063357" w:rsidP="00066DEB">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1. Неожиданная радость.</w:t>
      </w:r>
    </w:p>
    <w:p w:rsidR="00063357" w:rsidRPr="00063357" w:rsidRDefault="00063357" w:rsidP="00066DEB">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2. Общая радость.</w:t>
      </w:r>
    </w:p>
    <w:p w:rsidR="00063357" w:rsidRPr="00063357" w:rsidRDefault="00063357" w:rsidP="00066DEB">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3. Радость познания.</w:t>
      </w:r>
    </w:p>
    <w:p w:rsidR="00063357" w:rsidRPr="00063357" w:rsidRDefault="00063357" w:rsidP="00066DEB">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4. Мнимый успех.</w:t>
      </w:r>
    </w:p>
    <w:p w:rsidR="00063357" w:rsidRPr="00063357" w:rsidRDefault="00066DEB" w:rsidP="00066DEB">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63357" w:rsidRPr="00063357">
        <w:rPr>
          <w:rFonts w:ascii="Times New Roman" w:eastAsia="Times New Roman" w:hAnsi="Times New Roman" w:cs="Times New Roman"/>
          <w:color w:val="000000"/>
          <w:sz w:val="24"/>
          <w:szCs w:val="24"/>
          <w:lang w:eastAsia="ru-RU"/>
        </w:rPr>
        <w:t xml:space="preserve">Сейчас я предлагаю вашему вниманию рассмотреть подробно типы ситуаций успеха и приемы, через которые они реализуются, а также </w:t>
      </w:r>
      <w:proofErr w:type="gramStart"/>
      <w:r w:rsidR="00063357" w:rsidRPr="00063357">
        <w:rPr>
          <w:rFonts w:ascii="Times New Roman" w:eastAsia="Times New Roman" w:hAnsi="Times New Roman" w:cs="Times New Roman"/>
          <w:color w:val="000000"/>
          <w:sz w:val="24"/>
          <w:szCs w:val="24"/>
          <w:lang w:eastAsia="ru-RU"/>
        </w:rPr>
        <w:t>посмотрим</w:t>
      </w:r>
      <w:proofErr w:type="gramEnd"/>
      <w:r w:rsidR="00063357" w:rsidRPr="00063357">
        <w:rPr>
          <w:rFonts w:ascii="Times New Roman" w:eastAsia="Times New Roman" w:hAnsi="Times New Roman" w:cs="Times New Roman"/>
          <w:color w:val="000000"/>
          <w:sz w:val="24"/>
          <w:szCs w:val="24"/>
          <w:lang w:eastAsia="ru-RU"/>
        </w:rPr>
        <w:t xml:space="preserve"> как эти приемы можно использовать в своей педагогической деятельности.</w:t>
      </w:r>
    </w:p>
    <w:p w:rsidR="00063357" w:rsidRPr="00063357" w:rsidRDefault="00066DEB"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sidR="00063357" w:rsidRPr="00063357">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21)</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1 тип «Неожиданная радость»</w:t>
      </w:r>
      <w:r w:rsidRPr="00063357">
        <w:rPr>
          <w:rFonts w:ascii="Times New Roman" w:eastAsia="Times New Roman" w:hAnsi="Times New Roman" w:cs="Times New Roman"/>
          <w:color w:val="000000"/>
          <w:sz w:val="24"/>
          <w:szCs w:val="24"/>
          <w:lang w:eastAsia="ru-RU"/>
        </w:rPr>
        <w:t> – это чувство удовлетворения оттого, что результаты деятельности ребёнка превзошли все его ожидания. С педагогической точки зрения, неожиданная радость – это результат продуманной, подготовленной деятельности педагога</w:t>
      </w:r>
      <w:proofErr w:type="gramStart"/>
      <w:r w:rsidRPr="00063357">
        <w:rPr>
          <w:rFonts w:ascii="Times New Roman" w:eastAsia="Times New Roman" w:hAnsi="Times New Roman" w:cs="Times New Roman"/>
          <w:color w:val="000000"/>
          <w:sz w:val="24"/>
          <w:szCs w:val="24"/>
          <w:lang w:eastAsia="ru-RU"/>
        </w:rPr>
        <w:t>."</w:t>
      </w:r>
      <w:proofErr w:type="gramEnd"/>
      <w:r w:rsidRPr="00063357">
        <w:rPr>
          <w:rFonts w:ascii="Times New Roman" w:eastAsia="Times New Roman" w:hAnsi="Times New Roman" w:cs="Times New Roman"/>
          <w:color w:val="000000"/>
          <w:sz w:val="24"/>
          <w:szCs w:val="24"/>
          <w:lang w:eastAsia="ru-RU"/>
        </w:rPr>
        <w:t>Неожиданная радость» типична для детей с традиционно заниженной самооценкой.</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Вот вашему вниманию, предлагаются педагогические приёмы «Неожиданной радости»</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u w:val="single"/>
          <w:lang w:eastAsia="ru-RU"/>
        </w:rPr>
        <w:t>1. Приём «Эмоциональные поглаживания»</w:t>
      </w:r>
    </w:p>
    <w:p w:rsidR="00063357" w:rsidRPr="00063357" w:rsidRDefault="00063357" w:rsidP="008E022A">
      <w:pPr>
        <w:shd w:val="clear" w:color="auto" w:fill="FFFFFF"/>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Педагог на занятии хвалит детей: «Вы у меня молодцы», «Умницы», «Я горжусь вами».</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i/>
          <w:iCs/>
          <w:color w:val="2B2C30"/>
          <w:sz w:val="24"/>
          <w:szCs w:val="24"/>
          <w:lang w:eastAsia="ru-RU"/>
        </w:rPr>
        <w:lastRenderedPageBreak/>
        <w:t>Виды похвалы</w:t>
      </w:r>
      <w:r w:rsidRPr="00063357">
        <w:rPr>
          <w:rFonts w:ascii="Times New Roman" w:eastAsia="Times New Roman" w:hAnsi="Times New Roman" w:cs="Times New Roman"/>
          <w:color w:val="2B2C30"/>
          <w:sz w:val="24"/>
          <w:szCs w:val="24"/>
          <w:lang w:eastAsia="ru-RU"/>
        </w:rPr>
        <w:t> могут быть разнообразными: одобрение, устная и письменная благодарность, награда, ответственное поручение, проявление доверия и восхищения, заботы и внимания, прощение за проступок.</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2B2C30"/>
          <w:sz w:val="24"/>
          <w:szCs w:val="24"/>
          <w:lang w:eastAsia="ru-RU"/>
        </w:rPr>
        <w:t>Похвала требует определенных условий ее применения, иначе может оказаться "медвежьей услугой" или быть непедагогичной.</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2B2C30"/>
          <w:sz w:val="24"/>
          <w:szCs w:val="24"/>
          <w:u w:val="single"/>
          <w:lang w:eastAsia="ru-RU"/>
        </w:rPr>
        <w:t>При проявлении похвалы необходимо придерживаться следующих </w:t>
      </w:r>
      <w:r w:rsidRPr="00063357">
        <w:rPr>
          <w:rFonts w:ascii="Times New Roman" w:eastAsia="Times New Roman" w:hAnsi="Times New Roman" w:cs="Times New Roman"/>
          <w:i/>
          <w:iCs/>
          <w:color w:val="2B2C30"/>
          <w:sz w:val="24"/>
          <w:szCs w:val="24"/>
          <w:lang w:eastAsia="ru-RU"/>
        </w:rPr>
        <w:t>правил</w:t>
      </w:r>
      <w:r w:rsidRPr="00063357">
        <w:rPr>
          <w:rFonts w:ascii="Times New Roman" w:eastAsia="Times New Roman" w:hAnsi="Times New Roman" w:cs="Times New Roman"/>
          <w:color w:val="2B2C30"/>
          <w:sz w:val="24"/>
          <w:szCs w:val="24"/>
          <w:lang w:eastAsia="ru-RU"/>
        </w:rPr>
        <w:t>:</w:t>
      </w:r>
    </w:p>
    <w:p w:rsidR="00063357" w:rsidRPr="00063357" w:rsidRDefault="00063357" w:rsidP="008E022A">
      <w:pPr>
        <w:numPr>
          <w:ilvl w:val="0"/>
          <w:numId w:val="4"/>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2B2C30"/>
          <w:sz w:val="24"/>
          <w:szCs w:val="24"/>
          <w:lang w:eastAsia="ru-RU"/>
        </w:rPr>
        <w:t xml:space="preserve">Хвалить следует за приложенные усилия, а не за то, что дано человеку от </w:t>
      </w:r>
      <w:proofErr w:type="spellStart"/>
      <w:r w:rsidRPr="00063357">
        <w:rPr>
          <w:rFonts w:ascii="Times New Roman" w:eastAsia="Times New Roman" w:hAnsi="Times New Roman" w:cs="Times New Roman"/>
          <w:color w:val="2B2C30"/>
          <w:sz w:val="24"/>
          <w:szCs w:val="24"/>
          <w:lang w:eastAsia="ru-RU"/>
        </w:rPr>
        <w:t>природы</w:t>
      </w:r>
      <w:proofErr w:type="gramStart"/>
      <w:r w:rsidRPr="00063357">
        <w:rPr>
          <w:rFonts w:ascii="Times New Roman" w:eastAsia="Times New Roman" w:hAnsi="Times New Roman" w:cs="Times New Roman"/>
          <w:color w:val="2B2C30"/>
          <w:sz w:val="24"/>
          <w:szCs w:val="24"/>
          <w:lang w:eastAsia="ru-RU"/>
        </w:rPr>
        <w:t>.</w:t>
      </w:r>
      <w:r w:rsidRPr="00063357">
        <w:rPr>
          <w:rFonts w:ascii="Times New Roman" w:eastAsia="Times New Roman" w:hAnsi="Times New Roman" w:cs="Times New Roman"/>
          <w:i/>
          <w:iCs/>
          <w:color w:val="2B2C30"/>
          <w:sz w:val="24"/>
          <w:szCs w:val="24"/>
          <w:lang w:eastAsia="ru-RU"/>
        </w:rPr>
        <w:t>Н</w:t>
      </w:r>
      <w:proofErr w:type="gramEnd"/>
      <w:r w:rsidRPr="00063357">
        <w:rPr>
          <w:rFonts w:ascii="Times New Roman" w:eastAsia="Times New Roman" w:hAnsi="Times New Roman" w:cs="Times New Roman"/>
          <w:i/>
          <w:iCs/>
          <w:color w:val="2B2C30"/>
          <w:sz w:val="24"/>
          <w:szCs w:val="24"/>
          <w:lang w:eastAsia="ru-RU"/>
        </w:rPr>
        <w:t>езаслуженная</w:t>
      </w:r>
      <w:proofErr w:type="spellEnd"/>
      <w:r w:rsidRPr="00063357">
        <w:rPr>
          <w:rFonts w:ascii="Times New Roman" w:eastAsia="Times New Roman" w:hAnsi="Times New Roman" w:cs="Times New Roman"/>
          <w:i/>
          <w:iCs/>
          <w:color w:val="2B2C30"/>
          <w:sz w:val="24"/>
          <w:szCs w:val="24"/>
          <w:lang w:eastAsia="ru-RU"/>
        </w:rPr>
        <w:t xml:space="preserve"> похвала вызывает зависть товарищей и настраивает их против педагога</w:t>
      </w:r>
      <w:r w:rsidRPr="00063357">
        <w:rPr>
          <w:rFonts w:ascii="Times New Roman" w:eastAsia="Times New Roman" w:hAnsi="Times New Roman" w:cs="Times New Roman"/>
          <w:color w:val="2B2C30"/>
          <w:sz w:val="24"/>
          <w:szCs w:val="24"/>
          <w:lang w:eastAsia="ru-RU"/>
        </w:rPr>
        <w:t>.</w:t>
      </w:r>
    </w:p>
    <w:p w:rsidR="00063357" w:rsidRPr="00063357" w:rsidRDefault="00063357" w:rsidP="008E022A">
      <w:pPr>
        <w:numPr>
          <w:ilvl w:val="0"/>
          <w:numId w:val="4"/>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2B2C30"/>
          <w:sz w:val="24"/>
          <w:szCs w:val="24"/>
          <w:lang w:eastAsia="ru-RU"/>
        </w:rPr>
        <w:t>Не следует при детях</w:t>
      </w:r>
    </w:p>
    <w:p w:rsidR="00063357" w:rsidRPr="00063357" w:rsidRDefault="00063357" w:rsidP="008E022A">
      <w:pPr>
        <w:numPr>
          <w:ilvl w:val="0"/>
          <w:numId w:val="4"/>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2B2C30"/>
          <w:sz w:val="24"/>
          <w:szCs w:val="24"/>
          <w:lang w:eastAsia="ru-RU"/>
        </w:rPr>
        <w:t>хвалить ребёнка за то, что не поддерживается группой, даже если это совершенно правильное, с точки зрения педагога, поведение. </w:t>
      </w:r>
      <w:r w:rsidRPr="00063357">
        <w:rPr>
          <w:rFonts w:ascii="Times New Roman" w:eastAsia="Times New Roman" w:hAnsi="Times New Roman" w:cs="Times New Roman"/>
          <w:i/>
          <w:iCs/>
          <w:color w:val="2B2C30"/>
          <w:sz w:val="24"/>
          <w:szCs w:val="24"/>
          <w:lang w:eastAsia="ru-RU"/>
        </w:rPr>
        <w:t>Такая похвала порождает уже не зависть, а агрессию. Так, если только один воспитанник из группы подготовился к занятию, похвала в его адрес, как правило, противопоставляет его группе, хотя он, конечно же, ни в чем не виноват. В этом случае лучше похвалить его наедине.</w:t>
      </w:r>
    </w:p>
    <w:p w:rsidR="00063357" w:rsidRPr="00063357" w:rsidRDefault="00063357" w:rsidP="008E022A">
      <w:pPr>
        <w:numPr>
          <w:ilvl w:val="0"/>
          <w:numId w:val="4"/>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2B2C30"/>
          <w:sz w:val="24"/>
          <w:szCs w:val="24"/>
          <w:lang w:eastAsia="ru-RU"/>
        </w:rPr>
        <w:t>В каждой группе всегда есть неформальная иерархия, одни считаются более заслуживающими похвалы, чем другие. Настойчиво хвалить того, кого не любят в классе – дело довольно опасное для них же и для отношения группы к педагогу. </w:t>
      </w:r>
      <w:r w:rsidRPr="00063357">
        <w:rPr>
          <w:rFonts w:ascii="Times New Roman" w:eastAsia="Times New Roman" w:hAnsi="Times New Roman" w:cs="Times New Roman"/>
          <w:i/>
          <w:iCs/>
          <w:color w:val="2B2C30"/>
          <w:sz w:val="24"/>
          <w:szCs w:val="24"/>
          <w:lang w:eastAsia="ru-RU"/>
        </w:rPr>
        <w:t xml:space="preserve">Это не значит, что их нельзя хвалить. Как раз их нужно поддерживать, но мотивированно, постепенно меняя отношение к ним группы, обращая ее внимание </w:t>
      </w:r>
      <w:proofErr w:type="gramStart"/>
      <w:r w:rsidRPr="00063357">
        <w:rPr>
          <w:rFonts w:ascii="Times New Roman" w:eastAsia="Times New Roman" w:hAnsi="Times New Roman" w:cs="Times New Roman"/>
          <w:i/>
          <w:iCs/>
          <w:color w:val="2B2C30"/>
          <w:sz w:val="24"/>
          <w:szCs w:val="24"/>
          <w:lang w:eastAsia="ru-RU"/>
        </w:rPr>
        <w:t>на те</w:t>
      </w:r>
      <w:proofErr w:type="gramEnd"/>
      <w:r w:rsidRPr="00063357">
        <w:rPr>
          <w:rFonts w:ascii="Times New Roman" w:eastAsia="Times New Roman" w:hAnsi="Times New Roman" w:cs="Times New Roman"/>
          <w:i/>
          <w:iCs/>
          <w:color w:val="2B2C30"/>
          <w:sz w:val="24"/>
          <w:szCs w:val="24"/>
          <w:lang w:eastAsia="ru-RU"/>
        </w:rPr>
        <w:t xml:space="preserve"> или иные успехи не столь популярных </w:t>
      </w:r>
      <w:proofErr w:type="spellStart"/>
      <w:r w:rsidRPr="00063357">
        <w:rPr>
          <w:rFonts w:ascii="Times New Roman" w:eastAsia="Times New Roman" w:hAnsi="Times New Roman" w:cs="Times New Roman"/>
          <w:i/>
          <w:iCs/>
          <w:color w:val="2B2C30"/>
          <w:sz w:val="24"/>
          <w:szCs w:val="24"/>
          <w:lang w:eastAsia="ru-RU"/>
        </w:rPr>
        <w:t>одногруппников</w:t>
      </w:r>
      <w:proofErr w:type="spellEnd"/>
      <w:r w:rsidRPr="00063357">
        <w:rPr>
          <w:rFonts w:ascii="Times New Roman" w:eastAsia="Times New Roman" w:hAnsi="Times New Roman" w:cs="Times New Roman"/>
          <w:color w:val="2B2C30"/>
          <w:sz w:val="24"/>
          <w:szCs w:val="24"/>
          <w:lang w:eastAsia="ru-RU"/>
        </w:rPr>
        <w:t>.</w:t>
      </w:r>
    </w:p>
    <w:p w:rsidR="00063357" w:rsidRPr="00063357" w:rsidRDefault="00063357" w:rsidP="008E022A">
      <w:pPr>
        <w:numPr>
          <w:ilvl w:val="0"/>
          <w:numId w:val="4"/>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2B2C30"/>
          <w:sz w:val="24"/>
          <w:szCs w:val="24"/>
          <w:lang w:eastAsia="ru-RU"/>
        </w:rPr>
        <w:t>Дети очень охотно и преувеличенно приписывают педагогам "любимчиков", и у педагогов действительно есть более приятные для них воспитанники, </w:t>
      </w:r>
      <w:r w:rsidRPr="00063357">
        <w:rPr>
          <w:rFonts w:ascii="Times New Roman" w:eastAsia="Times New Roman" w:hAnsi="Times New Roman" w:cs="Times New Roman"/>
          <w:i/>
          <w:iCs/>
          <w:color w:val="2B2C30"/>
          <w:sz w:val="24"/>
          <w:szCs w:val="24"/>
          <w:lang w:eastAsia="ru-RU"/>
        </w:rPr>
        <w:t>но хвалить их нужно с учетом подходящего, адекватного для похвалы момента</w:t>
      </w:r>
      <w:r w:rsidRPr="00063357">
        <w:rPr>
          <w:rFonts w:ascii="Times New Roman" w:eastAsia="Times New Roman" w:hAnsi="Times New Roman" w:cs="Times New Roman"/>
          <w:color w:val="2B2C30"/>
          <w:sz w:val="24"/>
          <w:szCs w:val="24"/>
          <w:lang w:eastAsia="ru-RU"/>
        </w:rPr>
        <w:t>.</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2B2C30"/>
          <w:sz w:val="24"/>
          <w:szCs w:val="24"/>
          <w:lang w:eastAsia="ru-RU"/>
        </w:rPr>
        <w:t>2</w:t>
      </w:r>
      <w:r w:rsidRPr="00063357">
        <w:rPr>
          <w:rFonts w:ascii="Times New Roman" w:eastAsia="Times New Roman" w:hAnsi="Times New Roman" w:cs="Times New Roman"/>
          <w:b/>
          <w:bCs/>
          <w:color w:val="000000"/>
          <w:sz w:val="24"/>
          <w:szCs w:val="24"/>
          <w:lang w:eastAsia="ru-RU"/>
        </w:rPr>
        <w:t>.</w:t>
      </w:r>
      <w:r w:rsidRPr="00063357">
        <w:rPr>
          <w:rFonts w:ascii="Times New Roman" w:eastAsia="Times New Roman" w:hAnsi="Times New Roman" w:cs="Times New Roman"/>
          <w:b/>
          <w:bCs/>
          <w:color w:val="000000"/>
          <w:sz w:val="24"/>
          <w:szCs w:val="24"/>
          <w:u w:val="single"/>
          <w:lang w:eastAsia="ru-RU"/>
        </w:rPr>
        <w:t>Прием «Лестница» </w:t>
      </w:r>
      <w:r w:rsidRPr="00063357">
        <w:rPr>
          <w:rFonts w:ascii="Times New Roman" w:eastAsia="Times New Roman" w:hAnsi="Times New Roman" w:cs="Times New Roman"/>
          <w:color w:val="000000"/>
          <w:sz w:val="24"/>
          <w:szCs w:val="24"/>
          <w:lang w:eastAsia="ru-RU"/>
        </w:rPr>
        <w:t>Речь идет о ситуациях, когда педагог ведет воспитанника вверх поступательно.</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i/>
          <w:iCs/>
          <w:color w:val="000000"/>
          <w:sz w:val="24"/>
          <w:szCs w:val="24"/>
          <w:lang w:eastAsia="ru-RU"/>
        </w:rPr>
        <w:t>Алгоритм:</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1 шаг: </w:t>
      </w:r>
      <w:r w:rsidRPr="00063357">
        <w:rPr>
          <w:rFonts w:ascii="Times New Roman" w:eastAsia="Times New Roman" w:hAnsi="Times New Roman" w:cs="Times New Roman"/>
          <w:color w:val="000000"/>
          <w:sz w:val="24"/>
          <w:szCs w:val="24"/>
          <w:u w:val="single"/>
          <w:lang w:eastAsia="ru-RU"/>
        </w:rPr>
        <w:t>Психологическая атака.</w:t>
      </w:r>
      <w:r w:rsidRPr="00063357">
        <w:rPr>
          <w:rFonts w:ascii="Times New Roman" w:eastAsia="Times New Roman" w:hAnsi="Times New Roman" w:cs="Times New Roman"/>
          <w:color w:val="000000"/>
          <w:sz w:val="24"/>
          <w:szCs w:val="24"/>
          <w:lang w:eastAsia="ru-RU"/>
        </w:rPr>
        <w:t> Суть - переломить состояние психологического напряжения. Создание условий для вхождения в эмоциональный контакт.</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2 шаг: </w:t>
      </w:r>
      <w:r w:rsidRPr="00063357">
        <w:rPr>
          <w:rFonts w:ascii="Times New Roman" w:eastAsia="Times New Roman" w:hAnsi="Times New Roman" w:cs="Times New Roman"/>
          <w:color w:val="000000"/>
          <w:sz w:val="24"/>
          <w:szCs w:val="24"/>
          <w:u w:val="single"/>
          <w:lang w:eastAsia="ru-RU"/>
        </w:rPr>
        <w:t>Эмоциональная блокировка</w:t>
      </w:r>
      <w:r w:rsidRPr="00063357">
        <w:rPr>
          <w:rFonts w:ascii="Times New Roman" w:eastAsia="Times New Roman" w:hAnsi="Times New Roman" w:cs="Times New Roman"/>
          <w:color w:val="000000"/>
          <w:sz w:val="24"/>
          <w:szCs w:val="24"/>
          <w:lang w:eastAsia="ru-RU"/>
        </w:rPr>
        <w:t xml:space="preserve">. Суть - заблокировать состояние обиды, разочарования, потери веры в свои силы. Главное – помочь ребёнку найти причину с позиции: “неуспех – случаен, успех – закономерен”, переориентировать с пессимистической оценки событий </w:t>
      </w:r>
      <w:proofErr w:type="gramStart"/>
      <w:r w:rsidRPr="00063357">
        <w:rPr>
          <w:rFonts w:ascii="Times New Roman" w:eastAsia="Times New Roman" w:hAnsi="Times New Roman" w:cs="Times New Roman"/>
          <w:color w:val="000000"/>
          <w:sz w:val="24"/>
          <w:szCs w:val="24"/>
          <w:lang w:eastAsia="ru-RU"/>
        </w:rPr>
        <w:t>на</w:t>
      </w:r>
      <w:proofErr w:type="gramEnd"/>
      <w:r w:rsidRPr="00063357">
        <w:rPr>
          <w:rFonts w:ascii="Times New Roman" w:eastAsia="Times New Roman" w:hAnsi="Times New Roman" w:cs="Times New Roman"/>
          <w:color w:val="000000"/>
          <w:sz w:val="24"/>
          <w:szCs w:val="24"/>
          <w:lang w:eastAsia="ru-RU"/>
        </w:rPr>
        <w:t xml:space="preserve"> оптимистическую.</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Приведем пример к первому шагу алгоритма приема «Лестница». Завести разговор с учеником на больную для него тему будет трудно. Нужно поступить неожиданно, к примеру, написать и положить в дневник ученика записку: жду тебя в девять часов у входа в видео салон. Записка позволяет легче вступить в контакт. Ведь у ученика был по отношению к учителю своего рода психологический барьер. Он мог его и не осознавать, но чувствовал. Свидание назначено поздно, чтобы думал, что пригласил кто-то из одноклассников. Во всяком случае, не учитель. Важно застать его врасплох. Чтобы не сумел выстроить психологическую защиту от вмешательства учителя в свой внутренний мир. Результат отличный! Ученик </w:t>
      </w:r>
      <w:proofErr w:type="gramStart"/>
      <w:r w:rsidRPr="00063357">
        <w:rPr>
          <w:rFonts w:ascii="Times New Roman" w:eastAsia="Times New Roman" w:hAnsi="Times New Roman" w:cs="Times New Roman"/>
          <w:color w:val="000000"/>
          <w:sz w:val="24"/>
          <w:szCs w:val="24"/>
          <w:lang w:eastAsia="ru-RU"/>
        </w:rPr>
        <w:t>на столько</w:t>
      </w:r>
      <w:proofErr w:type="gramEnd"/>
      <w:r w:rsidRPr="00063357">
        <w:rPr>
          <w:rFonts w:ascii="Times New Roman" w:eastAsia="Times New Roman" w:hAnsi="Times New Roman" w:cs="Times New Roman"/>
          <w:color w:val="000000"/>
          <w:sz w:val="24"/>
          <w:szCs w:val="24"/>
          <w:lang w:eastAsia="ru-RU"/>
        </w:rPr>
        <w:t xml:space="preserve"> поражен, что безропотно идет с учителем и принимает участие в разговоре. Это и является главной задачей «психологической атаки».</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3. </w:t>
      </w:r>
      <w:r w:rsidRPr="00063357">
        <w:rPr>
          <w:rFonts w:ascii="Times New Roman" w:eastAsia="Times New Roman" w:hAnsi="Times New Roman" w:cs="Times New Roman"/>
          <w:b/>
          <w:bCs/>
          <w:color w:val="000000"/>
          <w:sz w:val="24"/>
          <w:szCs w:val="24"/>
          <w:u w:val="single"/>
          <w:lang w:eastAsia="ru-RU"/>
        </w:rPr>
        <w:t>Прием</w:t>
      </w:r>
      <w:proofErr w:type="gramStart"/>
      <w:r w:rsidRPr="00063357">
        <w:rPr>
          <w:rFonts w:ascii="Times New Roman" w:eastAsia="Times New Roman" w:hAnsi="Times New Roman" w:cs="Times New Roman"/>
          <w:b/>
          <w:bCs/>
          <w:color w:val="000000"/>
          <w:sz w:val="24"/>
          <w:szCs w:val="24"/>
          <w:u w:val="single"/>
          <w:lang w:eastAsia="ru-RU"/>
        </w:rPr>
        <w:t>«Д</w:t>
      </w:r>
      <w:proofErr w:type="gramEnd"/>
      <w:r w:rsidRPr="00063357">
        <w:rPr>
          <w:rFonts w:ascii="Times New Roman" w:eastAsia="Times New Roman" w:hAnsi="Times New Roman" w:cs="Times New Roman"/>
          <w:b/>
          <w:bCs/>
          <w:color w:val="000000"/>
          <w:sz w:val="24"/>
          <w:szCs w:val="24"/>
          <w:u w:val="single"/>
          <w:lang w:eastAsia="ru-RU"/>
        </w:rPr>
        <w:t>аю шанс»</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Подготовленные ситуации, при которых ребенок получает возможность неожиданно раскрыть для самого себя собственные возможности.</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Рассмотрим следующую ситуацию: Алеша, ученик девятого класса, отличник. По всем предметам у него глубокие знания. Но где-то в середине третьей четверти начал сдавать. Появились другие внешкольные интересы. На уроке истории вышел отвечать, но настолько слабо, что учитель, разочарованный, удивленный, вынужден был поставить тройку. На следующем уроке, полагая, что первая неудача была случайной, намереваясь дать </w:t>
      </w:r>
      <w:proofErr w:type="gramStart"/>
      <w:r w:rsidRPr="00063357">
        <w:rPr>
          <w:rFonts w:ascii="Times New Roman" w:eastAsia="Times New Roman" w:hAnsi="Times New Roman" w:cs="Times New Roman"/>
          <w:color w:val="000000"/>
          <w:sz w:val="24"/>
          <w:szCs w:val="24"/>
          <w:lang w:eastAsia="ru-RU"/>
        </w:rPr>
        <w:t>ему</w:t>
      </w:r>
      <w:proofErr w:type="gramEnd"/>
      <w:r w:rsidRPr="00063357">
        <w:rPr>
          <w:rFonts w:ascii="Times New Roman" w:eastAsia="Times New Roman" w:hAnsi="Times New Roman" w:cs="Times New Roman"/>
          <w:color w:val="000000"/>
          <w:sz w:val="24"/>
          <w:szCs w:val="24"/>
          <w:lang w:eastAsia="ru-RU"/>
        </w:rPr>
        <w:t xml:space="preserve"> шанс исправить положение, снова вызвал его отвечать. Снова слабый ответ. На протяжении последующих трех недель учитель ни разу не напоминал Алеше о его неуспехе, ни разу не спрашивал, хотя понимал, что класс ждет от него другой тактики.</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В конце месяца учитель сделал краткий обзор успеваемости класса в целом и дал характеристику работы каждого ученика в отдельности. Когда очередь дошла до Алеши, то он сказал, что удивлен его «успехами» и намерен спросить его сегодня же. Лицо Алеши вытянулось. Этого-то он никак не ожидал. </w:t>
      </w:r>
      <w:proofErr w:type="gramStart"/>
      <w:r w:rsidRPr="00063357">
        <w:rPr>
          <w:rFonts w:ascii="Times New Roman" w:eastAsia="Times New Roman" w:hAnsi="Times New Roman" w:cs="Times New Roman"/>
          <w:color w:val="000000"/>
          <w:sz w:val="24"/>
          <w:szCs w:val="24"/>
          <w:lang w:eastAsia="ru-RU"/>
        </w:rPr>
        <w:t>Но</w:t>
      </w:r>
      <w:proofErr w:type="gramEnd"/>
      <w:r w:rsidRPr="00063357">
        <w:rPr>
          <w:rFonts w:ascii="Times New Roman" w:eastAsia="Times New Roman" w:hAnsi="Times New Roman" w:cs="Times New Roman"/>
          <w:color w:val="000000"/>
          <w:sz w:val="24"/>
          <w:szCs w:val="24"/>
          <w:lang w:eastAsia="ru-RU"/>
        </w:rPr>
        <w:t xml:space="preserve"> тем не менее учитель вызывает его к доске и начинает задавать ему вопросы. Алеша отвечает плохо. Но учитель </w:t>
      </w:r>
      <w:proofErr w:type="gramStart"/>
      <w:r w:rsidRPr="00063357">
        <w:rPr>
          <w:rFonts w:ascii="Times New Roman" w:eastAsia="Times New Roman" w:hAnsi="Times New Roman" w:cs="Times New Roman"/>
          <w:color w:val="000000"/>
          <w:sz w:val="24"/>
          <w:szCs w:val="24"/>
          <w:lang w:eastAsia="ru-RU"/>
        </w:rPr>
        <w:t>ко</w:t>
      </w:r>
      <w:proofErr w:type="gramEnd"/>
      <w:r w:rsidRPr="00063357">
        <w:rPr>
          <w:rFonts w:ascii="Times New Roman" w:eastAsia="Times New Roman" w:hAnsi="Times New Roman" w:cs="Times New Roman"/>
          <w:color w:val="000000"/>
          <w:sz w:val="24"/>
          <w:szCs w:val="24"/>
          <w:lang w:eastAsia="ru-RU"/>
        </w:rPr>
        <w:t xml:space="preserve"> всеобщему удивлению ставит ему высший балл и предупреждает, что с этого момента он будет ставить ему на каждом уроке отличные отметки, но спрашивать не будет (?!), пока он сам не захочет показать настоящие знания.</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На следующем уроке обещания учителя было выполнено, но Алеша чувствовал себя явно неуютно. Для него это оказалось слишком сильным эмоциональным натиском, который он выдержать не смог. На последующем уроке он принял активное участие в работе класса, поднимал руку, дополнял, хотя желания выйти к столу не изъявил</w:t>
      </w:r>
      <w:proofErr w:type="gramStart"/>
      <w:r w:rsidRPr="00063357">
        <w:rPr>
          <w:rFonts w:ascii="Times New Roman" w:eastAsia="Times New Roman" w:hAnsi="Times New Roman" w:cs="Times New Roman"/>
          <w:color w:val="000000"/>
          <w:sz w:val="24"/>
          <w:szCs w:val="24"/>
          <w:lang w:eastAsia="ru-RU"/>
        </w:rPr>
        <w:t>… Б</w:t>
      </w:r>
      <w:proofErr w:type="gramEnd"/>
      <w:r w:rsidRPr="00063357">
        <w:rPr>
          <w:rFonts w:ascii="Times New Roman" w:eastAsia="Times New Roman" w:hAnsi="Times New Roman" w:cs="Times New Roman"/>
          <w:color w:val="000000"/>
          <w:sz w:val="24"/>
          <w:szCs w:val="24"/>
          <w:lang w:eastAsia="ru-RU"/>
        </w:rPr>
        <w:t>ыло всем очевидно, что процесс его оздоровления начался.</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Эта ситуация относится к типу «неожиданная радость», а прием «даю шанс». Ситуация далеко не типичная, можно сказать уникальная. Но учитель был очень опытный, и он твердо верил в сознательность Алеши, в его умение правильно все оценить и во всем разобраться.</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Именно в этот трехнедельный период учитель не только наблюдал за Алешей, но и беседовал с его родителями, с классным руководителем. Его интересовало, нет ли каких-то веских причин для такого неожиданного срыва. Серьезных причин не оказалось. Поэтому учитель решил «встряхнуть» Алешу. Высокий авторитет, которым пользовался Алеша в классе, поможет учителю выиграть эту ситуацию. Если он безмолвно примет эти ничем не обоснованные пятерки, то он, безусловно, потеряет в глазах товарищей репутацию порядочного человека, которая у него всегда была. Разумеется, он на такое никогда не пойдет. </w:t>
      </w:r>
      <w:proofErr w:type="gramStart"/>
      <w:r w:rsidRPr="00063357">
        <w:rPr>
          <w:rFonts w:ascii="Times New Roman" w:eastAsia="Times New Roman" w:hAnsi="Times New Roman" w:cs="Times New Roman"/>
          <w:color w:val="000000"/>
          <w:sz w:val="24"/>
          <w:szCs w:val="24"/>
          <w:lang w:eastAsia="ru-RU"/>
        </w:rPr>
        <w:t>Учитель обоснованно предположил, что срыв Алеши – слабость сильной личности, а потому необходимо сделать так, чтобы временная слабость не превратилась в постоянную, опереться при этом на силы самого школьника</w:t>
      </w:r>
      <w:proofErr w:type="gramEnd"/>
    </w:p>
    <w:p w:rsidR="00063357" w:rsidRPr="00063357" w:rsidRDefault="00063357" w:rsidP="008E022A">
      <w:pPr>
        <w:shd w:val="clear" w:color="auto" w:fill="FFFFFF"/>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4. </w:t>
      </w:r>
      <w:r w:rsidRPr="00063357">
        <w:rPr>
          <w:rFonts w:ascii="Times New Roman" w:eastAsia="Times New Roman" w:hAnsi="Times New Roman" w:cs="Times New Roman"/>
          <w:b/>
          <w:bCs/>
          <w:color w:val="000000"/>
          <w:sz w:val="24"/>
          <w:szCs w:val="24"/>
          <w:u w:val="single"/>
          <w:lang w:eastAsia="ru-RU"/>
        </w:rPr>
        <w:t>Прием «Умышленная ошибка»</w:t>
      </w:r>
    </w:p>
    <w:p w:rsidR="00063357" w:rsidRPr="00063357" w:rsidRDefault="00063357" w:rsidP="008E022A">
      <w:pPr>
        <w:shd w:val="clear" w:color="auto" w:fill="FFFFFF"/>
        <w:spacing w:before="100" w:beforeAutospacing="1" w:after="100" w:afterAutospacing="1" w:line="253" w:lineRule="atLeast"/>
        <w:rPr>
          <w:rFonts w:ascii="Times New Roman" w:eastAsia="Times New Roman" w:hAnsi="Times New Roman" w:cs="Times New Roman"/>
          <w:color w:val="000000"/>
          <w:sz w:val="24"/>
          <w:szCs w:val="24"/>
          <w:lang w:eastAsia="ru-RU"/>
        </w:rPr>
      </w:pP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lastRenderedPageBreak/>
        <w:t>Можно применять с учетом возраста только на известном учащимся материале, который используется в доказательстве в качестве опорного знания.</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5. </w:t>
      </w:r>
      <w:r w:rsidRPr="00063357">
        <w:rPr>
          <w:rFonts w:ascii="Times New Roman" w:eastAsia="Times New Roman" w:hAnsi="Times New Roman" w:cs="Times New Roman"/>
          <w:b/>
          <w:bCs/>
          <w:color w:val="000000"/>
          <w:sz w:val="24"/>
          <w:szCs w:val="24"/>
          <w:u w:val="single"/>
          <w:lang w:eastAsia="ru-RU"/>
        </w:rPr>
        <w:t>Прием «Авансирование»</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Речь идет о тех случаях, когда педагог заранее предупреждает ребёнка о самостоятельной итоговой работе, о предстоящей проверке знаний. Предупреждает не просто так. Иначе это </w:t>
      </w:r>
      <w:proofErr w:type="gramStart"/>
      <w:r w:rsidRPr="00063357">
        <w:rPr>
          <w:rFonts w:ascii="Times New Roman" w:eastAsia="Times New Roman" w:hAnsi="Times New Roman" w:cs="Times New Roman"/>
          <w:color w:val="000000"/>
          <w:sz w:val="24"/>
          <w:szCs w:val="24"/>
          <w:lang w:eastAsia="ru-RU"/>
        </w:rPr>
        <w:t>-</w:t>
      </w:r>
      <w:r w:rsidRPr="00063357">
        <w:rPr>
          <w:rFonts w:ascii="Times New Roman" w:eastAsia="Times New Roman" w:hAnsi="Times New Roman" w:cs="Times New Roman"/>
          <w:i/>
          <w:iCs/>
          <w:color w:val="000000"/>
          <w:sz w:val="24"/>
          <w:szCs w:val="24"/>
          <w:lang w:eastAsia="ru-RU"/>
        </w:rPr>
        <w:t>у</w:t>
      </w:r>
      <w:proofErr w:type="gramEnd"/>
      <w:r w:rsidRPr="00063357">
        <w:rPr>
          <w:rFonts w:ascii="Times New Roman" w:eastAsia="Times New Roman" w:hAnsi="Times New Roman" w:cs="Times New Roman"/>
          <w:i/>
          <w:iCs/>
          <w:color w:val="000000"/>
          <w:sz w:val="24"/>
          <w:szCs w:val="24"/>
          <w:lang w:eastAsia="ru-RU"/>
        </w:rPr>
        <w:t>преждающий контроль</w:t>
      </w:r>
      <w:r w:rsidRPr="00063357">
        <w:rPr>
          <w:rFonts w:ascii="Times New Roman" w:eastAsia="Times New Roman" w:hAnsi="Times New Roman" w:cs="Times New Roman"/>
          <w:color w:val="000000"/>
          <w:sz w:val="24"/>
          <w:szCs w:val="24"/>
          <w:lang w:eastAsia="ru-RU"/>
        </w:rPr>
        <w:t>. Смысл - в предварительном обсуждении того, что должен будет ребенок сделать: посмотреть план, прослушать первый вариант предстоящего ответа, вместе с педагогом подобрать литературу к выступлению и т.п. Чем-то это напоминает репетицию предстоящего действия.</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6. </w:t>
      </w:r>
      <w:r w:rsidRPr="00063357">
        <w:rPr>
          <w:rFonts w:ascii="Times New Roman" w:eastAsia="Times New Roman" w:hAnsi="Times New Roman" w:cs="Times New Roman"/>
          <w:b/>
          <w:bCs/>
          <w:color w:val="000000"/>
          <w:sz w:val="24"/>
          <w:szCs w:val="24"/>
          <w:u w:val="single"/>
          <w:lang w:eastAsia="ru-RU"/>
        </w:rPr>
        <w:t>Прием «Холодный душ»</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На занятии у способных воспитанников можно наблюдать, что периоды подъема могут сменяться расслаблением. Такие дети очень эмоциональны, активно реагируют на успехи и неудачи. Оценки переживают бурно. Их ахиллесова пята – быстрое привыкание к успеху, девальвация радости, превращение </w:t>
      </w:r>
      <w:proofErr w:type="gramStart"/>
      <w:r w:rsidRPr="00063357">
        <w:rPr>
          <w:rFonts w:ascii="Times New Roman" w:eastAsia="Times New Roman" w:hAnsi="Times New Roman" w:cs="Times New Roman"/>
          <w:color w:val="000000"/>
          <w:sz w:val="24"/>
          <w:szCs w:val="24"/>
          <w:lang w:eastAsia="ru-RU"/>
        </w:rPr>
        <w:t>уверенности в самоуверенность</w:t>
      </w:r>
      <w:proofErr w:type="gramEnd"/>
      <w:r w:rsidRPr="00063357">
        <w:rPr>
          <w:rFonts w:ascii="Times New Roman" w:eastAsia="Times New Roman" w:hAnsi="Times New Roman" w:cs="Times New Roman"/>
          <w:color w:val="000000"/>
          <w:sz w:val="24"/>
          <w:szCs w:val="24"/>
          <w:lang w:eastAsia="ru-RU"/>
        </w:rPr>
        <w:t>. Для них «Холодный душ» может быть полезен.</w:t>
      </w:r>
    </w:p>
    <w:p w:rsidR="00063357" w:rsidRPr="00063357" w:rsidRDefault="008E022A"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sidR="00063357" w:rsidRPr="00063357">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22)</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2 тип «Общая радость»</w:t>
      </w:r>
      <w:r w:rsidRPr="00063357">
        <w:rPr>
          <w:rFonts w:ascii="Times New Roman" w:eastAsia="Times New Roman" w:hAnsi="Times New Roman" w:cs="Times New Roman"/>
          <w:color w:val="000000"/>
          <w:sz w:val="24"/>
          <w:szCs w:val="24"/>
          <w:lang w:eastAsia="ru-RU"/>
        </w:rPr>
        <w:t xml:space="preserve"> – это, прежде всего, эмоциональный отклик окружающих на успех члена своего </w:t>
      </w:r>
      <w:r w:rsidR="008E022A" w:rsidRPr="00063357">
        <w:rPr>
          <w:rFonts w:ascii="Times New Roman" w:eastAsia="Times New Roman" w:hAnsi="Times New Roman" w:cs="Times New Roman"/>
          <w:color w:val="000000"/>
          <w:sz w:val="24"/>
          <w:szCs w:val="24"/>
          <w:lang w:eastAsia="ru-RU"/>
        </w:rPr>
        <w:t>коллектива. Она</w:t>
      </w:r>
      <w:r w:rsidRPr="00063357">
        <w:rPr>
          <w:rFonts w:ascii="Times New Roman" w:eastAsia="Times New Roman" w:hAnsi="Times New Roman" w:cs="Times New Roman"/>
          <w:color w:val="000000"/>
          <w:sz w:val="24"/>
          <w:szCs w:val="24"/>
          <w:lang w:eastAsia="ru-RU"/>
        </w:rPr>
        <w:t xml:space="preserve"> может быть подготовленной педагогом или спонтанной, заметной или незаметной.</w:t>
      </w:r>
      <w:r w:rsidR="008E022A">
        <w:rPr>
          <w:rFonts w:ascii="Times New Roman" w:eastAsia="Times New Roman" w:hAnsi="Times New Roman" w:cs="Times New Roman"/>
          <w:color w:val="000000"/>
          <w:sz w:val="24"/>
          <w:szCs w:val="24"/>
          <w:lang w:eastAsia="ru-RU"/>
        </w:rPr>
        <w:t xml:space="preserve"> </w:t>
      </w:r>
      <w:r w:rsidRPr="00063357">
        <w:rPr>
          <w:rFonts w:ascii="Times New Roman" w:eastAsia="Times New Roman" w:hAnsi="Times New Roman" w:cs="Times New Roman"/>
          <w:color w:val="000000"/>
          <w:sz w:val="24"/>
          <w:szCs w:val="24"/>
          <w:lang w:eastAsia="ru-RU"/>
        </w:rPr>
        <w:t>Радость тогда в радость, когда к ней нет привыкания, когда она доказывает рост ребенка.</w:t>
      </w:r>
    </w:p>
    <w:p w:rsidR="00063357" w:rsidRPr="00063357" w:rsidRDefault="00063357" w:rsidP="008E022A">
      <w:pPr>
        <w:numPr>
          <w:ilvl w:val="2"/>
          <w:numId w:val="5"/>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Прием </w:t>
      </w:r>
      <w:r w:rsidRPr="00063357">
        <w:rPr>
          <w:rFonts w:ascii="Times New Roman" w:eastAsia="Times New Roman" w:hAnsi="Times New Roman" w:cs="Times New Roman"/>
          <w:b/>
          <w:bCs/>
          <w:color w:val="000000"/>
          <w:sz w:val="24"/>
          <w:szCs w:val="24"/>
          <w:u w:val="single"/>
          <w:lang w:eastAsia="ru-RU"/>
        </w:rPr>
        <w:t>“Следуй за нами”</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Смысл - разбудить дремлющую мысль воспитанника. Реакция окружающих будет служить для него одновременно и сигналом пробуждения, и стимулом, и результатом усилий.</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i/>
          <w:iCs/>
          <w:color w:val="000000"/>
          <w:sz w:val="24"/>
          <w:szCs w:val="24"/>
          <w:lang w:eastAsia="ru-RU"/>
        </w:rPr>
        <w:t>Алгоритм:</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1 шаг: </w:t>
      </w:r>
      <w:r w:rsidRPr="00063357">
        <w:rPr>
          <w:rFonts w:ascii="Times New Roman" w:eastAsia="Times New Roman" w:hAnsi="Times New Roman" w:cs="Times New Roman"/>
          <w:color w:val="000000"/>
          <w:sz w:val="24"/>
          <w:szCs w:val="24"/>
          <w:u w:val="single"/>
          <w:lang w:eastAsia="ru-RU"/>
        </w:rPr>
        <w:t>диагностика интеллектуального фона</w:t>
      </w:r>
      <w:r w:rsidRPr="00063357">
        <w:rPr>
          <w:rFonts w:ascii="Times New Roman" w:eastAsia="Times New Roman" w:hAnsi="Times New Roman" w:cs="Times New Roman"/>
          <w:color w:val="000000"/>
          <w:sz w:val="24"/>
          <w:szCs w:val="24"/>
          <w:lang w:eastAsia="ru-RU"/>
        </w:rPr>
        <w:t>. Пробуждение ума, когда ребенку хочется догнать ушедших вперед воспитанников.</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2 шаг: </w:t>
      </w:r>
      <w:r w:rsidRPr="00063357">
        <w:rPr>
          <w:rFonts w:ascii="Times New Roman" w:eastAsia="Times New Roman" w:hAnsi="Times New Roman" w:cs="Times New Roman"/>
          <w:color w:val="000000"/>
          <w:sz w:val="24"/>
          <w:szCs w:val="24"/>
          <w:u w:val="single"/>
          <w:lang w:eastAsia="ru-RU"/>
        </w:rPr>
        <w:t>выбор интеллектуального спонсора.</w:t>
      </w:r>
      <w:r w:rsidRPr="00063357">
        <w:rPr>
          <w:rFonts w:ascii="Times New Roman" w:eastAsia="Times New Roman" w:hAnsi="Times New Roman" w:cs="Times New Roman"/>
          <w:color w:val="000000"/>
          <w:sz w:val="24"/>
          <w:szCs w:val="24"/>
          <w:lang w:eastAsia="ru-RU"/>
        </w:rPr>
        <w:t> Проще, прикрепить сильного воспитанника. Для этого нужен взаимный интерес, чтобы ребёнок не испытывал свою унизительную слабость перед другими детьми, у него существовал аванс доверия.</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3 шаг: </w:t>
      </w:r>
      <w:r w:rsidRPr="00063357">
        <w:rPr>
          <w:rFonts w:ascii="Times New Roman" w:eastAsia="Times New Roman" w:hAnsi="Times New Roman" w:cs="Times New Roman"/>
          <w:color w:val="000000"/>
          <w:sz w:val="24"/>
          <w:szCs w:val="24"/>
          <w:u w:val="single"/>
          <w:lang w:eastAsia="ru-RU"/>
        </w:rPr>
        <w:t>фиксация результата и его оценка</w:t>
      </w:r>
      <w:r w:rsidRPr="00063357">
        <w:rPr>
          <w:rFonts w:ascii="Times New Roman" w:eastAsia="Times New Roman" w:hAnsi="Times New Roman" w:cs="Times New Roman"/>
          <w:color w:val="000000"/>
          <w:sz w:val="24"/>
          <w:szCs w:val="24"/>
          <w:lang w:eastAsia="ru-RU"/>
        </w:rPr>
        <w:t>. Необходимо, чтобы доброе дело не осталось вне поля зрения детского коллектива, получило бы его поддержку и самое главное – желание повторить, развить его.</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Трудно привести здесь какой-нибудь конкретный пример, потому что он не сможет отразить всю гамму возможных ситуаций, но есть возможность перечислить наиболее типичные варианты интеллектуального спонсорства: совместное участие в подготовке, проведении тематических вечеров, смотров, конкурсов и тому подобное.</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lastRenderedPageBreak/>
        <w:t>Наиболее эффективный путь – привлечь к интеллектуальному спонсорству старшеклассника. Это дает много преимуществ. Здесь и реализация чувств « старшего», и осознание собственного интеллектуального «Я». В тоже время слабому ученику лестно принимать помощь старшего, чувствовать его внимание. Он не испытывает свою унизительную слабость перед одноклассниками, у него существует аванс доверия к возможностям своего спонсора.</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p>
    <w:p w:rsidR="00063357" w:rsidRPr="00063357" w:rsidRDefault="00063357" w:rsidP="008E022A">
      <w:pPr>
        <w:numPr>
          <w:ilvl w:val="0"/>
          <w:numId w:val="6"/>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Прием </w:t>
      </w:r>
      <w:r w:rsidRPr="00063357">
        <w:rPr>
          <w:rFonts w:ascii="Times New Roman" w:eastAsia="Times New Roman" w:hAnsi="Times New Roman" w:cs="Times New Roman"/>
          <w:b/>
          <w:bCs/>
          <w:color w:val="000000"/>
          <w:sz w:val="24"/>
          <w:szCs w:val="24"/>
          <w:u w:val="single"/>
          <w:lang w:eastAsia="ru-RU"/>
        </w:rPr>
        <w:t>“Эмоциональный всплеск”</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Главная роль отведена педагогу. Его слова, эмоциональный всплеск его стремления помочь ребенку, создать ситуацию успеха.</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Приведем пример приема «эмоциональный всплеск». Ученик в классе не очень любил русский язык, но занимался более ил менее регулярно, имел средние отметки. На одном уроке русского языка он получил хорошую отметку, успокоился, решил не очень обременять себя домашними заданиями. На уроках у него наступала привычное состояние пассивного </w:t>
      </w:r>
      <w:proofErr w:type="spellStart"/>
      <w:r w:rsidRPr="00063357">
        <w:rPr>
          <w:rFonts w:ascii="Times New Roman" w:eastAsia="Times New Roman" w:hAnsi="Times New Roman" w:cs="Times New Roman"/>
          <w:color w:val="000000"/>
          <w:sz w:val="24"/>
          <w:szCs w:val="24"/>
          <w:lang w:eastAsia="ru-RU"/>
        </w:rPr>
        <w:t>отсиживания</w:t>
      </w:r>
      <w:proofErr w:type="spellEnd"/>
      <w:r w:rsidRPr="00063357">
        <w:rPr>
          <w:rFonts w:ascii="Times New Roman" w:eastAsia="Times New Roman" w:hAnsi="Times New Roman" w:cs="Times New Roman"/>
          <w:color w:val="000000"/>
          <w:sz w:val="24"/>
          <w:szCs w:val="24"/>
          <w:lang w:eastAsia="ru-RU"/>
        </w:rPr>
        <w:t>. Вдруг он услышал вопрос учителя, который попросил его повторить правило</w:t>
      </w:r>
      <w:proofErr w:type="gramStart"/>
      <w:r w:rsidRPr="00063357">
        <w:rPr>
          <w:rFonts w:ascii="Times New Roman" w:eastAsia="Times New Roman" w:hAnsi="Times New Roman" w:cs="Times New Roman"/>
          <w:color w:val="000000"/>
          <w:sz w:val="24"/>
          <w:szCs w:val="24"/>
          <w:lang w:eastAsia="ru-RU"/>
        </w:rPr>
        <w:t xml:space="preserve"> ,</w:t>
      </w:r>
      <w:proofErr w:type="gramEnd"/>
      <w:r w:rsidRPr="00063357">
        <w:rPr>
          <w:rFonts w:ascii="Times New Roman" w:eastAsia="Times New Roman" w:hAnsi="Times New Roman" w:cs="Times New Roman"/>
          <w:color w:val="000000"/>
          <w:sz w:val="24"/>
          <w:szCs w:val="24"/>
          <w:lang w:eastAsia="ru-RU"/>
        </w:rPr>
        <w:t xml:space="preserve"> изученное на прошлом уроке. Правило не вспоминалось, мысли путались. И вдруг он услышал голос учителя, услышал слова, сказанные с такой надеждой, добротой, поддержкой: « Вадим! Ты не можешь молчать. Ты подумай, ты вспомни! Ты так высоко взлетел! Ты взлетел и летишь так высоко, ты понимаешь, что это? А сейчас ты можешь упасть, а падать всегда больно!».</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Сразу вспомнились откуда-то выплывшие строки правил, изученных на прошлом уроке. Вадим говорил верно, четко, с надеждой, что его поймут и поддержат! Домой не пришел, а вбежал: « Мама, ты знаешь, она мне так и сказала: « Ты полетел!». Я вспомнил! Я все вспомнил, мама! Я не упал…».</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Слова учителя, безусловно, экспромт, вдохновение, настоящий эмоциональный всплеск ее искреннего стремления помочь ребенку, создать ему ситуацию успеха!</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p>
    <w:p w:rsidR="00063357" w:rsidRPr="00063357" w:rsidRDefault="00063357" w:rsidP="008E022A">
      <w:pPr>
        <w:numPr>
          <w:ilvl w:val="0"/>
          <w:numId w:val="7"/>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Прием </w:t>
      </w:r>
      <w:r w:rsidRPr="00063357">
        <w:rPr>
          <w:rFonts w:ascii="Times New Roman" w:eastAsia="Times New Roman" w:hAnsi="Times New Roman" w:cs="Times New Roman"/>
          <w:b/>
          <w:bCs/>
          <w:color w:val="000000"/>
          <w:sz w:val="24"/>
          <w:szCs w:val="24"/>
          <w:u w:val="single"/>
          <w:lang w:eastAsia="ru-RU"/>
        </w:rPr>
        <w:t>“Обмен ролями”</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Обмен ролями дает возможность высветить скрытый до сих пор потенциал интеллектуальных эмоционально-волевых возможностей учащихся, превращаясь из формы деловой игры в прием создания ситуации успеха.</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p>
    <w:p w:rsidR="00063357" w:rsidRPr="00063357" w:rsidRDefault="00063357" w:rsidP="008E022A">
      <w:pPr>
        <w:numPr>
          <w:ilvl w:val="0"/>
          <w:numId w:val="8"/>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Прием </w:t>
      </w:r>
      <w:r w:rsidRPr="00063357">
        <w:rPr>
          <w:rFonts w:ascii="Times New Roman" w:eastAsia="Times New Roman" w:hAnsi="Times New Roman" w:cs="Times New Roman"/>
          <w:b/>
          <w:bCs/>
          <w:color w:val="000000"/>
          <w:sz w:val="24"/>
          <w:szCs w:val="24"/>
          <w:u w:val="single"/>
          <w:lang w:eastAsia="ru-RU"/>
        </w:rPr>
        <w:t>“Заражение”</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proofErr w:type="spellStart"/>
      <w:r w:rsidRPr="00063357">
        <w:rPr>
          <w:rFonts w:ascii="Times New Roman" w:eastAsia="Times New Roman" w:hAnsi="Times New Roman" w:cs="Times New Roman"/>
          <w:color w:val="000000"/>
          <w:sz w:val="24"/>
          <w:szCs w:val="24"/>
          <w:lang w:eastAsia="ru-RU"/>
        </w:rPr>
        <w:t>Педзаражение</w:t>
      </w:r>
      <w:proofErr w:type="spellEnd"/>
      <w:r w:rsidRPr="00063357">
        <w:rPr>
          <w:rFonts w:ascii="Times New Roman" w:eastAsia="Times New Roman" w:hAnsi="Times New Roman" w:cs="Times New Roman"/>
          <w:color w:val="000000"/>
          <w:sz w:val="24"/>
          <w:szCs w:val="24"/>
          <w:lang w:eastAsia="ru-RU"/>
        </w:rPr>
        <w:t xml:space="preserve"> построено на точном расчете, в котором главное – выбор источника интеллектуального заражения. “Заразить” коллектив интеллектуальной радостью можно в том случае, если успех отдельного воспитанника станет стимулом для успеха других, перерастет в успех многих, а осознание этого успеха вызовет радость всех.</w:t>
      </w:r>
    </w:p>
    <w:p w:rsidR="008E022A" w:rsidRDefault="008E022A" w:rsidP="00063357">
      <w:pPr>
        <w:spacing w:before="100" w:beforeAutospacing="1" w:after="100" w:afterAutospacing="1" w:line="253" w:lineRule="atLeast"/>
        <w:jc w:val="center"/>
        <w:rPr>
          <w:rFonts w:ascii="Times New Roman" w:eastAsia="Times New Roman" w:hAnsi="Times New Roman" w:cs="Times New Roman"/>
          <w:b/>
          <w:bCs/>
          <w:color w:val="000000"/>
          <w:sz w:val="24"/>
          <w:szCs w:val="24"/>
          <w:lang w:eastAsia="ru-RU"/>
        </w:rPr>
      </w:pPr>
    </w:p>
    <w:p w:rsidR="00063357" w:rsidRPr="00063357" w:rsidRDefault="008E022A"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w:t>
      </w:r>
      <w:r w:rsidR="00063357" w:rsidRPr="00063357">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23)</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3 Тип «Радость познания» - </w:t>
      </w:r>
      <w:r w:rsidRPr="00063357">
        <w:rPr>
          <w:rFonts w:ascii="Times New Roman" w:eastAsia="Times New Roman" w:hAnsi="Times New Roman" w:cs="Times New Roman"/>
          <w:color w:val="000000"/>
          <w:sz w:val="24"/>
          <w:szCs w:val="24"/>
          <w:lang w:eastAsia="ru-RU"/>
        </w:rPr>
        <w:t>суть данного типа успеха состоит в том, чтобы создать условия, при которых ребенок, выполняя задание, неожиданно для себя пришел к выводу, раскрывающему неизвестные для него ранее возможности. Заслуга педагога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w:t>
      </w:r>
    </w:p>
    <w:p w:rsidR="00063357" w:rsidRPr="00063357" w:rsidRDefault="00063357" w:rsidP="008E022A">
      <w:p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p>
    <w:p w:rsidR="00063357" w:rsidRPr="00063357" w:rsidRDefault="00063357" w:rsidP="008E022A">
      <w:pPr>
        <w:numPr>
          <w:ilvl w:val="1"/>
          <w:numId w:val="9"/>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прием </w:t>
      </w:r>
      <w:r w:rsidRPr="00063357">
        <w:rPr>
          <w:rFonts w:ascii="Times New Roman" w:eastAsia="Times New Roman" w:hAnsi="Times New Roman" w:cs="Times New Roman"/>
          <w:b/>
          <w:bCs/>
          <w:color w:val="000000"/>
          <w:sz w:val="24"/>
          <w:szCs w:val="24"/>
          <w:u w:val="single"/>
          <w:lang w:eastAsia="ru-RU"/>
        </w:rPr>
        <w:t>“Эврика”</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Суть - создать условия, при которых ребенок, выполняя задание, неожиданно для себя пришел к выводу, раскрывающему неизвестные для него ранее возможности. Заслуга педагога в том, чтобы не только заметить это личное “открытие”, но и всячески поддержать ребенка, поставить перед ним новые задачи. Нужно помнить, что:</w:t>
      </w:r>
    </w:p>
    <w:p w:rsidR="00063357" w:rsidRPr="00063357" w:rsidRDefault="00063357" w:rsidP="008E022A">
      <w:pPr>
        <w:numPr>
          <w:ilvl w:val="0"/>
          <w:numId w:val="10"/>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успех открытия надо долго и терпеливо готовить, открывая ребенку связи между тем, что он достиг, и тем, что ему пока достичь не удается;</w:t>
      </w:r>
    </w:p>
    <w:p w:rsidR="00063357" w:rsidRPr="00063357" w:rsidRDefault="00063357" w:rsidP="008E022A">
      <w:pPr>
        <w:numPr>
          <w:ilvl w:val="0"/>
          <w:numId w:val="10"/>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ребенку следует постоянно внушать, что он может достичь недоступного, что в нем хватит сил, ума. </w:t>
      </w:r>
      <w:proofErr w:type="gramStart"/>
      <w:r w:rsidRPr="00063357">
        <w:rPr>
          <w:rFonts w:ascii="Times New Roman" w:eastAsia="Times New Roman" w:hAnsi="Times New Roman" w:cs="Times New Roman"/>
          <w:color w:val="000000"/>
          <w:sz w:val="24"/>
          <w:szCs w:val="24"/>
          <w:lang w:eastAsia="ru-RU"/>
        </w:rPr>
        <w:t>Нужны</w:t>
      </w:r>
      <w:proofErr w:type="gramEnd"/>
      <w:r w:rsidRPr="00063357">
        <w:rPr>
          <w:rFonts w:ascii="Times New Roman" w:eastAsia="Times New Roman" w:hAnsi="Times New Roman" w:cs="Times New Roman"/>
          <w:color w:val="000000"/>
          <w:sz w:val="24"/>
          <w:szCs w:val="24"/>
          <w:lang w:eastAsia="ru-RU"/>
        </w:rPr>
        <w:t xml:space="preserve"> внушение, поддержка, установка на завтрашнюю радость;</w:t>
      </w:r>
    </w:p>
    <w:p w:rsidR="00063357" w:rsidRPr="00063357" w:rsidRDefault="00063357" w:rsidP="008E022A">
      <w:pPr>
        <w:numPr>
          <w:ilvl w:val="0"/>
          <w:numId w:val="10"/>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ребенок должен быть убежден, что успехом он обязан, прежде всего, самому себе.</w:t>
      </w:r>
    </w:p>
    <w:p w:rsidR="00063357" w:rsidRPr="00063357" w:rsidRDefault="00063357" w:rsidP="008E02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Мы идем на природе, я обращаю внимание мальчика на множество задач, которые решают люди в процессе труда. И вот пришел день, в который я твердо верил: Петя решил задачу самостоятельно. У мальчика загорелись глаза, он стал объяснять. О чем идет речь в задаче, его объяснение было сбивчивым, но я видел, что перед ребенком, наконец, раскрылось то, что было покрыто мраком. Петя был рад. Я тоже вздохнул с облегчением: наконец-то. Я сам решил задач</w:t>
      </w:r>
      <w:proofErr w:type="gramStart"/>
      <w:r w:rsidRPr="00063357">
        <w:rPr>
          <w:rFonts w:ascii="Times New Roman" w:eastAsia="Times New Roman" w:hAnsi="Times New Roman" w:cs="Times New Roman"/>
          <w:color w:val="000000"/>
          <w:sz w:val="24"/>
          <w:szCs w:val="24"/>
          <w:lang w:eastAsia="ru-RU"/>
        </w:rPr>
        <w:t>у-</w:t>
      </w:r>
      <w:proofErr w:type="gramEnd"/>
      <w:r w:rsidRPr="00063357">
        <w:rPr>
          <w:rFonts w:ascii="Times New Roman" w:eastAsia="Times New Roman" w:hAnsi="Times New Roman" w:cs="Times New Roman"/>
          <w:color w:val="000000"/>
          <w:sz w:val="24"/>
          <w:szCs w:val="24"/>
          <w:lang w:eastAsia="ru-RU"/>
        </w:rPr>
        <w:t xml:space="preserve"> радостно он сказал дедушке. Петя гордился своим успехом</w:t>
      </w:r>
    </w:p>
    <w:p w:rsidR="00063357" w:rsidRPr="00063357" w:rsidRDefault="00063357" w:rsidP="008E022A">
      <w:pPr>
        <w:numPr>
          <w:ilvl w:val="1"/>
          <w:numId w:val="11"/>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прием </w:t>
      </w:r>
      <w:r w:rsidRPr="00063357">
        <w:rPr>
          <w:rFonts w:ascii="Times New Roman" w:eastAsia="Times New Roman" w:hAnsi="Times New Roman" w:cs="Times New Roman"/>
          <w:b/>
          <w:bCs/>
          <w:color w:val="000000"/>
          <w:sz w:val="24"/>
          <w:szCs w:val="24"/>
          <w:u w:val="single"/>
          <w:lang w:eastAsia="ru-RU"/>
        </w:rPr>
        <w:t>«Линия горизонта»</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Если педагог подводит детей к тому рубежу, у которого они могут сделать самостоятельный вывод и испытать радость от подобного “озарения”, значит, он создал ситуацию, в которой даже интеллектуально пассивный ребёнок может почувствовать себя творческой личностью.</w:t>
      </w:r>
    </w:p>
    <w:p w:rsidR="00063357" w:rsidRPr="00063357" w:rsidRDefault="008E022A" w:rsidP="008E022A">
      <w:pPr>
        <w:spacing w:before="100" w:beforeAutospacing="1" w:after="100" w:afterAutospacing="1" w:line="253"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(Слайд 24) </w:t>
      </w:r>
    </w:p>
    <w:p w:rsidR="00063357" w:rsidRPr="00063357" w:rsidRDefault="008E022A"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тип - </w:t>
      </w:r>
      <w:r w:rsidR="00063357" w:rsidRPr="00063357">
        <w:rPr>
          <w:rFonts w:ascii="Times New Roman" w:eastAsia="Times New Roman" w:hAnsi="Times New Roman" w:cs="Times New Roman"/>
          <w:b/>
          <w:bCs/>
          <w:color w:val="000000"/>
          <w:sz w:val="24"/>
          <w:szCs w:val="24"/>
          <w:lang w:eastAsia="ru-RU"/>
        </w:rPr>
        <w:t>«Мнимый успех»</w:t>
      </w:r>
      <w:r w:rsidR="00063357" w:rsidRPr="00063357">
        <w:rPr>
          <w:rFonts w:ascii="Times New Roman" w:eastAsia="Times New Roman" w:hAnsi="Times New Roman" w:cs="Times New Roman"/>
          <w:color w:val="000000"/>
          <w:sz w:val="24"/>
          <w:szCs w:val="24"/>
          <w:lang w:eastAsia="ru-RU"/>
        </w:rPr>
        <w:t> - удовлетворенность воспитанников невысокими достижениями при объективной возможности иметь более высокие успехи.</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Задачи педагога - преодоление ситуаций мнимого успеха путем создания таких условий, при которых ребёнок сможет повысить свои достижения.</w:t>
      </w:r>
    </w:p>
    <w:p w:rsidR="00063357" w:rsidRPr="00063357" w:rsidRDefault="00063357" w:rsidP="008E022A">
      <w:pPr>
        <w:spacing w:before="100" w:beforeAutospacing="1" w:after="100" w:afterAutospacing="1" w:line="253" w:lineRule="atLeast"/>
        <w:rPr>
          <w:rFonts w:ascii="Times New Roman" w:eastAsia="Times New Roman" w:hAnsi="Times New Roman" w:cs="Times New Roman"/>
          <w:color w:val="000000"/>
          <w:sz w:val="24"/>
          <w:szCs w:val="24"/>
          <w:lang w:eastAsia="ru-RU"/>
        </w:rPr>
      </w:pPr>
    </w:p>
    <w:p w:rsidR="008E022A" w:rsidRDefault="008E022A" w:rsidP="008E022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8E022A" w:rsidRDefault="008E022A" w:rsidP="008E022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063357" w:rsidRPr="00063357" w:rsidRDefault="00063357" w:rsidP="008E022A">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063357">
        <w:rPr>
          <w:rFonts w:ascii="Times New Roman" w:eastAsia="Times New Roman" w:hAnsi="Times New Roman" w:cs="Times New Roman"/>
          <w:b/>
          <w:bCs/>
          <w:color w:val="000000"/>
          <w:sz w:val="24"/>
          <w:szCs w:val="24"/>
          <w:lang w:eastAsia="ru-RU"/>
        </w:rPr>
        <w:lastRenderedPageBreak/>
        <w:t>Решение ситуации</w:t>
      </w:r>
      <w:proofErr w:type="gramEnd"/>
      <w:r w:rsidRPr="00063357">
        <w:rPr>
          <w:rFonts w:ascii="Times New Roman" w:eastAsia="Times New Roman" w:hAnsi="Times New Roman" w:cs="Times New Roman"/>
          <w:b/>
          <w:bCs/>
          <w:color w:val="000000"/>
          <w:sz w:val="24"/>
          <w:szCs w:val="24"/>
          <w:lang w:eastAsia="ru-RU"/>
        </w:rPr>
        <w:t> </w:t>
      </w:r>
      <w:r w:rsidRPr="00063357">
        <w:rPr>
          <w:rFonts w:ascii="Times New Roman" w:eastAsia="Times New Roman" w:hAnsi="Times New Roman" w:cs="Times New Roman"/>
          <w:color w:val="000000"/>
          <w:sz w:val="24"/>
          <w:szCs w:val="24"/>
          <w:lang w:eastAsia="ru-RU"/>
        </w:rPr>
        <w:t>(обсуждение в подгруппах)</w:t>
      </w:r>
    </w:p>
    <w:p w:rsidR="00063357" w:rsidRPr="00063357" w:rsidRDefault="00063357" w:rsidP="008E02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 xml:space="preserve">Воспитанник, явно демонстрируя свое плохое отношение к кому-либо из </w:t>
      </w:r>
      <w:proofErr w:type="spellStart"/>
      <w:r w:rsidRPr="00063357">
        <w:rPr>
          <w:rFonts w:ascii="Times New Roman" w:eastAsia="Times New Roman" w:hAnsi="Times New Roman" w:cs="Times New Roman"/>
          <w:b/>
          <w:bCs/>
          <w:color w:val="000000"/>
          <w:sz w:val="24"/>
          <w:szCs w:val="24"/>
          <w:lang w:eastAsia="ru-RU"/>
        </w:rPr>
        <w:t>одногруппников</w:t>
      </w:r>
      <w:proofErr w:type="spellEnd"/>
      <w:r w:rsidRPr="00063357">
        <w:rPr>
          <w:rFonts w:ascii="Times New Roman" w:eastAsia="Times New Roman" w:hAnsi="Times New Roman" w:cs="Times New Roman"/>
          <w:b/>
          <w:bCs/>
          <w:color w:val="000000"/>
          <w:sz w:val="24"/>
          <w:szCs w:val="24"/>
          <w:lang w:eastAsia="ru-RU"/>
        </w:rPr>
        <w:t>, говорит: «Я не хочу выполнять задание вместе с ним».</w:t>
      </w:r>
    </w:p>
    <w:p w:rsidR="00063357" w:rsidRPr="00063357" w:rsidRDefault="00063357" w:rsidP="008E02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i/>
          <w:iCs/>
          <w:color w:val="000000"/>
          <w:sz w:val="24"/>
          <w:szCs w:val="24"/>
          <w:lang w:eastAsia="ru-RU"/>
        </w:rPr>
        <w:t>Что Вы будете делать (как поступите, что скажете и др.) в данной ситуации и почему?</w:t>
      </w:r>
    </w:p>
    <w:p w:rsidR="00063357" w:rsidRPr="00063357" w:rsidRDefault="00063357" w:rsidP="008E02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В этом случае неправильным отношением педагога будут следующие действия и ответы:</w:t>
      </w:r>
    </w:p>
    <w:p w:rsidR="00063357" w:rsidRPr="00063357" w:rsidRDefault="00063357" w:rsidP="008E02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«Ну и что?»,</w:t>
      </w:r>
    </w:p>
    <w:p w:rsidR="00063357" w:rsidRPr="00063357" w:rsidRDefault="00063357" w:rsidP="008E02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«Никуда не денешься, все равно придется»,</w:t>
      </w:r>
    </w:p>
    <w:p w:rsidR="00063357" w:rsidRPr="00063357" w:rsidRDefault="00063357" w:rsidP="008E02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«Это глупо с твоей стороны»,</w:t>
      </w:r>
    </w:p>
    <w:p w:rsidR="00063357" w:rsidRPr="00063357" w:rsidRDefault="00063357" w:rsidP="008E02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«Но он тоже не захочет после этого выполнять задание с тобой» и т.п.</w:t>
      </w:r>
    </w:p>
    <w:p w:rsidR="00063357" w:rsidRPr="00063357" w:rsidRDefault="00063357" w:rsidP="008E02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«У меня такого не бывает», «Это сильно общее описание, оно не позволяет дать конкретный ответ…» и т.п.</w:t>
      </w:r>
    </w:p>
    <w:p w:rsidR="00063357" w:rsidRPr="00063357" w:rsidRDefault="00063357" w:rsidP="008E02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«Я все же прошу тебя приступить к выполнению задания!».</w:t>
      </w:r>
    </w:p>
    <w:p w:rsidR="00063357" w:rsidRPr="00063357" w:rsidRDefault="00B8652D"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sidR="00063357" w:rsidRPr="00063357">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23)</w:t>
      </w:r>
    </w:p>
    <w:p w:rsidR="00063357" w:rsidRPr="00063357" w:rsidRDefault="00063357" w:rsidP="00B8652D">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Как влияет ситуация успеха на деятельность и состояние ребёнка?</w:t>
      </w:r>
    </w:p>
    <w:p w:rsidR="00063357" w:rsidRPr="00063357" w:rsidRDefault="00063357" w:rsidP="00B8652D">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i/>
          <w:iCs/>
          <w:color w:val="000000"/>
          <w:sz w:val="24"/>
          <w:szCs w:val="24"/>
          <w:lang w:eastAsia="ru-RU"/>
        </w:rPr>
        <w:t>Выслушиваются ответы педагогов.</w:t>
      </w:r>
    </w:p>
    <w:p w:rsidR="00063357" w:rsidRPr="00063357" w:rsidRDefault="00063357" w:rsidP="00B8652D">
      <w:pPr>
        <w:numPr>
          <w:ilvl w:val="0"/>
          <w:numId w:val="12"/>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внушает ребёнку уверенность в собственных силах;</w:t>
      </w:r>
    </w:p>
    <w:p w:rsidR="00063357" w:rsidRPr="00063357" w:rsidRDefault="00063357" w:rsidP="00B8652D">
      <w:pPr>
        <w:numPr>
          <w:ilvl w:val="0"/>
          <w:numId w:val="12"/>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появляется желание вновь достигнуть хороших результатов;</w:t>
      </w:r>
    </w:p>
    <w:p w:rsidR="00063357" w:rsidRPr="00063357" w:rsidRDefault="00063357" w:rsidP="00B8652D">
      <w:pPr>
        <w:numPr>
          <w:ilvl w:val="0"/>
          <w:numId w:val="12"/>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создаёт ощущение внутреннего благополучия;</w:t>
      </w:r>
    </w:p>
    <w:p w:rsidR="00063357" w:rsidRPr="00063357" w:rsidRDefault="00063357" w:rsidP="00B8652D">
      <w:pPr>
        <w:numPr>
          <w:ilvl w:val="0"/>
          <w:numId w:val="12"/>
        </w:num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происходит переоценка своих возможностей.</w:t>
      </w:r>
    </w:p>
    <w:p w:rsidR="00063357" w:rsidRPr="00063357" w:rsidRDefault="00B8652D"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(Слайд 2</w:t>
      </w:r>
      <w:r w:rsidR="00063357" w:rsidRPr="00063357">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w:t>
      </w:r>
    </w:p>
    <w:p w:rsidR="00063357" w:rsidRPr="00063357" w:rsidRDefault="00063357" w:rsidP="0006335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Рекомендации «Успешного воспитания»</w:t>
      </w:r>
    </w:p>
    <w:p w:rsidR="00063357" w:rsidRDefault="00063357" w:rsidP="0006335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Внушить ребенку веру в себя - залог успешного воспитания. Мы должны правильно формулировать свои фразы и замечания, и грамотно разговаривать с воспитанниками. Я предлагаю вам варианты фраз с неправильной формулировкой, ваша задача напротив каждой фразы предложить правильный вариант ответа, а потом мы с вами сравним, что у нас получилось.</w:t>
      </w:r>
    </w:p>
    <w:p w:rsidR="00B8652D" w:rsidRPr="00063357" w:rsidRDefault="00B8652D" w:rsidP="00B8652D">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(слайд 25)</w:t>
      </w:r>
    </w:p>
    <w:p w:rsidR="00063357" w:rsidRPr="00063357" w:rsidRDefault="00063357" w:rsidP="00B8652D">
      <w:pPr>
        <w:spacing w:before="100" w:beforeAutospacing="1" w:after="0" w:line="240" w:lineRule="auto"/>
        <w:jc w:val="center"/>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bCs/>
          <w:color w:val="000000"/>
          <w:sz w:val="24"/>
          <w:szCs w:val="24"/>
          <w:lang w:eastAsia="ru-RU"/>
        </w:rPr>
        <w:t>Так говорить не стоит!</w:t>
      </w:r>
      <w:r w:rsidR="00B8652D">
        <w:rPr>
          <w:rFonts w:ascii="Times New Roman" w:eastAsia="Times New Roman" w:hAnsi="Times New Roman" w:cs="Times New Roman"/>
          <w:color w:val="000000"/>
          <w:sz w:val="24"/>
          <w:szCs w:val="24"/>
          <w:lang w:eastAsia="ru-RU"/>
        </w:rPr>
        <w:t xml:space="preserve"> </w:t>
      </w:r>
      <w:r w:rsidRPr="00063357">
        <w:rPr>
          <w:rFonts w:ascii="Times New Roman" w:eastAsia="Times New Roman" w:hAnsi="Times New Roman" w:cs="Times New Roman"/>
          <w:b/>
          <w:bCs/>
          <w:color w:val="000000"/>
          <w:sz w:val="24"/>
          <w:szCs w:val="24"/>
          <w:lang w:eastAsia="ru-RU"/>
        </w:rPr>
        <w:t>А вот так надо!</w:t>
      </w:r>
    </w:p>
    <w:p w:rsidR="00063357" w:rsidRPr="00063357" w:rsidRDefault="00063357" w:rsidP="00B8652D">
      <w:pPr>
        <w:spacing w:before="100" w:beforeAutospacing="1" w:after="0"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Ты какой - то неуравновешенный, нервничаешь вечно!</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Мне кажется, ты был взволнован, когда отвечал на уроке.</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lastRenderedPageBreak/>
        <w:t>Ты что кричишь, думаешь, я несправедливо тебя оцениваю?</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Ты сейчас очень громко говоришь</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Ты никогда не умел объяснять материал, опять никто ничего не понял</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Я думаю, что ты объяснял слишком сложными фразами</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Опять ты обзываешься! То вчера Петю обозвал, то, </w:t>
      </w:r>
      <w:proofErr w:type="gramStart"/>
      <w:r w:rsidRPr="00063357">
        <w:rPr>
          <w:rFonts w:ascii="Times New Roman" w:eastAsia="Times New Roman" w:hAnsi="Times New Roman" w:cs="Times New Roman"/>
          <w:color w:val="000000"/>
          <w:sz w:val="24"/>
          <w:szCs w:val="24"/>
          <w:lang w:eastAsia="ru-RU"/>
        </w:rPr>
        <w:t>помнишь на прошлой неделе как со мной разговаривал</w:t>
      </w:r>
      <w:proofErr w:type="gramEnd"/>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Сейчас ты ведёшь себя не совсем корректно</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Ты должен относиться к урокам серьёзнее!</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Возможно, в следующий раз стоит больше времени уделить подготовке</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Я тут целых полчаса распинаюсь! Ты меня не слушаешь! Как с тобой можно разговаривать?!</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Для меня важно, чтобы мы друг друга выслушали</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Да отвлекись ты, я хочу тебе сказать…</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Когда закончишь свои дела, дай мне знать. Мне хотелось бы поговорить с тобой.</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Ты, конечно, молодец, но у тебя много ошибок, плохой почерк и сложные формулировки.</w:t>
      </w:r>
    </w:p>
    <w:p w:rsidR="00063357" w:rsidRPr="00063357" w:rsidRDefault="00063357" w:rsidP="00B865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Ты действительно написал интересное сочинение. Однако над грамматикой следует ещё поработать.</w:t>
      </w:r>
    </w:p>
    <w:p w:rsidR="00063357" w:rsidRPr="00063357" w:rsidRDefault="00B8652D"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sidR="00063357" w:rsidRPr="00063357">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26)</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А сейчас мы с вами составим рецепт приготовления хорошего занятия. Перечислите мне, по вашему мнению, самые лучшие положительные эмоции, которые способствуют сохранению дружелюбной атмосферы на протяжении всего занятия.</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i/>
          <w:iCs/>
          <w:color w:val="000000"/>
          <w:sz w:val="24"/>
          <w:szCs w:val="24"/>
          <w:lang w:eastAsia="ru-RU"/>
        </w:rPr>
        <w:t>(Педагоги предлагают свои варианты, затем появляются на слайде готовые ответы)</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Добавьте в каждое занятие по одной порции:</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мудрости;</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терпения;</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храбрости;</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работоспособности;</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оптимизма;</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преданности своему делу;</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lastRenderedPageBreak/>
        <w:t>• вольнодумия и свободомыслия;</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доброты;</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отдыха и заботы о здоровье;</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доброго юмора;</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такта;</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b/>
          <w:color w:val="000000"/>
          <w:sz w:val="24"/>
          <w:szCs w:val="24"/>
          <w:lang w:eastAsia="ru-RU"/>
        </w:rPr>
      </w:pPr>
      <w:r w:rsidRPr="00063357">
        <w:rPr>
          <w:rFonts w:ascii="Times New Roman" w:eastAsia="Times New Roman" w:hAnsi="Times New Roman" w:cs="Times New Roman"/>
          <w:color w:val="000000"/>
          <w:sz w:val="24"/>
          <w:szCs w:val="24"/>
          <w:lang w:eastAsia="ru-RU"/>
        </w:rPr>
        <w:t>• веры в каждого ребёнка.</w:t>
      </w:r>
      <w:r w:rsidR="00B8652D">
        <w:rPr>
          <w:rFonts w:ascii="Times New Roman" w:eastAsia="Times New Roman" w:hAnsi="Times New Roman" w:cs="Times New Roman"/>
          <w:color w:val="000000"/>
          <w:sz w:val="24"/>
          <w:szCs w:val="24"/>
          <w:lang w:eastAsia="ru-RU"/>
        </w:rPr>
        <w:t xml:space="preserve"> </w:t>
      </w:r>
      <w:r w:rsidR="00B8652D">
        <w:rPr>
          <w:rFonts w:ascii="Times New Roman" w:eastAsia="Times New Roman" w:hAnsi="Times New Roman" w:cs="Times New Roman"/>
          <w:b/>
          <w:color w:val="000000"/>
          <w:sz w:val="24"/>
          <w:szCs w:val="24"/>
          <w:lang w:eastAsia="ru-RU"/>
        </w:rPr>
        <w:t>(Слайд 27)</w:t>
      </w:r>
    </w:p>
    <w:p w:rsidR="00063357" w:rsidRPr="00063357" w:rsidRDefault="00B8652D"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(Педагоги </w:t>
      </w:r>
      <w:r w:rsidR="00063357" w:rsidRPr="00063357">
        <w:rPr>
          <w:rFonts w:ascii="Times New Roman" w:eastAsia="Times New Roman" w:hAnsi="Times New Roman" w:cs="Times New Roman"/>
          <w:color w:val="000000"/>
          <w:sz w:val="24"/>
          <w:szCs w:val="24"/>
          <w:lang w:eastAsia="ru-RU"/>
        </w:rPr>
        <w:t xml:space="preserve"> работают в подгруппах, составляют свой рецепт, и визуализируют его на ватмане)</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А я вам предлагаю свой рецепт приготовления - Возьмите дюжину самых лучших эмоций. Тщательно отберите только те, что лишены разочарования, злопамятности и злости. После того как вы отобрали 12 эмоций, разделите их на несколько занятий, которые вам приходится проводить в ваш рабочий день</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Количество ингредиентов — на усмотрение </w:t>
      </w:r>
      <w:proofErr w:type="gramStart"/>
      <w:r w:rsidRPr="00063357">
        <w:rPr>
          <w:rFonts w:ascii="Times New Roman" w:eastAsia="Times New Roman" w:hAnsi="Times New Roman" w:cs="Times New Roman"/>
          <w:color w:val="000000"/>
          <w:sz w:val="24"/>
          <w:szCs w:val="24"/>
          <w:lang w:eastAsia="ru-RU"/>
        </w:rPr>
        <w:t>готовящего</w:t>
      </w:r>
      <w:proofErr w:type="gramEnd"/>
      <w:r w:rsidRPr="00063357">
        <w:rPr>
          <w:rFonts w:ascii="Times New Roman" w:eastAsia="Times New Roman" w:hAnsi="Times New Roman" w:cs="Times New Roman"/>
          <w:color w:val="000000"/>
          <w:sz w:val="24"/>
          <w:szCs w:val="24"/>
          <w:lang w:eastAsia="ru-RU"/>
        </w:rPr>
        <w:t>. Для того чтобы придать остроты занятию, добавьте в него щепотку безрассудства. А теперь долейте любви к детям и взбейте все энергичными движениями.</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Поставьте ваше блюдо на огонь детских сердец. Украсьте изюминками улыбок и веточками радости. Перед подачей сервируйте занятие профессионализмом педагога. Следуйте четко этому рецепту, и все у вас получится!</w:t>
      </w:r>
    </w:p>
    <w:p w:rsidR="00063357" w:rsidRPr="00063357" w:rsidRDefault="00063357" w:rsidP="00063357">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 xml:space="preserve">Приятного аппетита, уважаемые коллеги! </w:t>
      </w:r>
      <w:proofErr w:type="gramStart"/>
      <w:r w:rsidRPr="00063357">
        <w:rPr>
          <w:rFonts w:ascii="Times New Roman" w:eastAsia="Times New Roman" w:hAnsi="Times New Roman" w:cs="Times New Roman"/>
          <w:color w:val="000000"/>
          <w:sz w:val="24"/>
          <w:szCs w:val="24"/>
          <w:lang w:eastAsia="ru-RU"/>
        </w:rPr>
        <w:t>Аппетита к</w:t>
      </w:r>
      <w:proofErr w:type="gramEnd"/>
      <w:r w:rsidRPr="00063357">
        <w:rPr>
          <w:rFonts w:ascii="Times New Roman" w:eastAsia="Times New Roman" w:hAnsi="Times New Roman" w:cs="Times New Roman"/>
          <w:color w:val="000000"/>
          <w:sz w:val="24"/>
          <w:szCs w:val="24"/>
          <w:lang w:eastAsia="ru-RU"/>
        </w:rPr>
        <w:t xml:space="preserve"> педагогическому труду и творчеству!</w:t>
      </w:r>
    </w:p>
    <w:p w:rsidR="00063357" w:rsidRPr="00063357" w:rsidRDefault="00B8652D" w:rsidP="00063357">
      <w:pPr>
        <w:spacing w:before="100" w:beforeAutospacing="1" w:after="100" w:afterAutospacing="1" w:line="253"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sidR="00063357" w:rsidRPr="00063357">
        <w:rPr>
          <w:rFonts w:ascii="Times New Roman" w:eastAsia="Times New Roman" w:hAnsi="Times New Roman" w:cs="Times New Roman"/>
          <w:b/>
          <w:bCs/>
          <w:color w:val="000000"/>
          <w:sz w:val="24"/>
          <w:szCs w:val="24"/>
          <w:lang w:eastAsia="ru-RU"/>
        </w:rPr>
        <w:t xml:space="preserve">Слайд </w:t>
      </w:r>
      <w:r>
        <w:rPr>
          <w:rFonts w:ascii="Times New Roman" w:eastAsia="Times New Roman" w:hAnsi="Times New Roman" w:cs="Times New Roman"/>
          <w:b/>
          <w:bCs/>
          <w:color w:val="000000"/>
          <w:sz w:val="24"/>
          <w:szCs w:val="24"/>
          <w:lang w:eastAsia="ru-RU"/>
        </w:rPr>
        <w:t>28)</w:t>
      </w:r>
    </w:p>
    <w:p w:rsidR="00063357" w:rsidRPr="00063357" w:rsidRDefault="00063357" w:rsidP="00B8652D">
      <w:pPr>
        <w:spacing w:before="100" w:beforeAutospacing="1" w:after="100" w:afterAutospacing="1" w:line="253" w:lineRule="atLeast"/>
        <w:jc w:val="center"/>
        <w:rPr>
          <w:rFonts w:ascii="Times New Roman" w:eastAsia="Times New Roman" w:hAnsi="Times New Roman" w:cs="Times New Roman"/>
          <w:b/>
          <w:color w:val="000000"/>
          <w:sz w:val="24"/>
          <w:szCs w:val="24"/>
          <w:lang w:eastAsia="ru-RU"/>
        </w:rPr>
      </w:pPr>
      <w:r w:rsidRPr="00063357">
        <w:rPr>
          <w:rFonts w:ascii="Times New Roman" w:eastAsia="Times New Roman" w:hAnsi="Times New Roman" w:cs="Times New Roman"/>
          <w:b/>
          <w:color w:val="000000"/>
          <w:sz w:val="24"/>
          <w:szCs w:val="24"/>
          <w:lang w:eastAsia="ru-RU"/>
        </w:rPr>
        <w:t>Упражнение «Дружественная ладошка»</w:t>
      </w:r>
    </w:p>
    <w:p w:rsidR="00063357" w:rsidRPr="00063357" w:rsidRDefault="00063357" w:rsidP="00B8652D">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b/>
          <w:color w:val="000000"/>
          <w:sz w:val="24"/>
          <w:szCs w:val="24"/>
          <w:lang w:eastAsia="ru-RU"/>
        </w:rPr>
        <w:t>Задание</w:t>
      </w:r>
      <w:r w:rsidRPr="00063357">
        <w:rPr>
          <w:rFonts w:ascii="Times New Roman" w:eastAsia="Times New Roman" w:hAnsi="Times New Roman" w:cs="Times New Roman"/>
          <w:color w:val="000000"/>
          <w:sz w:val="24"/>
          <w:szCs w:val="24"/>
          <w:u w:val="single"/>
          <w:lang w:eastAsia="ru-RU"/>
        </w:rPr>
        <w:t>:</w:t>
      </w:r>
    </w:p>
    <w:p w:rsidR="00063357" w:rsidRPr="00063357" w:rsidRDefault="00B8652D" w:rsidP="00B8652D">
      <w:pPr>
        <w:spacing w:before="100" w:beforeAutospacing="1" w:after="100" w:afterAutospacing="1"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Возьмите ладошку на бумажном листке,  подпишите </w:t>
      </w:r>
      <w:r w:rsidR="00063357" w:rsidRPr="00063357">
        <w:rPr>
          <w:rFonts w:ascii="Times New Roman" w:eastAsia="Times New Roman" w:hAnsi="Times New Roman" w:cs="Times New Roman"/>
          <w:color w:val="000000"/>
          <w:sz w:val="24"/>
          <w:szCs w:val="24"/>
          <w:lang w:eastAsia="ru-RU"/>
        </w:rPr>
        <w:t xml:space="preserve"> на ней свое имя. Затем </w:t>
      </w:r>
      <w:proofErr w:type="gramStart"/>
      <w:r w:rsidR="00063357" w:rsidRPr="00063357">
        <w:rPr>
          <w:rFonts w:ascii="Times New Roman" w:eastAsia="Times New Roman" w:hAnsi="Times New Roman" w:cs="Times New Roman"/>
          <w:color w:val="000000"/>
          <w:sz w:val="24"/>
          <w:szCs w:val="24"/>
          <w:lang w:eastAsia="ru-RU"/>
        </w:rPr>
        <w:t>передайте листок с контуром ладошки вашим коллегам по группе и пусть каждый оставит</w:t>
      </w:r>
      <w:proofErr w:type="gramEnd"/>
      <w:r w:rsidR="00063357" w:rsidRPr="00063357">
        <w:rPr>
          <w:rFonts w:ascii="Times New Roman" w:eastAsia="Times New Roman" w:hAnsi="Times New Roman" w:cs="Times New Roman"/>
          <w:color w:val="000000"/>
          <w:sz w:val="24"/>
          <w:szCs w:val="24"/>
          <w:lang w:eastAsia="ru-RU"/>
        </w:rPr>
        <w:t xml:space="preserve"> свои пожелания или комплимент на одном из пальцев ладошки</w:t>
      </w:r>
    </w:p>
    <w:p w:rsidR="00063357" w:rsidRPr="00063357" w:rsidRDefault="00063357" w:rsidP="00B8652D">
      <w:pPr>
        <w:spacing w:before="100" w:beforeAutospacing="1" w:after="100" w:afterAutospacing="1" w:line="253"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(по окончании работы участники забирают себе на память ладошки с пожеланиями)</w:t>
      </w:r>
    </w:p>
    <w:p w:rsidR="00063357" w:rsidRPr="00063357" w:rsidRDefault="00063357" w:rsidP="00B8652D">
      <w:pPr>
        <w:spacing w:before="100" w:beforeAutospacing="1" w:after="100" w:afterAutospacing="1" w:line="253" w:lineRule="atLeast"/>
        <w:rPr>
          <w:rFonts w:ascii="Times New Roman" w:eastAsia="Times New Roman" w:hAnsi="Times New Roman" w:cs="Times New Roman"/>
          <w:color w:val="000000"/>
          <w:sz w:val="24"/>
          <w:szCs w:val="24"/>
          <w:lang w:eastAsia="ru-RU"/>
        </w:rPr>
      </w:pPr>
    </w:p>
    <w:p w:rsidR="00063357" w:rsidRPr="00063357" w:rsidRDefault="00063357" w:rsidP="00B8652D">
      <w:pPr>
        <w:spacing w:before="100" w:beforeAutospacing="1" w:after="100" w:afterAutospacing="1" w:line="238"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color w:val="000000"/>
          <w:sz w:val="24"/>
          <w:szCs w:val="24"/>
          <w:lang w:eastAsia="ru-RU"/>
        </w:rPr>
        <w:t>Ну и в заключение, уважаемые педагоги, я предлагаю вам высказать своё мнение о сегодняшнем семинаре, используя свечу мнений. Мы будем передавать её по кругу каждому педагогу, мне очень важно услышать мнение каждого участника семинара.</w:t>
      </w:r>
    </w:p>
    <w:p w:rsidR="00063357" w:rsidRPr="00063357" w:rsidRDefault="00063357" w:rsidP="00B8652D">
      <w:pPr>
        <w:spacing w:before="100" w:beforeAutospacing="1" w:after="100" w:afterAutospacing="1" w:line="238" w:lineRule="atLeast"/>
        <w:rPr>
          <w:rFonts w:ascii="Times New Roman" w:eastAsia="Times New Roman" w:hAnsi="Times New Roman" w:cs="Times New Roman"/>
          <w:color w:val="000000"/>
          <w:sz w:val="24"/>
          <w:szCs w:val="24"/>
          <w:lang w:eastAsia="ru-RU"/>
        </w:rPr>
      </w:pPr>
      <w:r w:rsidRPr="00063357">
        <w:rPr>
          <w:rFonts w:ascii="Times New Roman" w:eastAsia="Times New Roman" w:hAnsi="Times New Roman" w:cs="Times New Roman"/>
          <w:i/>
          <w:iCs/>
          <w:color w:val="000000"/>
          <w:sz w:val="24"/>
          <w:szCs w:val="24"/>
          <w:lang w:eastAsia="ru-RU"/>
        </w:rPr>
        <w:t xml:space="preserve">Педагоги по очереди передают </w:t>
      </w:r>
      <w:proofErr w:type="gramStart"/>
      <w:r w:rsidRPr="00063357">
        <w:rPr>
          <w:rFonts w:ascii="Times New Roman" w:eastAsia="Times New Roman" w:hAnsi="Times New Roman" w:cs="Times New Roman"/>
          <w:i/>
          <w:iCs/>
          <w:color w:val="000000"/>
          <w:sz w:val="24"/>
          <w:szCs w:val="24"/>
          <w:lang w:eastAsia="ru-RU"/>
        </w:rPr>
        <w:t>свечу</w:t>
      </w:r>
      <w:proofErr w:type="gramEnd"/>
      <w:r w:rsidRPr="00063357">
        <w:rPr>
          <w:rFonts w:ascii="Times New Roman" w:eastAsia="Times New Roman" w:hAnsi="Times New Roman" w:cs="Times New Roman"/>
          <w:i/>
          <w:iCs/>
          <w:color w:val="000000"/>
          <w:sz w:val="24"/>
          <w:szCs w:val="24"/>
          <w:lang w:eastAsia="ru-RU"/>
        </w:rPr>
        <w:t xml:space="preserve"> друг другу и озвучивают своё мнение о семинаре.</w:t>
      </w:r>
    </w:p>
    <w:p w:rsidR="007666DF" w:rsidRPr="00063357" w:rsidRDefault="007666DF">
      <w:pPr>
        <w:rPr>
          <w:rFonts w:ascii="Times New Roman" w:hAnsi="Times New Roman" w:cs="Times New Roman"/>
          <w:sz w:val="24"/>
          <w:szCs w:val="24"/>
        </w:rPr>
      </w:pPr>
    </w:p>
    <w:sectPr w:rsidR="007666DF" w:rsidRPr="00063357" w:rsidSect="00766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F5F"/>
    <w:multiLevelType w:val="multilevel"/>
    <w:tmpl w:val="D8EEC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205BD"/>
    <w:multiLevelType w:val="multilevel"/>
    <w:tmpl w:val="891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70BD7"/>
    <w:multiLevelType w:val="multilevel"/>
    <w:tmpl w:val="C2C48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4C43F1"/>
    <w:multiLevelType w:val="multilevel"/>
    <w:tmpl w:val="588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967E29"/>
    <w:multiLevelType w:val="multilevel"/>
    <w:tmpl w:val="7F542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F461AE"/>
    <w:multiLevelType w:val="multilevel"/>
    <w:tmpl w:val="388A8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8E31E3"/>
    <w:multiLevelType w:val="multilevel"/>
    <w:tmpl w:val="18AE1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B149AF"/>
    <w:multiLevelType w:val="multilevel"/>
    <w:tmpl w:val="2548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DA0B63"/>
    <w:multiLevelType w:val="multilevel"/>
    <w:tmpl w:val="564C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5A2FDE"/>
    <w:multiLevelType w:val="multilevel"/>
    <w:tmpl w:val="416C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410033"/>
    <w:multiLevelType w:val="multilevel"/>
    <w:tmpl w:val="BBFA037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6A293B"/>
    <w:multiLevelType w:val="multilevel"/>
    <w:tmpl w:val="DBAA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1F4B04"/>
    <w:multiLevelType w:val="multilevel"/>
    <w:tmpl w:val="4DEE2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0"/>
  </w:num>
  <w:num w:numId="4">
    <w:abstractNumId w:val="11"/>
  </w:num>
  <w:num w:numId="5">
    <w:abstractNumId w:val="5"/>
  </w:num>
  <w:num w:numId="6">
    <w:abstractNumId w:val="2"/>
  </w:num>
  <w:num w:numId="7">
    <w:abstractNumId w:val="4"/>
  </w:num>
  <w:num w:numId="8">
    <w:abstractNumId w:val="12"/>
  </w:num>
  <w:num w:numId="9">
    <w:abstractNumId w:val="6"/>
  </w:num>
  <w:num w:numId="10">
    <w:abstractNumId w:val="3"/>
  </w:num>
  <w:num w:numId="11">
    <w:abstractNumId w:val="10"/>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63357"/>
    <w:rsid w:val="00063357"/>
    <w:rsid w:val="00066DEB"/>
    <w:rsid w:val="00262A8A"/>
    <w:rsid w:val="006A3BAE"/>
    <w:rsid w:val="007666DF"/>
    <w:rsid w:val="008E022A"/>
    <w:rsid w:val="009C3509"/>
    <w:rsid w:val="00B8652D"/>
    <w:rsid w:val="00BD3576"/>
    <w:rsid w:val="00E54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DF"/>
  </w:style>
  <w:style w:type="paragraph" w:styleId="3">
    <w:name w:val="heading 3"/>
    <w:basedOn w:val="a"/>
    <w:link w:val="30"/>
    <w:uiPriority w:val="9"/>
    <w:qFormat/>
    <w:rsid w:val="000633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33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63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3357"/>
    <w:pPr>
      <w:ind w:left="720"/>
      <w:contextualSpacing/>
    </w:pPr>
  </w:style>
  <w:style w:type="paragraph" w:styleId="a5">
    <w:name w:val="Balloon Text"/>
    <w:basedOn w:val="a"/>
    <w:link w:val="a6"/>
    <w:uiPriority w:val="99"/>
    <w:semiHidden/>
    <w:unhideWhenUsed/>
    <w:rsid w:val="00B865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65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86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E598-C583-4AFE-A754-EB3A88EF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3674</Words>
  <Characters>20943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cp:lastPrinted>2018-03-06T01:36:00Z</cp:lastPrinted>
  <dcterms:created xsi:type="dcterms:W3CDTF">2018-03-06T00:32:00Z</dcterms:created>
  <dcterms:modified xsi:type="dcterms:W3CDTF">2022-12-21T02:37:00Z</dcterms:modified>
</cp:coreProperties>
</file>