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6C" w:rsidRDefault="00E90F6C" w:rsidP="00E90F6C">
      <w:pPr>
        <w:spacing w:line="240" w:lineRule="auto"/>
        <w:jc w:val="center"/>
        <w:rPr>
          <w:rStyle w:val="c16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18"/>
          <w:lang w:eastAsia="ru-RU"/>
        </w:rPr>
        <w:drawing>
          <wp:inline distT="0" distB="0" distL="0" distR="0" wp14:anchorId="702BB24F" wp14:editId="576469D3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  <w:r>
        <w:rPr>
          <w:rStyle w:val="c16"/>
          <w:b/>
          <w:bCs/>
          <w:sz w:val="28"/>
          <w:szCs w:val="28"/>
        </w:rPr>
        <w:t xml:space="preserve">МУНИЦИПАЛЬНОЕ БЮДЖЕТНОЕ </w:t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  <w:r>
        <w:rPr>
          <w:rStyle w:val="c16"/>
          <w:b/>
          <w:bCs/>
          <w:sz w:val="28"/>
          <w:szCs w:val="28"/>
        </w:rPr>
        <w:t xml:space="preserve">ДОШКОЛЬНОЕ ОБРАЗОВАТЕЛЬНОЕ УЧРЕЖДЕНИЕ </w:t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  <w:r>
        <w:rPr>
          <w:rStyle w:val="c16"/>
          <w:b/>
          <w:bCs/>
          <w:sz w:val="28"/>
          <w:szCs w:val="28"/>
        </w:rPr>
        <w:t>№ 127 г. ЛИПЕЦКА</w:t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8"/>
          <w:szCs w:val="28"/>
        </w:rPr>
      </w:pPr>
    </w:p>
    <w:p w:rsidR="00E90F6C" w:rsidRP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  <w:r w:rsidRPr="00E90F6C">
        <w:rPr>
          <w:rStyle w:val="c16"/>
          <w:b/>
          <w:bCs/>
          <w:sz w:val="44"/>
          <w:szCs w:val="44"/>
        </w:rPr>
        <w:t xml:space="preserve">Проект по социально-коммуникативному развитию </w:t>
      </w:r>
    </w:p>
    <w:p w:rsidR="00E90F6C" w:rsidRP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  <w:r w:rsidRPr="00E90F6C">
        <w:rPr>
          <w:rStyle w:val="c16"/>
          <w:b/>
          <w:bCs/>
          <w:sz w:val="44"/>
          <w:szCs w:val="44"/>
        </w:rPr>
        <w:t>в старшей группе на тему:</w:t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  <w:r w:rsidRPr="00E90F6C">
        <w:rPr>
          <w:rStyle w:val="c16"/>
          <w:b/>
          <w:bCs/>
          <w:sz w:val="44"/>
          <w:szCs w:val="44"/>
        </w:rPr>
        <w:t xml:space="preserve"> «Мой город в дымке времен»</w:t>
      </w: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44"/>
          <w:szCs w:val="44"/>
        </w:rPr>
      </w:pPr>
    </w:p>
    <w:p w:rsid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c16"/>
          <w:b/>
          <w:bCs/>
          <w:sz w:val="28"/>
          <w:szCs w:val="28"/>
        </w:rPr>
        <w:t>2022-2023 уч.</w:t>
      </w:r>
      <w:r w:rsidR="00FC4FAC">
        <w:rPr>
          <w:rStyle w:val="c16"/>
          <w:b/>
          <w:bCs/>
          <w:sz w:val="28"/>
          <w:szCs w:val="28"/>
        </w:rPr>
        <w:t xml:space="preserve"> </w:t>
      </w:r>
      <w:r>
        <w:rPr>
          <w:rStyle w:val="c16"/>
          <w:b/>
          <w:bCs/>
          <w:sz w:val="28"/>
          <w:szCs w:val="28"/>
        </w:rPr>
        <w:t>г</w:t>
      </w:r>
    </w:p>
    <w:p w:rsidR="00FC4FAC" w:rsidRDefault="00FC4FA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90F6C" w:rsidRPr="00E90F6C" w:rsidRDefault="00E90F6C" w:rsidP="00E90F6C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0F6C">
        <w:rPr>
          <w:b/>
          <w:sz w:val="28"/>
          <w:szCs w:val="28"/>
        </w:rPr>
        <w:lastRenderedPageBreak/>
        <w:t>Проект по краеведению в старшей группе «Мой город в дымке времен!»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 </w:t>
      </w:r>
      <w:r w:rsidRPr="00E90F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5E24EB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 </w:t>
      </w:r>
      <w:r w:rsidRPr="005E2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2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</w:t>
      </w:r>
      <w:r w:rsidR="00FC4F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- познавательно-творческий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3D5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6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– годовой;</w:t>
      </w:r>
    </w:p>
    <w:p w:rsidR="00E90F6C" w:rsidRPr="00E90F6C" w:rsidRDefault="00CF63D5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F6C"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составу участников - фронтальный </w:t>
      </w:r>
      <w:r w:rsidR="00E90F6C" w:rsidRPr="00E90F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="00E90F6C" w:rsidRPr="00E90F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старшей группы</w:t>
      </w:r>
      <w:r w:rsidR="00E90F6C" w:rsidRPr="00E90F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="00CF63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познание, социально-коммуникативное развитие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художественной литературы, художественное</w:t>
      </w:r>
      <w:r w:rsidR="00CF63D5"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-эстетическое развитие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5E24EB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4E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5E2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родного края, его истории необходимо для всех детей</w:t>
      </w:r>
      <w:r w:rsidR="00CF63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их возраста. Патриотическое воспитание необходимо начинать уже в дошкольном возрасте, так как это важный период становления личности. </w:t>
      </w: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прививать любовь к Родине у детей следует начинать с привития любви к своей малой Родине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к своему родному краю,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городу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ты родился и живёшь.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 </w:t>
      </w:r>
      <w:r w:rsidRPr="005E2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у детей представления о своём родном </w:t>
      </w:r>
      <w:r w:rsidRPr="00CF63D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истории и культуре.</w:t>
      </w:r>
    </w:p>
    <w:p w:rsidR="00E90F6C" w:rsidRPr="005E24EB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4E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3адачи образовательных областей</w:t>
      </w:r>
      <w:r w:rsidRPr="005E2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Познание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интерес к истории родного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культурным и историческим ценностям, расширять кругозор детей.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Социализация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устойчивый интерес и заботливое отношение к родному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городу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 гордости и уважения к своему народу. Воспитывать бережное отношение к тому, что сделано трудом наших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горожан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Коммуникация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детей свободно общаться с взрослыми и детьми, расширять словарный запас детей, и обогащать их речь.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дошкольников интерес к произведениям поэтов о своём родном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городе </w:t>
      </w:r>
      <w:r w:rsidR="00CF63D5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Липецке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прививать любовь к родному краю.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Художественное творчество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эстетическое отношение к предметам и явлениям окружающего мира, развивать творческое воображение и художественный вкус.</w:t>
      </w:r>
    </w:p>
    <w:p w:rsidR="00E90F6C" w:rsidRP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Прививать детям любовь к музыке и развивать музыкальный слух, вызывать у детей эмоциональный отклик на музыкальные произведения.</w:t>
      </w:r>
    </w:p>
    <w:p w:rsidR="00E90F6C" w:rsidRDefault="00E90F6C" w:rsidP="00E90F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Труд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Знакомить детей с профессиями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горожан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со спецификой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E90F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уважение к людям труда, желание быть полезными окружающим, и участвовать в совместной трудовой деятельности наравне со всеми.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0C7497">
        <w:rPr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C7497">
        <w:rPr>
          <w:b/>
          <w:sz w:val="28"/>
          <w:szCs w:val="28"/>
        </w:rPr>
        <w:t>:</w:t>
      </w:r>
    </w:p>
    <w:p w:rsidR="005E24EB" w:rsidRP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-Формулирование целей и задач</w:t>
      </w:r>
    </w:p>
    <w:p w:rsidR="005E24EB" w:rsidRP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5E24EB" w:rsidRPr="000C7497">
        <w:rPr>
          <w:sz w:val="28"/>
          <w:szCs w:val="28"/>
        </w:rPr>
        <w:t>Изучение методической литературы</w:t>
      </w:r>
    </w:p>
    <w:p w:rsidR="005E24EB" w:rsidRP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5E24EB" w:rsidRPr="000C7497">
        <w:rPr>
          <w:sz w:val="28"/>
          <w:szCs w:val="28"/>
        </w:rPr>
        <w:t>Создание развивающей среды</w:t>
      </w:r>
    </w:p>
    <w:p w:rsidR="005E24EB" w:rsidRP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5E24EB" w:rsidRPr="000C7497">
        <w:rPr>
          <w:sz w:val="28"/>
          <w:szCs w:val="28"/>
        </w:rPr>
        <w:t>Подбор игр и оборудования</w:t>
      </w:r>
    </w:p>
    <w:p w:rsidR="00CF63D5" w:rsidRPr="000C7497" w:rsidRDefault="000C7497" w:rsidP="00F6057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5E24EB" w:rsidRPr="000C7497">
        <w:rPr>
          <w:sz w:val="28"/>
          <w:szCs w:val="28"/>
        </w:rPr>
        <w:t>Создание условий для изобразительной и продуктивной деятельности</w:t>
      </w:r>
      <w:r w:rsidR="00F6057F">
        <w:rPr>
          <w:sz w:val="28"/>
          <w:szCs w:val="28"/>
        </w:rPr>
        <w:t>.</w:t>
      </w:r>
    </w:p>
    <w:p w:rsidR="00E90F6C" w:rsidRPr="000C7497" w:rsidRDefault="00CF63D5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E90F6C" w:rsidRPr="000C7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направления реализации </w:t>
      </w:r>
      <w:r w:rsidR="00E90F6C" w:rsidRPr="000C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E90F6C" w:rsidRPr="000C7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0C7497">
        <w:rPr>
          <w:b/>
          <w:sz w:val="28"/>
          <w:szCs w:val="28"/>
          <w:u w:val="single"/>
        </w:rPr>
        <w:t>1 этап- подготовительный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1. Подобрать необходимую литературу, иллюстрационный материал, материал для игровой деятельности детей для успешной реализации </w:t>
      </w:r>
      <w:r w:rsidRPr="000C7497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Pr="000C7497">
        <w:rPr>
          <w:b/>
          <w:sz w:val="28"/>
          <w:szCs w:val="28"/>
        </w:rPr>
        <w:t>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2. Заинтересовать детей и родителей темой </w:t>
      </w:r>
      <w:r w:rsidRPr="000C7497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Pr="000C7497">
        <w:rPr>
          <w:sz w:val="28"/>
          <w:szCs w:val="28"/>
        </w:rPr>
        <w:t xml:space="preserve">, </w:t>
      </w:r>
      <w:proofErr w:type="spellStart"/>
      <w:r w:rsidRPr="000C7497">
        <w:rPr>
          <w:sz w:val="28"/>
          <w:szCs w:val="28"/>
        </w:rPr>
        <w:t>сподвигнуть</w:t>
      </w:r>
      <w:proofErr w:type="spellEnd"/>
      <w:r w:rsidRPr="000C7497">
        <w:rPr>
          <w:sz w:val="28"/>
          <w:szCs w:val="28"/>
        </w:rPr>
        <w:t xml:space="preserve"> их к совместной деятельности, направленной на достижение цели </w:t>
      </w:r>
      <w:r w:rsidRPr="000C7497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Pr="000C7497">
        <w:rPr>
          <w:sz w:val="28"/>
          <w:szCs w:val="28"/>
        </w:rPr>
        <w:t>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3. Создать необходимую базу для продуктивной и творческой деятельности детей.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4. Составить перспективный план мероприятий.</w:t>
      </w:r>
    </w:p>
    <w:p w:rsidR="000C7497" w:rsidRDefault="000C7497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0C7497">
        <w:rPr>
          <w:b/>
          <w:sz w:val="28"/>
          <w:szCs w:val="28"/>
          <w:u w:val="single"/>
        </w:rPr>
        <w:t>2 этап. Реализация </w:t>
      </w:r>
      <w:r w:rsidRPr="000C7497">
        <w:rPr>
          <w:rStyle w:val="a6"/>
          <w:sz w:val="28"/>
          <w:szCs w:val="28"/>
          <w:u w:val="single"/>
          <w:bdr w:val="none" w:sz="0" w:space="0" w:color="auto" w:frame="1"/>
        </w:rPr>
        <w:t>проекта</w:t>
      </w:r>
      <w:r w:rsidRPr="000C7497">
        <w:rPr>
          <w:sz w:val="28"/>
          <w:szCs w:val="28"/>
          <w:u w:val="single"/>
        </w:rPr>
        <w:t>.</w:t>
      </w:r>
    </w:p>
    <w:p w:rsidR="00FC4FAC" w:rsidRPr="000C7497" w:rsidRDefault="005E24EB" w:rsidP="00FA4C51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Организация деятельности </w:t>
      </w:r>
      <w:r w:rsidRPr="000C7497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="00FA4C51">
        <w:rPr>
          <w:b/>
          <w:sz w:val="28"/>
          <w:szCs w:val="28"/>
        </w:rPr>
        <w:t>:</w:t>
      </w:r>
    </w:p>
    <w:p w:rsidR="00E90F6C" w:rsidRPr="000C7497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э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кскурсия по </w:t>
      </w:r>
      <w:r w:rsidR="00FC4FAC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городу</w:t>
      </w:r>
      <w:r w:rsidR="00FC4FA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ознакомления детей с достопримечательностями родного </w:t>
      </w:r>
      <w:r w:rsidR="00E90F6C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0C7497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общен</w:t>
      </w:r>
      <w:r w:rsidR="00FC4FA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 истории родного края, достопримечательностях, памятных местах, посвященных ВОВ.</w:t>
      </w:r>
    </w:p>
    <w:p w:rsidR="00E90F6C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местных поэтов о нашем </w:t>
      </w:r>
      <w:r w:rsidR="00E90F6C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городе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497" w:rsidRPr="000C7497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по теме (дидактические и словесные игры, сюжетно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левые и театрализованные игры)</w:t>
      </w:r>
    </w:p>
    <w:p w:rsidR="00CF63D5" w:rsidRPr="000C7497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в записи песни-гимна о </w:t>
      </w:r>
      <w:r w:rsidR="00CF63D5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городе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Липецке</w:t>
      </w:r>
    </w:p>
    <w:p w:rsidR="00E90F6C" w:rsidRPr="000C7497" w:rsidRDefault="00CF63D5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 с видами </w:t>
      </w:r>
      <w:r w:rsidR="00E90F6C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 в фотоальбоме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C51" w:rsidRDefault="00FA4C51" w:rsidP="00FA4C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A4C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Продуктивная деятельность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0F6C" w:rsidRPr="000C74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любимый </w:t>
      </w:r>
      <w:r w:rsidR="00E90F6C" w:rsidRPr="000C74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</w:t>
      </w:r>
      <w:r w:rsidR="00E90F6C" w:rsidRPr="000C74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(рисунки, поделки, раскраски, аппликации)</w:t>
      </w:r>
    </w:p>
    <w:p w:rsidR="00F6057F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74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вместе с детьми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краеведческого музея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фо</w:t>
      </w:r>
      <w:r w:rsidR="000C7497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тографий для оформления альбома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7497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63D5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Липецк </w:t>
      </w:r>
      <w:r w:rsidR="000C7497"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раньше и сейчас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90F6C" w:rsidRPr="000C7497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Прививаем детям любовь к родному краю».</w:t>
      </w:r>
    </w:p>
    <w:p w:rsidR="00E90F6C" w:rsidRPr="00FA4C51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Акция </w:t>
      </w:r>
      <w:r w:rsidR="00E90F6C" w:rsidRPr="000C74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90F6C" w:rsidRPr="00FA4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Трудовой десант</w:t>
      </w:r>
      <w:r w:rsidR="00E90F6C" w:rsidRPr="000C74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90F6C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0F6C" w:rsidRPr="000C74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E90F6C" w:rsidRPr="00FA4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уборка мусора на участке, посадка цветов на клумбах у детского сада)</w:t>
      </w:r>
      <w:r w:rsidR="00E90F6C" w:rsidRPr="00FA4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рисунков и поделок «</w:t>
      </w:r>
      <w:r w:rsidRPr="00FA4C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 моей мечты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C51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A4C51" w:rsidRPr="00FA4C51" w:rsidRDefault="00FA4C51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4C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этап.</w:t>
      </w:r>
      <w:r w:rsidR="00E90F6C" w:rsidRPr="00FA4C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Заключительный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F6C" w:rsidRPr="000C7497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узнают историю своего родного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знакомятся с его символикой и культурными традициями, проявляют уважение к жителям своего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в детях чувства любви к родному </w:t>
      </w:r>
      <w:r w:rsidRPr="000C74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городу</w:t>
      </w: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гордости за свою малую Родину.</w:t>
      </w:r>
    </w:p>
    <w:p w:rsidR="00E90F6C" w:rsidRPr="00FA4C51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</w:t>
      </w:r>
      <w:r w:rsidR="00FA4C51" w:rsidRPr="00FA4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FA4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A4C5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проектной деятельности</w:t>
      </w:r>
      <w:r w:rsidRPr="00FA4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90F6C" w:rsidRPr="00FA4C51" w:rsidRDefault="00E90F6C" w:rsidP="000C7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</w:t>
      </w:r>
      <w:r w:rsidR="00CF63D5" w:rsidRPr="000C7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выставки рисунков и поделок «</w:t>
      </w:r>
      <w:r w:rsidRPr="00FA4C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 моей мечты</w:t>
      </w:r>
      <w:r w:rsidRPr="00FA4C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Изгот</w:t>
      </w:r>
      <w:r w:rsidRPr="000C7497">
        <w:rPr>
          <w:sz w:val="28"/>
          <w:szCs w:val="28"/>
        </w:rPr>
        <w:t>овление мини-макетов достопримечательностей</w:t>
      </w:r>
      <w:r w:rsidRPr="000C7497">
        <w:rPr>
          <w:sz w:val="28"/>
          <w:szCs w:val="28"/>
        </w:rPr>
        <w:t>.</w:t>
      </w:r>
    </w:p>
    <w:p w:rsidR="005E24EB" w:rsidRPr="000C7497" w:rsidRDefault="005E24EB" w:rsidP="000C749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Совместная деяте</w:t>
      </w:r>
      <w:r w:rsidR="000C7497" w:rsidRPr="000C7497">
        <w:rPr>
          <w:sz w:val="28"/>
          <w:szCs w:val="28"/>
        </w:rPr>
        <w:t>льность по изготовлению фотоальбома</w:t>
      </w:r>
      <w:r w:rsidRPr="000C7497">
        <w:rPr>
          <w:sz w:val="28"/>
          <w:szCs w:val="28"/>
        </w:rPr>
        <w:t xml:space="preserve"> по теме</w:t>
      </w:r>
      <w:r w:rsidRPr="000C7497">
        <w:rPr>
          <w:sz w:val="28"/>
          <w:szCs w:val="28"/>
        </w:rPr>
        <w:t>: «Липецк раньше и сейчас»</w:t>
      </w:r>
      <w:r w:rsidR="000C7497" w:rsidRPr="000C7497">
        <w:rPr>
          <w:sz w:val="28"/>
          <w:szCs w:val="28"/>
        </w:rPr>
        <w:t>.</w:t>
      </w:r>
    </w:p>
    <w:p w:rsidR="005E24EB" w:rsidRPr="00E90F6C" w:rsidRDefault="000C7497" w:rsidP="00FA4C51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7497">
        <w:rPr>
          <w:sz w:val="28"/>
          <w:szCs w:val="28"/>
        </w:rPr>
        <w:t>Презентация «Липецк – город наш родной»</w:t>
      </w:r>
      <w:r w:rsidR="00FA4C51">
        <w:rPr>
          <w:sz w:val="28"/>
          <w:szCs w:val="28"/>
        </w:rPr>
        <w:t>.</w:t>
      </w:r>
    </w:p>
    <w:sectPr w:rsidR="005E24EB" w:rsidRPr="00E9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6C"/>
    <w:rsid w:val="000C7497"/>
    <w:rsid w:val="005E24EB"/>
    <w:rsid w:val="00BF73CF"/>
    <w:rsid w:val="00CF63D5"/>
    <w:rsid w:val="00E90F6C"/>
    <w:rsid w:val="00F6057F"/>
    <w:rsid w:val="00FA4C51"/>
    <w:rsid w:val="00F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D5B0"/>
  <w15:chartTrackingRefBased/>
  <w15:docId w15:val="{ADA1987A-2DF2-4FEC-A7B9-A7FF3158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E9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0F6C"/>
  </w:style>
  <w:style w:type="paragraph" w:styleId="a3">
    <w:name w:val="Balloon Text"/>
    <w:basedOn w:val="a"/>
    <w:link w:val="a4"/>
    <w:uiPriority w:val="99"/>
    <w:semiHidden/>
    <w:unhideWhenUsed/>
    <w:rsid w:val="00FC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A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2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2022-11-24T07:04:00Z</cp:lastPrinted>
  <dcterms:created xsi:type="dcterms:W3CDTF">2022-10-27T06:27:00Z</dcterms:created>
  <dcterms:modified xsi:type="dcterms:W3CDTF">2022-11-24T07:07:00Z</dcterms:modified>
</cp:coreProperties>
</file>