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3F" w:rsidRPr="0018763F" w:rsidRDefault="0018763F" w:rsidP="0018763F">
      <w:pPr>
        <w:pStyle w:val="a5"/>
        <w:ind w:left="0"/>
        <w:rPr>
          <w:b w:val="0"/>
        </w:rPr>
      </w:pPr>
      <w:r>
        <w:rPr>
          <w:b w:val="0"/>
        </w:rPr>
        <w:t>Консультация</w:t>
      </w:r>
      <w:r w:rsidR="004D2426">
        <w:rPr>
          <w:b w:val="0"/>
        </w:rPr>
        <w:t xml:space="preserve"> для родителей</w:t>
      </w:r>
      <w:bookmarkStart w:id="0" w:name="_GoBack"/>
      <w:bookmarkEnd w:id="0"/>
    </w:p>
    <w:p w:rsidR="006723CF" w:rsidRDefault="0018763F" w:rsidP="0018763F">
      <w:pPr>
        <w:pStyle w:val="a5"/>
        <w:ind w:left="0"/>
        <w:rPr>
          <w:sz w:val="28"/>
        </w:rPr>
      </w:pPr>
      <w:r>
        <w:rPr>
          <w:sz w:val="28"/>
        </w:rPr>
        <w:t>«</w:t>
      </w:r>
      <w:r w:rsidR="006723CF" w:rsidRPr="0018763F">
        <w:rPr>
          <w:sz w:val="28"/>
        </w:rPr>
        <w:t>УЧИМ</w:t>
      </w:r>
      <w:r w:rsidR="006723CF" w:rsidRPr="0018763F">
        <w:rPr>
          <w:spacing w:val="78"/>
          <w:sz w:val="28"/>
        </w:rPr>
        <w:t xml:space="preserve"> </w:t>
      </w:r>
      <w:r w:rsidR="006723CF" w:rsidRPr="0018763F">
        <w:rPr>
          <w:sz w:val="28"/>
        </w:rPr>
        <w:t>ДЕТЕЙ</w:t>
      </w:r>
      <w:r w:rsidR="006723CF" w:rsidRPr="0018763F">
        <w:rPr>
          <w:spacing w:val="75"/>
          <w:sz w:val="28"/>
        </w:rPr>
        <w:t xml:space="preserve"> </w:t>
      </w:r>
      <w:r w:rsidR="006723CF" w:rsidRPr="0018763F">
        <w:rPr>
          <w:sz w:val="28"/>
        </w:rPr>
        <w:t>РАССКАЗЫВАТЬ</w:t>
      </w:r>
      <w:r>
        <w:rPr>
          <w:sz w:val="28"/>
        </w:rPr>
        <w:t>»</w:t>
      </w:r>
    </w:p>
    <w:p w:rsidR="0018763F" w:rsidRDefault="0018763F" w:rsidP="0018763F">
      <w:pPr>
        <w:pStyle w:val="a5"/>
        <w:ind w:left="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                                              Подготовила: методист ГБДОУ детского сада № 20</w:t>
      </w:r>
    </w:p>
    <w:p w:rsidR="0018763F" w:rsidRDefault="0018763F" w:rsidP="0018763F">
      <w:pPr>
        <w:pStyle w:val="a5"/>
        <w:ind w:left="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Адмиралтейского р-на СПб</w:t>
      </w:r>
    </w:p>
    <w:p w:rsidR="0018763F" w:rsidRDefault="0018763F" w:rsidP="0018763F">
      <w:pPr>
        <w:pStyle w:val="a5"/>
        <w:ind w:left="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</w:t>
      </w:r>
      <w:proofErr w:type="spellStart"/>
      <w:r>
        <w:rPr>
          <w:b w:val="0"/>
          <w:sz w:val="28"/>
        </w:rPr>
        <w:t>Чурсинова</w:t>
      </w:r>
      <w:proofErr w:type="spellEnd"/>
      <w:r>
        <w:rPr>
          <w:b w:val="0"/>
          <w:sz w:val="28"/>
        </w:rPr>
        <w:t xml:space="preserve"> Елена Петровна</w:t>
      </w:r>
    </w:p>
    <w:p w:rsidR="0018763F" w:rsidRPr="0018763F" w:rsidRDefault="0018763F" w:rsidP="0018763F">
      <w:pPr>
        <w:pStyle w:val="a5"/>
        <w:ind w:left="0"/>
        <w:jc w:val="right"/>
        <w:rPr>
          <w:b w:val="0"/>
          <w:sz w:val="28"/>
        </w:rPr>
      </w:pPr>
    </w:p>
    <w:p w:rsidR="006723CF" w:rsidRDefault="006723CF" w:rsidP="006723CF">
      <w:pPr>
        <w:pStyle w:val="a3"/>
        <w:spacing w:before="2"/>
        <w:ind w:right="111"/>
      </w:pPr>
      <w:r>
        <w:t>Учить ребенка рассказывать</w:t>
      </w:r>
      <w:r>
        <w:rPr>
          <w:spacing w:val="1"/>
        </w:rPr>
        <w:t xml:space="preserve"> </w:t>
      </w:r>
      <w:r>
        <w:t>– это значит формировать его связную</w:t>
      </w:r>
      <w:r>
        <w:rPr>
          <w:spacing w:val="1"/>
        </w:rPr>
        <w:t xml:space="preserve"> </w:t>
      </w:r>
      <w:r>
        <w:t>речь. Эта задача входит как составная в общую задачу развития речи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связными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рассказыванию,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самостоятельному связному и последовательному изложению своих мыслей,</w:t>
      </w:r>
      <w:r>
        <w:rPr>
          <w:spacing w:val="1"/>
        </w:rPr>
        <w:t xml:space="preserve"> </w:t>
      </w:r>
      <w:r>
        <w:t>взрослый помогает ему находить точные слова и словосочетания, 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-2"/>
        </w:rPr>
        <w:t xml:space="preserve"> </w:t>
      </w:r>
      <w:proofErr w:type="spellStart"/>
      <w:r>
        <w:t>звуко</w:t>
      </w:r>
      <w:proofErr w:type="spellEnd"/>
      <w:r>
        <w:t>- и</w:t>
      </w:r>
      <w:r>
        <w:rPr>
          <w:spacing w:val="-1"/>
        </w:rPr>
        <w:t xml:space="preserve"> </w:t>
      </w:r>
      <w:proofErr w:type="spellStart"/>
      <w:r>
        <w:t>словопроизношения</w:t>
      </w:r>
      <w:proofErr w:type="spellEnd"/>
      <w:r>
        <w:t>.</w:t>
      </w:r>
    </w:p>
    <w:p w:rsidR="006723CF" w:rsidRDefault="006723CF" w:rsidP="006723CF">
      <w:pPr>
        <w:pStyle w:val="a3"/>
        <w:ind w:right="113"/>
      </w:pPr>
      <w:r>
        <w:t>Развивая</w:t>
      </w:r>
      <w:r>
        <w:rPr>
          <w:spacing w:val="1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 w:rsidR="0018763F">
        <w:rPr>
          <w:spacing w:val="-67"/>
        </w:rPr>
        <w:t xml:space="preserve">  </w:t>
      </w:r>
      <w:r>
        <w:t>пересказывать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рассказы).</w:t>
      </w:r>
      <w:r>
        <w:rPr>
          <w:spacing w:val="1"/>
        </w:rPr>
        <w:t xml:space="preserve"> </w:t>
      </w:r>
      <w:r>
        <w:t>Пересказывая сказки с несложным сюжетом («Репка», «Колобок», «Курочка</w:t>
      </w:r>
      <w:r>
        <w:rPr>
          <w:spacing w:val="1"/>
        </w:rPr>
        <w:t xml:space="preserve"> </w:t>
      </w:r>
      <w:r>
        <w:t>Ряба»),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произведение, отвечать на вопросы взрослых, включать в рассказ взрослого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подводится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произведения.</w:t>
      </w:r>
    </w:p>
    <w:p w:rsidR="006723CF" w:rsidRDefault="006723CF" w:rsidP="006723CF">
      <w:pPr>
        <w:pStyle w:val="a3"/>
        <w:ind w:right="120"/>
      </w:pPr>
      <w:r>
        <w:t>Ребенок уже четвертого года жизни почти дословно запоминает тексты</w:t>
      </w:r>
      <w:r>
        <w:rPr>
          <w:spacing w:val="-67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усваивает последовательность</w:t>
      </w:r>
      <w:r>
        <w:rPr>
          <w:spacing w:val="-1"/>
        </w:rPr>
        <w:t xml:space="preserve"> </w:t>
      </w:r>
      <w:r>
        <w:t>действий.</w:t>
      </w:r>
    </w:p>
    <w:p w:rsidR="006723CF" w:rsidRDefault="006723CF" w:rsidP="006723CF">
      <w:pPr>
        <w:pStyle w:val="a3"/>
        <w:ind w:right="114"/>
      </w:pPr>
      <w:r>
        <w:t>Учить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пересказу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называемый</w:t>
      </w:r>
      <w:r>
        <w:rPr>
          <w:spacing w:val="1"/>
        </w:rPr>
        <w:t xml:space="preserve"> </w:t>
      </w:r>
      <w:r>
        <w:t>отраженный</w:t>
      </w:r>
      <w:r>
        <w:rPr>
          <w:spacing w:val="1"/>
        </w:rPr>
        <w:t xml:space="preserve"> </w:t>
      </w:r>
      <w:r>
        <w:t>пересказ.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слово</w:t>
      </w:r>
      <w:r>
        <w:rPr>
          <w:spacing w:val="39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предложение:</w:t>
      </w:r>
      <w:r>
        <w:rPr>
          <w:spacing w:val="42"/>
        </w:rPr>
        <w:t xml:space="preserve"> </w:t>
      </w:r>
      <w:r>
        <w:t>«Жили-были</w:t>
      </w:r>
      <w:r>
        <w:rPr>
          <w:spacing w:val="39"/>
        </w:rPr>
        <w:t xml:space="preserve"> </w:t>
      </w:r>
      <w:r>
        <w:t>дед</w:t>
      </w:r>
      <w:r>
        <w:rPr>
          <w:spacing w:val="41"/>
        </w:rPr>
        <w:t xml:space="preserve"> </w:t>
      </w:r>
      <w:proofErr w:type="gramStart"/>
      <w:r>
        <w:t>и...</w:t>
      </w:r>
      <w:proofErr w:type="gramEnd"/>
      <w:r>
        <w:t>»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«Баба»,</w:t>
      </w:r>
      <w:r>
        <w:rPr>
          <w:spacing w:val="43"/>
        </w:rPr>
        <w:t xml:space="preserve"> </w:t>
      </w:r>
      <w:r>
        <w:t>«Была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них...»</w:t>
      </w:r>
      <w:r>
        <w:rPr>
          <w:spacing w:val="42"/>
        </w:rPr>
        <w:t xml:space="preserve"> </w:t>
      </w:r>
      <w:r>
        <w:t>–</w:t>
      </w:r>
    </w:p>
    <w:p w:rsidR="006723CF" w:rsidRDefault="006723CF" w:rsidP="006723CF">
      <w:pPr>
        <w:pStyle w:val="a3"/>
        <w:ind w:right="0" w:firstLine="0"/>
      </w:pPr>
      <w:r>
        <w:t>«Курочка</w:t>
      </w:r>
      <w:r>
        <w:rPr>
          <w:spacing w:val="57"/>
        </w:rPr>
        <w:t xml:space="preserve"> </w:t>
      </w:r>
      <w:r>
        <w:t>Ряба»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т.д.</w:t>
      </w:r>
      <w:r>
        <w:rPr>
          <w:spacing w:val="58"/>
        </w:rPr>
        <w:t xml:space="preserve"> </w:t>
      </w:r>
      <w:r>
        <w:t>Затем</w:t>
      </w:r>
      <w:r>
        <w:rPr>
          <w:spacing w:val="56"/>
        </w:rPr>
        <w:t xml:space="preserve"> </w:t>
      </w:r>
      <w:r>
        <w:t>можно</w:t>
      </w:r>
      <w:r>
        <w:rPr>
          <w:spacing w:val="55"/>
        </w:rPr>
        <w:t xml:space="preserve"> </w:t>
      </w:r>
      <w:r>
        <w:t>переходить</w:t>
      </w:r>
      <w:r>
        <w:rPr>
          <w:spacing w:val="58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пересказу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вопросам:</w:t>
      </w:r>
    </w:p>
    <w:p w:rsidR="006723CF" w:rsidRDefault="006723CF" w:rsidP="004D2426">
      <w:pPr>
        <w:pStyle w:val="a3"/>
        <w:ind w:left="0" w:right="111" w:firstLine="0"/>
        <w:jc w:val="right"/>
      </w:pPr>
      <w:r>
        <w:t>«Кого</w:t>
      </w:r>
      <w:r>
        <w:rPr>
          <w:spacing w:val="-3"/>
        </w:rPr>
        <w:t xml:space="preserve"> </w:t>
      </w:r>
      <w:r>
        <w:t>встретил</w:t>
      </w:r>
      <w:r>
        <w:rPr>
          <w:spacing w:val="-4"/>
        </w:rPr>
        <w:t xml:space="preserve"> </w:t>
      </w:r>
      <w:r>
        <w:t>колобок?»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«Зайчика»,</w:t>
      </w:r>
      <w:r>
        <w:rPr>
          <w:spacing w:val="-2"/>
        </w:rPr>
        <w:t xml:space="preserve"> </w:t>
      </w:r>
      <w:r>
        <w:t>«Какую</w:t>
      </w:r>
      <w:r>
        <w:rPr>
          <w:spacing w:val="-4"/>
        </w:rPr>
        <w:t xml:space="preserve"> </w:t>
      </w:r>
      <w:r>
        <w:t>песенку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спел?..»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  <w:r w:rsidR="004D2426">
        <w:t xml:space="preserve">                   </w:t>
      </w:r>
      <w:r>
        <w:rPr>
          <w:spacing w:val="-67"/>
        </w:rPr>
        <w:t xml:space="preserve"> </w:t>
      </w:r>
    </w:p>
    <w:p w:rsidR="006723CF" w:rsidRDefault="006723CF" w:rsidP="006723CF">
      <w:pPr>
        <w:pStyle w:val="a3"/>
        <w:ind w:right="114"/>
      </w:pPr>
      <w:r>
        <w:t>А помогают овладеть умением пересказывать разные зрелища – театр,</w:t>
      </w:r>
      <w:r>
        <w:rPr>
          <w:spacing w:val="1"/>
        </w:rPr>
        <w:t xml:space="preserve"> </w:t>
      </w:r>
      <w:r>
        <w:t>мультфильмы. Они эмоционально настраивают ребенка, развивают желание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рассказе.</w:t>
      </w:r>
    </w:p>
    <w:p w:rsidR="006723CF" w:rsidRDefault="006723CF" w:rsidP="006723CF">
      <w:pPr>
        <w:pStyle w:val="a3"/>
        <w:ind w:right="113"/>
      </w:pPr>
      <w:r>
        <w:t>Постепенно дети подводятся к рассказыванию по картине. Они учатся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высказываться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картины.</w:t>
      </w:r>
    </w:p>
    <w:p w:rsidR="006723CF" w:rsidRDefault="006723CF" w:rsidP="006723CF">
      <w:pPr>
        <w:pStyle w:val="a3"/>
        <w:ind w:right="113"/>
      </w:pPr>
      <w:r>
        <w:t>Очень любят дети рассматривать игрушки. Именно это, скорее всего,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высказыванию.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игрушку.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характерные особенности внешнего вида предмета (форма, цвет, величина).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Взрослый</w:t>
      </w:r>
      <w:r>
        <w:rPr>
          <w:spacing w:val="7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кукол,</w:t>
      </w:r>
      <w:r>
        <w:rPr>
          <w:spacing w:val="1"/>
        </w:rPr>
        <w:t xml:space="preserve"> </w:t>
      </w:r>
      <w:r>
        <w:t>называя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характерные их признаки, следит, чтобы дети высказывались законченными</w:t>
      </w:r>
      <w:r>
        <w:rPr>
          <w:spacing w:val="1"/>
        </w:rPr>
        <w:t xml:space="preserve"> </w:t>
      </w:r>
      <w:r>
        <w:t>предложениями.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сравнить,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рассмотреть кукол: как они одеты, какие у них волосы, глаза, а затем уже</w:t>
      </w:r>
      <w:r>
        <w:rPr>
          <w:spacing w:val="1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чем они</w:t>
      </w:r>
      <w:r>
        <w:rPr>
          <w:spacing w:val="-1"/>
        </w:rPr>
        <w:t xml:space="preserve"> </w:t>
      </w:r>
      <w:r>
        <w:t>похожи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различаются.</w:t>
      </w:r>
    </w:p>
    <w:p w:rsidR="006723CF" w:rsidRDefault="006723CF" w:rsidP="006723CF">
      <w:pPr>
        <w:pStyle w:val="a3"/>
      </w:pPr>
      <w:r>
        <w:lastRenderedPageBreak/>
        <w:t>Дети пятого года жизни уже могут рассказать о некоторых событиях из</w:t>
      </w:r>
      <w:r>
        <w:rPr>
          <w:spacing w:val="-67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ходили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новогодний</w:t>
      </w:r>
      <w:r>
        <w:rPr>
          <w:spacing w:val="33"/>
        </w:rPr>
        <w:t xml:space="preserve"> </w:t>
      </w:r>
      <w:r>
        <w:t>праздник</w:t>
      </w:r>
      <w:r>
        <w:rPr>
          <w:spacing w:val="36"/>
        </w:rPr>
        <w:t xml:space="preserve"> </w:t>
      </w:r>
      <w:r>
        <w:t>елки,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он</w:t>
      </w:r>
      <w:r>
        <w:rPr>
          <w:spacing w:val="33"/>
        </w:rPr>
        <w:t xml:space="preserve"> </w:t>
      </w:r>
      <w:r>
        <w:t>видел</w:t>
      </w:r>
      <w:r>
        <w:rPr>
          <w:spacing w:val="34"/>
        </w:rPr>
        <w:t xml:space="preserve"> </w:t>
      </w:r>
      <w:r>
        <w:t>интересного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прогулке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лесу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«Расскажи,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новогоднем</w:t>
      </w:r>
      <w:r>
        <w:rPr>
          <w:spacing w:val="1"/>
        </w:rPr>
        <w:t xml:space="preserve"> </w:t>
      </w:r>
      <w:r>
        <w:t>празднике».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образец:</w:t>
      </w:r>
      <w:r>
        <w:rPr>
          <w:spacing w:val="1"/>
        </w:rPr>
        <w:t xml:space="preserve"> </w:t>
      </w:r>
      <w:r>
        <w:t>«Сначала</w:t>
      </w:r>
      <w:r>
        <w:rPr>
          <w:spacing w:val="-67"/>
        </w:rPr>
        <w:t xml:space="preserve"> </w:t>
      </w:r>
      <w:r>
        <w:t>послушай, что я видела на новогоднем празднике елки, а потом ты будешь</w:t>
      </w:r>
      <w:r>
        <w:rPr>
          <w:spacing w:val="1"/>
        </w:rPr>
        <w:t xml:space="preserve"> </w:t>
      </w:r>
      <w:r>
        <w:t>рассказывать». Рассказ взрослого должен быть близок детскому опыту, четко</w:t>
      </w:r>
      <w:r>
        <w:rPr>
          <w:spacing w:val="-67"/>
        </w:rPr>
        <w:t xml:space="preserve"> </w:t>
      </w:r>
      <w:r>
        <w:t>построен,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ясный</w:t>
      </w:r>
      <w:r>
        <w:rPr>
          <w:spacing w:val="1"/>
        </w:rPr>
        <w:t xml:space="preserve"> </w:t>
      </w:r>
      <w:r>
        <w:t>конец;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эмоциональным.</w:t>
      </w:r>
    </w:p>
    <w:p w:rsidR="006723CF" w:rsidRDefault="006723CF" w:rsidP="006723CF">
      <w:pPr>
        <w:pStyle w:val="a3"/>
      </w:pPr>
      <w:r>
        <w:t>Постепенно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отучаются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рассказыванию,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начинается</w:t>
      </w:r>
      <w:r>
        <w:rPr>
          <w:spacing w:val="70"/>
        </w:rPr>
        <w:t xml:space="preserve"> </w:t>
      </w:r>
      <w:r>
        <w:t>уже после пяти лет. Дети шести и семи лет вполне подготовлены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мыслительная</w:t>
      </w:r>
      <w:r>
        <w:rPr>
          <w:spacing w:val="1"/>
        </w:rPr>
        <w:t xml:space="preserve"> </w:t>
      </w:r>
      <w:r>
        <w:t>деятельность, возрастает произвольность целенаправленность воображения,</w:t>
      </w:r>
      <w:r>
        <w:rPr>
          <w:spacing w:val="1"/>
        </w:rPr>
        <w:t xml:space="preserve"> </w:t>
      </w:r>
      <w:r>
        <w:t>его устойчивость и активность</w:t>
      </w:r>
    </w:p>
    <w:p w:rsidR="006723CF" w:rsidRDefault="006723CF" w:rsidP="006723CF">
      <w:pPr>
        <w:pStyle w:val="a3"/>
        <w:ind w:right="114"/>
      </w:pPr>
      <w:r>
        <w:t>Рассказывание по сюжету усиливает интерес детей к рассказыванию в</w:t>
      </w:r>
      <w:r>
        <w:rPr>
          <w:spacing w:val="1"/>
        </w:rPr>
        <w:t xml:space="preserve"> </w:t>
      </w:r>
      <w:r>
        <w:t>целом, подготавливает к литературно-словесному творчеству, с которым они</w:t>
      </w:r>
      <w:r>
        <w:rPr>
          <w:spacing w:val="1"/>
        </w:rPr>
        <w:t xml:space="preserve"> </w:t>
      </w:r>
      <w:r>
        <w:t>встретятся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41631F" w:rsidRDefault="006E183D"/>
    <w:sectPr w:rsidR="0041631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CF"/>
    <w:rsid w:val="0018763F"/>
    <w:rsid w:val="0042365F"/>
    <w:rsid w:val="004D2426"/>
    <w:rsid w:val="006723CF"/>
    <w:rsid w:val="006E183D"/>
    <w:rsid w:val="007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6B41"/>
  <w15:chartTrackingRefBased/>
  <w15:docId w15:val="{C8E54FD5-D53B-4ADC-A9A3-C5D4F7A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2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23CF"/>
    <w:pPr>
      <w:ind w:left="104" w:right="110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23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723CF"/>
    <w:pPr>
      <w:spacing w:before="63"/>
      <w:ind w:left="2190" w:right="2192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6723CF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2023-03-10T12:00:00Z</dcterms:created>
  <dcterms:modified xsi:type="dcterms:W3CDTF">2023-03-10T12:17:00Z</dcterms:modified>
</cp:coreProperties>
</file>