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6D" w:rsidRDefault="00E9006D" w:rsidP="00541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6D">
        <w:rPr>
          <w:rFonts w:ascii="Times New Roman" w:hAnsi="Times New Roman" w:cs="Times New Roman"/>
          <w:b/>
          <w:sz w:val="28"/>
          <w:szCs w:val="28"/>
        </w:rPr>
        <w:t>МОТИВИРОВАНИЕ ОБУЧАЮЩИХСЯ СРЕДНИХ ПРОФЕССИОНАЛЬНЫХ ОБРАЗОВАТЕЛЬНЫХ УЧРЕЖДЕНИЙ (СПО) В УСЛОВИЯХ ДИСТАНЦИОННОГО ОБУЧЕНИЯ</w:t>
      </w:r>
    </w:p>
    <w:p w:rsidR="00541BE0" w:rsidRDefault="00541BE0" w:rsidP="00541B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ОБПОУ «Курский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автотехнический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p w:rsidR="00541BE0" w:rsidRPr="00E9006D" w:rsidRDefault="00541BE0" w:rsidP="00541B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Пашина В.Ф.</w:t>
      </w:r>
    </w:p>
    <w:p w:rsid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D">
        <w:rPr>
          <w:rFonts w:ascii="Times New Roman" w:hAnsi="Times New Roman" w:cs="Times New Roman"/>
          <w:sz w:val="28"/>
          <w:szCs w:val="28"/>
        </w:rPr>
        <w:t>Согласно ФЗ № 273 «Об образовании в РФ» понятия электронного обучения и дистанционных образовательных технологий имеют определенные различия. Дистанционные образовательные технологии являются образовательными технологиями, которые реализуют связь на расстоянии между педагогами и обучающимися с применением информационно-телекоммуникационных сетей. Электронное обучение – полная организация образовательной деятельности с применением информации, содержащейся в базах данных и используемой при реализации образовательных программ, с помощью соответствующих технических средств. Это обобщающее понятие процесса. В текущей реальности эти понятия переплетены между собой и чаще используется собирательное определение «дистанционное обучение».</w:t>
      </w:r>
    </w:p>
    <w:p w:rsid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D">
        <w:rPr>
          <w:rFonts w:ascii="Times New Roman" w:hAnsi="Times New Roman" w:cs="Times New Roman"/>
          <w:sz w:val="28"/>
          <w:szCs w:val="28"/>
        </w:rPr>
        <w:t xml:space="preserve"> Сложившаяся ситуация в мире не просто увеличила интерес к пониманию дистанционного и электронного обучения, а принудительно заставила всех (от детского сада до высшей школы) погрузиться в изучение и применение данной системы. Внедрение современных технологий в учебный процесс не является инновационным, все четко зафиксировано в нормативных документах образовательных организаций, однако до сих пор возникает ряд трудностей. Так, с одной стороны, профессиональные стандарты педагогов гласят, что должен быть установлен высокий уровень умений и знаний, которыми обладает педагог, сюда же входит не только использование систем дистанционного обучения, но и: создание электронных курсов, знание психолого-педагогических основ, освоение методик применения электронных образовательных ресурсов в организации своей работы. С другой стороны, во многих организациях работают достаточно опытные педагоги, но не всегда владеющие навыками работы 37 за компьютером, не говоря о навыках создания курсов. В педагогических коллективах резко и остро встал вопрос об освоении облачных технологий, дистанционных форм обучения, электронных ресурсов. Подходом к активизации работы по данному вопросу можно предложить формирование мониторинга готовности сотрудников через проведение диагностических работ по владению электронными курсами, а также своевременную </w:t>
      </w:r>
      <w:r w:rsidRPr="00E9006D">
        <w:rPr>
          <w:rFonts w:ascii="Times New Roman" w:hAnsi="Times New Roman" w:cs="Times New Roman"/>
          <w:sz w:val="28"/>
          <w:szCs w:val="28"/>
        </w:rPr>
        <w:lastRenderedPageBreak/>
        <w:t>организацию обучающих занятий и семинаров, например, по организации работы с платформой «</w:t>
      </w:r>
      <w:proofErr w:type="spellStart"/>
      <w:r w:rsidRPr="00E9006D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E9006D">
        <w:rPr>
          <w:rFonts w:ascii="Times New Roman" w:hAnsi="Times New Roman" w:cs="Times New Roman"/>
          <w:sz w:val="28"/>
          <w:szCs w:val="28"/>
        </w:rPr>
        <w:t xml:space="preserve">». Важным компонентом организации деятельности педагогов являются психолого-педагогические условия, в ситуации полностью дистанционного обучения – понимание условий, их анализ и включение в разработку занятий, что позволит улучшить качественное взаимодействие педагога </w:t>
      </w:r>
      <w:proofErr w:type="gramStart"/>
      <w:r w:rsidRPr="00E900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обучающимися. С точки зрения обучающихся у дистанционного формата обучения существуют значительные плюсы, такие как: посещение занятий в любое удобное время, создание личной атмосферы выполнения заданий, отсутствие влияния группы, педагога. Теоретически такой формат полностью отвечает желаниям и потребностям подростков, тем не менее, многие обучающиеся отмечают, что в режиме самоорганизации важно не потерять </w:t>
      </w:r>
      <w:proofErr w:type="spellStart"/>
      <w:r w:rsidRPr="00E9006D">
        <w:rPr>
          <w:rFonts w:ascii="Times New Roman" w:hAnsi="Times New Roman" w:cs="Times New Roman"/>
          <w:sz w:val="28"/>
          <w:szCs w:val="28"/>
        </w:rPr>
        <w:t>замотивированность</w:t>
      </w:r>
      <w:proofErr w:type="spellEnd"/>
      <w:r w:rsidRPr="00E9006D">
        <w:rPr>
          <w:rFonts w:ascii="Times New Roman" w:hAnsi="Times New Roman" w:cs="Times New Roman"/>
          <w:sz w:val="28"/>
          <w:szCs w:val="28"/>
        </w:rPr>
        <w:t xml:space="preserve"> к учебе, на которую влияет и подход педагогов. Важный акцент статьи – конкретизация на организациях среднего профессионального образования. В чем же разница школы, высших учебных заведений и заведений среднего профессионального образования? Речь идет о мотивации поступления. Зачастую, по наблюдениям психологов, в колледжи, техникумы идет слабо мотивированная молодежь, ключевой «подвижкой» к учебной мотивации которой становится грамотно выстроенная система взаимодействия коллектива в плане организации воспитательной работы с группами. Подростковый период накладывает отпечаток и на взаимоотношения с родителями, которые часто не являются для подростка значимыми взрослыми. Понимаем, что данный фактор работы и вовсе выпадает в рамках текущего электронного обучения. </w:t>
      </w:r>
    </w:p>
    <w:p w:rsid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6D">
        <w:rPr>
          <w:rFonts w:ascii="Times New Roman" w:hAnsi="Times New Roman" w:cs="Times New Roman"/>
          <w:sz w:val="28"/>
          <w:szCs w:val="28"/>
        </w:rPr>
        <w:t>В связи с этим мотивирование обучающихся среднего профессионального образования к получению профессии, освоению материала в ситуации дистанционного обучения возникает как трудоемкий процесс. 38 Увеличенная нагрузка на педагогов не всегда дает возможность организовать образовательный процесс с точки зрения мотивирования к познанию.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Известно, что важную роль в усвоении материала и мотивации к обучению играет его подача, представление. В текущей реальности педагогам не так важно подать, сколько верно организовать образовательный процесс. На первый план работы выходит значимость использования методов мотивации при организации учебного процесса. В статье кратко рассмотрены виды внутренней мотивации, такие как: </w:t>
      </w:r>
      <w:proofErr w:type="gramStart"/>
      <w:r w:rsidRPr="00E9006D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и индивидуальная, социальная и профессиональная, положительная и отрицательная. Коллективная и индивидуальная мотивация может быть отражена педагогом в работе через применение рейтингов и баллов в процессе обучения. При </w:t>
      </w:r>
      <w:r w:rsidRPr="00E9006D">
        <w:rPr>
          <w:rFonts w:ascii="Times New Roman" w:hAnsi="Times New Roman" w:cs="Times New Roman"/>
          <w:sz w:val="28"/>
          <w:szCs w:val="28"/>
        </w:rPr>
        <w:lastRenderedPageBreak/>
        <w:t xml:space="preserve">этом должны быть выстроены четкие и понятные для </w:t>
      </w:r>
      <w:proofErr w:type="gramStart"/>
      <w:r w:rsidRPr="00E900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критерии оценки, организовано своевременное оценивание. В рамках коллективной мотивации происходит учет ситуации распределения на группы, так как от этого зависит эмоциональный фон работы обучающихся. Социальная мотивация связана с моральным, психологическим, </w:t>
      </w:r>
      <w:proofErr w:type="gramStart"/>
      <w:r w:rsidRPr="00E9006D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воздействием, формированием системы ценностей личности с активной жизненной позицией. К методам социальной мотивации можно отнести: соревнование, взаимопроверку, рецензирование, выявление лидеров, развитие желания быть полезным учебному заведению. Здесь также, так и в рамках коллектива, открытое и понятное подведение итогов, значимо индивидуальное поощрение, например в виде возможности проведения урока самостоятельно для всей группы. </w:t>
      </w:r>
    </w:p>
    <w:p w:rsid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D">
        <w:rPr>
          <w:rFonts w:ascii="Times New Roman" w:hAnsi="Times New Roman" w:cs="Times New Roman"/>
          <w:sz w:val="28"/>
          <w:szCs w:val="28"/>
        </w:rPr>
        <w:t xml:space="preserve">Профессиональная мотивация – основной движущий элемент работы педагога в системе среднего профессионального образования. В применении дистанционных технологий такую форму мотивации реально реализовывать через демонстрацию тематических видеороликов, </w:t>
      </w:r>
      <w:proofErr w:type="spellStart"/>
      <w:r w:rsidRPr="00E9006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E9006D">
        <w:rPr>
          <w:rFonts w:ascii="Times New Roman" w:hAnsi="Times New Roman" w:cs="Times New Roman"/>
          <w:sz w:val="28"/>
          <w:szCs w:val="28"/>
        </w:rPr>
        <w:t xml:space="preserve">; подключение к профессионалам своего дела на территории города, края; проведение </w:t>
      </w:r>
      <w:proofErr w:type="spellStart"/>
      <w:r w:rsidRPr="00E9006D"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 w:rsidRPr="00E9006D">
        <w:rPr>
          <w:rFonts w:ascii="Times New Roman" w:hAnsi="Times New Roman" w:cs="Times New Roman"/>
          <w:sz w:val="28"/>
          <w:szCs w:val="28"/>
        </w:rPr>
        <w:t xml:space="preserve"> по предприятиям в данной профессиональной отрасли; общение с выпускниками направления. </w:t>
      </w:r>
      <w:proofErr w:type="gramStart"/>
      <w:r w:rsidRPr="00E9006D">
        <w:rPr>
          <w:rFonts w:ascii="Times New Roman" w:hAnsi="Times New Roman" w:cs="Times New Roman"/>
          <w:sz w:val="28"/>
          <w:szCs w:val="28"/>
        </w:rPr>
        <w:t>Положительная мотивация проявляется в предоставлении успевающим обучающимся дополнительных возможностей в виде доступа 39 к скрытым курсам, досрочной сдачи контрольных работ, получения сертификатов за окончание курсов, получения досрочной итоговой оценки.</w:t>
      </w:r>
      <w:proofErr w:type="gramEnd"/>
      <w:r w:rsidRPr="00E9006D">
        <w:rPr>
          <w:rFonts w:ascii="Times New Roman" w:hAnsi="Times New Roman" w:cs="Times New Roman"/>
          <w:sz w:val="28"/>
          <w:szCs w:val="28"/>
        </w:rPr>
        <w:t xml:space="preserve"> Но есть и отрицательная мотивация, которая также действует достаточно эффективно и проявляется через ограничение сроков предоставление работ, усложнение формы сдачи работы в случае многочисленных пропусков или несоблюдения сроков, вынесение работы студента на общее обсуждение, размещение конструктивной критики или использование работы в качестве образца. Применение вышеперечисленных видов мотивации, а также учет психолого-педагогических особенностей аудитории в рамках использования дистанционных образовательных технологий позволит педагогам более качественно организовать учебный процесс, активизировать современные навыки студентов по работе с информацией. Тем не менее, важно осуществлять очную деятельность с реальной практикой и процессом вовлечения, выстаивать работу не только с профессиональными компетенциями, но и с общими, работать с процессом выстраивания коммуникации и взаимодействия. Стоит отметить, что возможности электронного обучения с применением дистанционных технологий уже занимают огромное место в традиционной системе </w:t>
      </w:r>
      <w:r w:rsidRPr="00E9006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С точки зрения учреждений среднего профессионального образования уместно их совместное использование с традиционной аудиторной формой занятий как расширение и </w:t>
      </w:r>
      <w:proofErr w:type="spellStart"/>
      <w:r w:rsidRPr="00E9006D">
        <w:rPr>
          <w:rFonts w:ascii="Times New Roman" w:hAnsi="Times New Roman" w:cs="Times New Roman"/>
          <w:sz w:val="28"/>
          <w:szCs w:val="28"/>
        </w:rPr>
        <w:t>актуализирование</w:t>
      </w:r>
      <w:proofErr w:type="spellEnd"/>
      <w:r w:rsidRPr="00E9006D">
        <w:rPr>
          <w:rFonts w:ascii="Times New Roman" w:hAnsi="Times New Roman" w:cs="Times New Roman"/>
          <w:sz w:val="28"/>
          <w:szCs w:val="28"/>
        </w:rPr>
        <w:t xml:space="preserve"> возможностей педагогического процесса и ресурса.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006D" w:rsidRPr="00E9006D" w:rsidRDefault="00E9006D" w:rsidP="00E900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6D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D">
        <w:rPr>
          <w:rFonts w:ascii="Times New Roman" w:hAnsi="Times New Roman" w:cs="Times New Roman"/>
          <w:sz w:val="28"/>
          <w:szCs w:val="28"/>
        </w:rPr>
        <w:t xml:space="preserve">1. Быкова Н.Н. Мотивация обучающихся при применении дистанционных образовательных технологий / Н.Н. Быкова // Вестник Ленинградского университета им. А.С. Пушкина. – 2016. </w:t>
      </w:r>
    </w:p>
    <w:p w:rsidR="00716456" w:rsidRPr="00E9006D" w:rsidRDefault="00E9006D" w:rsidP="00E9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D">
        <w:rPr>
          <w:rFonts w:ascii="Times New Roman" w:hAnsi="Times New Roman" w:cs="Times New Roman"/>
          <w:sz w:val="28"/>
          <w:szCs w:val="28"/>
        </w:rPr>
        <w:t xml:space="preserve">2. Иванова П.О., Крылова Е.А. Роль мотивации при дистанционном обучении студентов высшей школы. / П.О. Иванова, Е.А. Крылова // Международный научный журнал «Инновационная наука». - №12-3. – 2016.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9006D">
        <w:rPr>
          <w:rFonts w:ascii="Times New Roman" w:hAnsi="Times New Roman" w:cs="Times New Roman"/>
          <w:sz w:val="28"/>
          <w:szCs w:val="28"/>
        </w:rPr>
        <w:t xml:space="preserve">3. Марчук Н.Ю. Психолого-педагогические особенности дистанционного обучения / Н.Ю.Марчук // Педагогическое образование в России. - №4. – 2013. 40 </w:t>
      </w:r>
    </w:p>
    <w:sectPr w:rsidR="00716456" w:rsidRPr="00E9006D" w:rsidSect="0071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006D"/>
    <w:rsid w:val="001A4AEA"/>
    <w:rsid w:val="0043393E"/>
    <w:rsid w:val="00541BE0"/>
    <w:rsid w:val="00716456"/>
    <w:rsid w:val="00E9006D"/>
    <w:rsid w:val="00E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Pashina</dc:creator>
  <cp:lastModifiedBy>Pashina</cp:lastModifiedBy>
  <cp:revision>2</cp:revision>
  <dcterms:created xsi:type="dcterms:W3CDTF">2023-06-27T07:15:00Z</dcterms:created>
  <dcterms:modified xsi:type="dcterms:W3CDTF">2023-06-27T07:15:00Z</dcterms:modified>
</cp:coreProperties>
</file>