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24" w:rsidRPr="008C151B" w:rsidRDefault="00B47624" w:rsidP="008C15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51B">
        <w:rPr>
          <w:rFonts w:ascii="Times New Roman" w:eastAsia="Times New Roman" w:hAnsi="Times New Roman" w:cs="Times New Roman"/>
          <w:sz w:val="28"/>
          <w:szCs w:val="28"/>
        </w:rPr>
        <w:t>«Развитие речи детей посредством дидактических игр».</w:t>
      </w:r>
    </w:p>
    <w:p w:rsidR="008C151B" w:rsidRPr="008C151B" w:rsidRDefault="008C151B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27E7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47624">
        <w:rPr>
          <w:rFonts w:ascii="Times New Roman" w:eastAsia="Times New Roman" w:hAnsi="Times New Roman" w:cs="Times New Roman"/>
          <w:sz w:val="24"/>
          <w:szCs w:val="24"/>
        </w:rPr>
        <w:t>ечевое развитие является одним из ведущих направлений развития детей дошкольного возраста.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 включает владение речью,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речи; фонематического слуха; формирование звуковой </w:t>
      </w:r>
      <w:proofErr w:type="spellStart"/>
      <w:proofErr w:type="gramStart"/>
      <w:r w:rsidRPr="00B47624">
        <w:rPr>
          <w:rFonts w:ascii="Times New Roman" w:eastAsia="Times New Roman" w:hAnsi="Times New Roman" w:cs="Times New Roman"/>
          <w:sz w:val="24"/>
          <w:szCs w:val="24"/>
        </w:rPr>
        <w:t>аналитико</w:t>
      </w:r>
      <w:proofErr w:type="spellEnd"/>
      <w:r w:rsidRPr="00B47624">
        <w:rPr>
          <w:rFonts w:ascii="Times New Roman" w:eastAsia="Times New Roman" w:hAnsi="Times New Roman" w:cs="Times New Roman"/>
          <w:sz w:val="24"/>
          <w:szCs w:val="24"/>
        </w:rPr>
        <w:t xml:space="preserve"> - синтетической</w:t>
      </w:r>
      <w:proofErr w:type="gramEnd"/>
      <w:r w:rsidRPr="00B47624">
        <w:rPr>
          <w:rFonts w:ascii="Times New Roman" w:eastAsia="Times New Roman" w:hAnsi="Times New Roman" w:cs="Times New Roman"/>
          <w:sz w:val="24"/>
          <w:szCs w:val="24"/>
        </w:rPr>
        <w:t xml:space="preserve"> активности как предпосылки обучения грамоте.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Игра - основной вид деятельности ребенка, она оказывает многогранное влияние на психическое развитие ребенка. В игре дети овладевают новыми навыками и умениями, знаниями. Только в игре осваиваются правила человеческого общения.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 xml:space="preserve">Дидактическая игра </w:t>
      </w:r>
      <w:proofErr w:type="gramStart"/>
      <w:r w:rsidRPr="00B47624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B47624">
        <w:rPr>
          <w:rFonts w:ascii="Times New Roman" w:eastAsia="Times New Roman" w:hAnsi="Times New Roman" w:cs="Times New Roman"/>
          <w:sz w:val="24"/>
          <w:szCs w:val="24"/>
        </w:rPr>
        <w:t>дна из форм обучаемого воздействия педагогов на ребенка. В то же время игра - основной вид деятельности детей. Таким образом, игра реализует обучающую (которую преследует педагог) и игровую (ради которой действует ребенок) цели.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Важно, чтобы эти две цели дополняли друг друга и обеспечивали усвоение программного материала.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знаний.</w:t>
      </w:r>
    </w:p>
    <w:p w:rsidR="00B47624" w:rsidRPr="00827E7A" w:rsidRDefault="00B47624" w:rsidP="00827E7A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E7A">
        <w:rPr>
          <w:rFonts w:ascii="Times New Roman" w:eastAsia="Times New Roman" w:hAnsi="Times New Roman" w:cs="Times New Roman"/>
          <w:sz w:val="28"/>
          <w:szCs w:val="28"/>
        </w:rPr>
        <w:t>Значение дидактических игр в речевом развитии дошкольника</w:t>
      </w:r>
      <w:r w:rsidR="00827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ребёнка.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 Остановимся подробнее на основных видах дидактических игр. В дошкольной педагогике все дидактические игры можно разделить на три основных вида: игры с предметами (игрушками, природным материалом), настольно - печатные и словесные.</w:t>
      </w:r>
    </w:p>
    <w:p w:rsid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В играх с предметами используются игрушки и реальные предметы. Играя с ними, дети учатся сравнивать, устанавливать сходство и различия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решаются задачи на сравнение, классификацию, установление последовательности в решении задач. Это позволяет воспитателю упражнять детей в решении определённых дидактических задач. В играх совершенствуются знания о материале, из которого сделаны игрушки, о предметах, необходимых людям в различных видах их деятельности.</w:t>
      </w:r>
    </w:p>
    <w:p w:rsidR="008C151B" w:rsidRPr="008C151B" w:rsidRDefault="008C151B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624" w:rsidRPr="008C151B" w:rsidRDefault="00B47624" w:rsidP="008C15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51B">
        <w:rPr>
          <w:rFonts w:ascii="Times New Roman" w:eastAsia="Times New Roman" w:hAnsi="Times New Roman" w:cs="Times New Roman"/>
          <w:sz w:val="28"/>
          <w:szCs w:val="28"/>
        </w:rPr>
        <w:t>Игры с использованием предметов, игрушек и картинок.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Игры - типа «Угадай, что изменилось». Проводят во всех возрастных группах, но в зависимости от возраста детей ставятся разные задачи.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С помощью этих игр можно закреплять название предметов; пространственные ориентировки (ближе, дальше); части речи; предлоги; название цветов и т.д.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 xml:space="preserve">Игры - типа «Чудесный мешочек» используются во всех возрастных группах. В младшей группе дети достают предмет и называют его. В средней группе дети на ощупь определяют предметы. </w:t>
      </w:r>
      <w:proofErr w:type="gramStart"/>
      <w:r w:rsidRPr="00B47624">
        <w:rPr>
          <w:rFonts w:ascii="Times New Roman" w:eastAsia="Times New Roman" w:hAnsi="Times New Roman" w:cs="Times New Roman"/>
          <w:sz w:val="24"/>
          <w:szCs w:val="24"/>
        </w:rPr>
        <w:t>В старшей и подготовительной группах дают более сложные и качественные предметы (деревянные, пластмассовые, из губки, из ваты); дети должны описать предмет, загадать загадку, придумать рассказ.</w:t>
      </w:r>
      <w:proofErr w:type="gramEnd"/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lastRenderedPageBreak/>
        <w:t>Игры с куклой. Основная цель этих игр - закрепление с детьми последовательности бытовых процессов (умывание, раздевание принятие пищи и т.д.). Также воспитание в детях культуры общения: «Кукла мама пришла в гости», «Напои кукол чаем», «Уложи кукол спать». Такие игры проводятся в младших группах по продолжительности как целое занятие.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 xml:space="preserve">Словесные игры построены на словах и действиях. Процесс решения обучающей задачи осуществляется в мыслительном плане, на основе представлений и без опоры на наглядность. Среди этих игр много народных, связанных с </w:t>
      </w:r>
      <w:proofErr w:type="spellStart"/>
      <w:r w:rsidRPr="00B47624">
        <w:rPr>
          <w:rFonts w:ascii="Times New Roman" w:eastAsia="Times New Roman" w:hAnsi="Times New Roman" w:cs="Times New Roman"/>
          <w:sz w:val="24"/>
          <w:szCs w:val="24"/>
        </w:rPr>
        <w:t>потешками</w:t>
      </w:r>
      <w:proofErr w:type="spellEnd"/>
      <w:r w:rsidRPr="00B47624">
        <w:rPr>
          <w:rFonts w:ascii="Times New Roman" w:eastAsia="Times New Roman" w:hAnsi="Times New Roman" w:cs="Times New Roman"/>
          <w:sz w:val="24"/>
          <w:szCs w:val="24"/>
        </w:rPr>
        <w:t xml:space="preserve">, прибаутками, загадками, перевертышами, часть из которых доступна и малышам в силу образности речевого оформления, построенного на диалоге, близости по содержанию детскому опыту. 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Настольно - печатные игры - интересное занятие для детей. Они разнообразны по видам: парные картинки, лото, домино. Различны и задачи, которые решаются при их использовании.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Игровая деятельность направлена: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Развитие словаря. 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окружающими.</w:t>
      </w:r>
    </w:p>
    <w:p w:rsid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Её задачи и содержание определяется с учётом познавательных возможностей детей и предполагает освоение значений слов на уровне элементарных понятий.</w:t>
      </w:r>
    </w:p>
    <w:p w:rsidR="008C151B" w:rsidRPr="008C151B" w:rsidRDefault="008C151B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2. Воспитание звуковой культуры речи. Она предполагает: развитие речевого слуха, на основе которого происходит восприятие и различение фонологических средств языка; обучение правильному 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интонация); выработку чёткой дикции. Большое внимание уделяется культуре речевого поведения. Воспитатель учит детей пользоваться средствами звуковой выразительности с учётом задач и условий общения.</w:t>
      </w:r>
    </w:p>
    <w:p w:rsidR="008C151B" w:rsidRPr="008C151B" w:rsidRDefault="008C151B" w:rsidP="00B47624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3. Формирование грамматического строя речи. Данная задача предполагает формирование морфологической стороны речи (изменение слов по родам, числам, падежам), способов словообразования и синтаксиса (типов словосочетаний и предложений). Без овладения грамматикой невозможно речевое общение.</w:t>
      </w:r>
    </w:p>
    <w:p w:rsid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Освоение грамматического строя представляет большую сложность для детей, поскольку грамматические категории характеризуются абстрактностью и отвлечённостью. Дети усваивают грамматический строй практически, путём подражания речи взрослых и языковых обобщений. Важно добиться, чтобы дети свободно пользовались грамматическими навыками и умениями в речевом общении, в связной речи.</w:t>
      </w:r>
    </w:p>
    <w:p w:rsidR="008C151B" w:rsidRPr="008C151B" w:rsidRDefault="008C151B" w:rsidP="00B47624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4. Развитие связной речи включает развитие диалогической и монологической речи.</w:t>
      </w: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а) Развитие диалогической (разговорной) речи. Диалогическая речь является основной формой общения детей дошкольного возраста. Долгое время в методике обсуждался вопрос, нужно ли учить детей диалогической речи, если они овладевают ей спонтанно в процессе общения с окружающими. Практика и специальные исследования показывают, что у дошкольников необходимо развивать те коммуникативно-речевые умения, которые не формируются без влияния взрослого. Важно учить ребёнка вести диалог, развивать умение слушать и понимать обращённую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учётом ситуации общения.</w:t>
      </w: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lastRenderedPageBreak/>
        <w:t>В диалогической речи развиваются умения, необходимые для более сложной формы общения - монолога.</w:t>
      </w:r>
    </w:p>
    <w:p w:rsid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б) Развитие связной монологической речи предполагает формирование умений слушать и понимать связные тексты, пересказывать, строить самостоятельные высказывания разных типов. Эти умения формируются на основе элементарных знаний о структуре текста и типах связи внутри него.</w:t>
      </w:r>
    </w:p>
    <w:p w:rsidR="008C151B" w:rsidRPr="008C151B" w:rsidRDefault="008C151B" w:rsidP="00B47624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5. Формирование элементарного осознание языка и речи. Данная задача обеспечивает подготовку детей к обучению грамоте. В подготовительной группе речь впервые становится для детей предметом изучения. Воспитатель развивает у них отношение к устной речи как языковой действительности; он подводит их к звуковому анализу слов. Детей также учат производить слоговой анализ слов, анализ словесного состава предложений. Всё это способствует формированию нового отношения к речи. Предметом осознания детей становится речь.</w:t>
      </w:r>
    </w:p>
    <w:p w:rsidR="008C151B" w:rsidRPr="008C151B" w:rsidRDefault="008C151B" w:rsidP="00B47624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7624" w:rsidRPr="008C151B" w:rsidRDefault="00B47624" w:rsidP="008C15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51B">
        <w:rPr>
          <w:rFonts w:ascii="Times New Roman" w:eastAsia="Times New Roman" w:hAnsi="Times New Roman" w:cs="Times New Roman"/>
          <w:sz w:val="28"/>
          <w:szCs w:val="28"/>
        </w:rPr>
        <w:t>Структура дидактической игры</w:t>
      </w: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Структура дидактической игры включает:</w:t>
      </w:r>
    </w:p>
    <w:p w:rsidR="00B47624" w:rsidRPr="00B47624" w:rsidRDefault="00B47624" w:rsidP="008C151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дидактическую задачу;</w:t>
      </w:r>
    </w:p>
    <w:p w:rsidR="00B47624" w:rsidRPr="00B47624" w:rsidRDefault="00B47624" w:rsidP="008C151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содержание;</w:t>
      </w:r>
    </w:p>
    <w:p w:rsidR="00B47624" w:rsidRPr="00B47624" w:rsidRDefault="00B47624" w:rsidP="008C151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игровые действия;</w:t>
      </w:r>
    </w:p>
    <w:p w:rsidR="00B47624" w:rsidRPr="00B47624" w:rsidRDefault="00B47624" w:rsidP="008C151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игровые правила.</w:t>
      </w:r>
    </w:p>
    <w:p w:rsidR="00B47624" w:rsidRPr="00B47624" w:rsidRDefault="00B47624" w:rsidP="008C151B">
      <w:pPr>
        <w:pStyle w:val="a3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Дидактическая задача</w:t>
      </w: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="008C151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B47624">
        <w:rPr>
          <w:rFonts w:ascii="Times New Roman" w:eastAsia="Times New Roman" w:hAnsi="Times New Roman" w:cs="Times New Roman"/>
          <w:sz w:val="24"/>
          <w:szCs w:val="24"/>
        </w:rPr>
        <w:t>Игра, используемая для обучения, должна содержать, прежде всего, обучающую, дидактическую задачу. Играя, дети решают эту задачу в занимательной форме, с помощью определенных игровых действий.</w:t>
      </w:r>
    </w:p>
    <w:p w:rsidR="00B47624" w:rsidRPr="00B47624" w:rsidRDefault="00B47624" w:rsidP="00827E7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Содержание игры</w:t>
      </w:r>
    </w:p>
    <w:p w:rsidR="00B47624" w:rsidRDefault="00B47624" w:rsidP="00827E7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содержание в дидактических играх охватывает разные стороны ознакомления детей с окружающим и включает в себя: закрепление представлений детей о предметах домашнего обихода, игрушках, об объектах и явлениях природы. </w:t>
      </w:r>
      <w:proofErr w:type="gramStart"/>
      <w:r w:rsidRPr="00B47624">
        <w:rPr>
          <w:rFonts w:ascii="Times New Roman" w:eastAsia="Times New Roman" w:hAnsi="Times New Roman" w:cs="Times New Roman"/>
          <w:sz w:val="24"/>
          <w:szCs w:val="24"/>
        </w:rPr>
        <w:t>Например, растениях, животных, сезонных изменениях; о труде взрослых, их профессиях, о средствах передвижения; упражнения в узнавании, различении, назывании объектов по внешнему виду, по отдельным качествам; уточнение понятий, способов обобщения, классификации предметов, явлений и т.д.</w:t>
      </w:r>
      <w:proofErr w:type="gramEnd"/>
    </w:p>
    <w:p w:rsidR="00827E7A" w:rsidRPr="00B47624" w:rsidRDefault="00827E7A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47624" w:rsidRPr="00827E7A" w:rsidRDefault="00B47624" w:rsidP="00827E7A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E7A">
        <w:rPr>
          <w:rFonts w:ascii="Times New Roman" w:eastAsia="Times New Roman" w:hAnsi="Times New Roman" w:cs="Times New Roman"/>
          <w:sz w:val="28"/>
          <w:szCs w:val="28"/>
        </w:rPr>
        <w:t>Игровые действия</w:t>
      </w: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27E7A">
        <w:rPr>
          <w:rFonts w:ascii="Times New Roman" w:eastAsia="Times New Roman" w:hAnsi="Times New Roman" w:cs="Times New Roman"/>
          <w:sz w:val="24"/>
          <w:szCs w:val="24"/>
        </w:rPr>
        <w:tab/>
      </w:r>
      <w:r w:rsidRPr="00B47624">
        <w:rPr>
          <w:rFonts w:ascii="Times New Roman" w:eastAsia="Times New Roman" w:hAnsi="Times New Roman" w:cs="Times New Roman"/>
          <w:sz w:val="24"/>
          <w:szCs w:val="24"/>
        </w:rPr>
        <w:t>Под игровым действием следует понимать не любое производимое в игре действие, а главным образом то, которое имеет действительно игровой характер, создает игровую ситуацию, игровые взаимоотношения.</w:t>
      </w:r>
    </w:p>
    <w:p w:rsidR="00B47624" w:rsidRPr="00B47624" w:rsidRDefault="00B47624" w:rsidP="008C151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Характер игровых действий может быть следующим;</w:t>
      </w:r>
    </w:p>
    <w:p w:rsidR="00B47624" w:rsidRPr="00B47624" w:rsidRDefault="00B47624" w:rsidP="00827E7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складывание,</w:t>
      </w:r>
    </w:p>
    <w:p w:rsidR="00B47624" w:rsidRPr="00B47624" w:rsidRDefault="00B47624" w:rsidP="00827E7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 xml:space="preserve">изображение </w:t>
      </w:r>
      <w:proofErr w:type="spellStart"/>
      <w:proofErr w:type="gramStart"/>
      <w:r w:rsidRPr="00B47624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B47624">
        <w:rPr>
          <w:rFonts w:ascii="Times New Roman" w:eastAsia="Times New Roman" w:hAnsi="Times New Roman" w:cs="Times New Roman"/>
          <w:sz w:val="24"/>
          <w:szCs w:val="24"/>
        </w:rPr>
        <w:t>южетно-ролевых</w:t>
      </w:r>
      <w:proofErr w:type="spellEnd"/>
      <w:r w:rsidRPr="00B47624">
        <w:rPr>
          <w:rFonts w:ascii="Times New Roman" w:eastAsia="Times New Roman" w:hAnsi="Times New Roman" w:cs="Times New Roman"/>
          <w:sz w:val="24"/>
          <w:szCs w:val="24"/>
        </w:rPr>
        <w:t xml:space="preserve"> отношений,</w:t>
      </w:r>
    </w:p>
    <w:p w:rsidR="00B47624" w:rsidRPr="00B47624" w:rsidRDefault="00B47624" w:rsidP="00827E7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движение,</w:t>
      </w:r>
    </w:p>
    <w:p w:rsidR="00827E7A" w:rsidRDefault="00B47624" w:rsidP="00827E7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7624">
        <w:rPr>
          <w:rFonts w:ascii="Times New Roman" w:eastAsia="Times New Roman" w:hAnsi="Times New Roman" w:cs="Times New Roman"/>
          <w:sz w:val="24"/>
          <w:szCs w:val="24"/>
        </w:rPr>
        <w:t>прятание</w:t>
      </w:r>
      <w:proofErr w:type="spellEnd"/>
      <w:r w:rsidRPr="00B47624">
        <w:rPr>
          <w:rFonts w:ascii="Times New Roman" w:eastAsia="Times New Roman" w:hAnsi="Times New Roman" w:cs="Times New Roman"/>
          <w:sz w:val="24"/>
          <w:szCs w:val="24"/>
        </w:rPr>
        <w:t>, поиск,</w:t>
      </w:r>
    </w:p>
    <w:p w:rsidR="00B47624" w:rsidRPr="00B47624" w:rsidRDefault="00B47624" w:rsidP="00827E7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разыгрывание ролей и сюжетов на основе литературных произведений,</w:t>
      </w:r>
    </w:p>
    <w:p w:rsidR="00B47624" w:rsidRPr="00B47624" w:rsidRDefault="00B47624" w:rsidP="00827E7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подбор примеров,</w:t>
      </w:r>
    </w:p>
    <w:p w:rsidR="00B47624" w:rsidRPr="00B47624" w:rsidRDefault="00B47624" w:rsidP="00827E7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загадывание и отгадывание,</w:t>
      </w:r>
    </w:p>
    <w:p w:rsidR="00B47624" w:rsidRPr="00B47624" w:rsidRDefault="00B47624" w:rsidP="00827E7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соревнование,</w:t>
      </w:r>
    </w:p>
    <w:p w:rsidR="00B47624" w:rsidRPr="00B47624" w:rsidRDefault="00B47624" w:rsidP="00827E7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разыгрывание фантов и т.д.</w:t>
      </w:r>
    </w:p>
    <w:p w:rsidR="00B47624" w:rsidRPr="00B47624" w:rsidRDefault="00B47624" w:rsidP="00827E7A">
      <w:pPr>
        <w:pStyle w:val="a3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 xml:space="preserve">Чем разнообразнее игровые действия, тем дольше можно удерживать внимание ребенка на решении дидактических задач. Стимулом для решения обучающей задачи в </w:t>
      </w:r>
      <w:r w:rsidRPr="00B47624">
        <w:rPr>
          <w:rFonts w:ascii="Times New Roman" w:eastAsia="Times New Roman" w:hAnsi="Times New Roman" w:cs="Times New Roman"/>
          <w:sz w:val="24"/>
          <w:szCs w:val="24"/>
        </w:rPr>
        <w:lastRenderedPageBreak/>
        <w:t>игре становится не прямое указание воспитателя, а естественное для дошкольника стремление играть.</w:t>
      </w: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Игровые правила  </w:t>
      </w: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Основная цель правил игры — организовать действия, поведение детей. Выполнение правил обеспечивает реализацию игрового содержания. Правила в игре могут быть разными: одни определяют характер игровых действий, и их последовательность другие регулируют отношения играющих. Есть правила, ограничивающие или запрещающие определенные проявления и действия или предусматривающие «наказание» за нарушение правил и совершение запрещенных действий. Правила могут запрещать, разрешать, предписывать что-то детям в игре, делать игру занимательной, напряженной. Через правила дидактической игры воспитатель направляет ее по заданному руслу.</w:t>
      </w: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Игровые правила могут быть, к примеру, следующими:</w:t>
      </w: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■        кто ошибется, тот платит фант;</w:t>
      </w: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■  кто заметит небылицу в рассказе или стихотворении, должен положить перед собой фишку, а в конце игры назвать все замеченные небылицы;</w:t>
      </w: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■        отбирать карточки для настольно-печатных игр можно только</w:t>
      </w:r>
      <w:r w:rsidRPr="00B47624">
        <w:rPr>
          <w:rFonts w:ascii="Times New Roman" w:eastAsia="Times New Roman" w:hAnsi="Times New Roman" w:cs="Times New Roman"/>
          <w:sz w:val="24"/>
          <w:szCs w:val="24"/>
        </w:rPr>
        <w:br/>
        <w:t>по сигналу водящего.</w:t>
      </w: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Между игровым замыслом, игровыми действиями и правилами существует тесная взаимосвязь. Игровой замысел определяет характер игровых действий. Наличие правил помогает осуществить игровые действия и решить игровую задачу. Таким образом, ребенок в игре учится непреднамеренно.</w:t>
      </w: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Дидактические игры и упражнения</w:t>
      </w:r>
    </w:p>
    <w:p w:rsidR="00B47624" w:rsidRPr="00B47624" w:rsidRDefault="00B47624" w:rsidP="00B4762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47624">
        <w:rPr>
          <w:rFonts w:ascii="Times New Roman" w:eastAsia="Times New Roman" w:hAnsi="Times New Roman" w:cs="Times New Roman"/>
          <w:sz w:val="24"/>
          <w:szCs w:val="24"/>
        </w:rPr>
        <w:t>Дидактические упражнения отличаются от дидактических игр тем, что в них нет игровых правил и игровых действий.</w:t>
      </w:r>
    </w:p>
    <w:p w:rsidR="00424726" w:rsidRPr="00B47624" w:rsidRDefault="00424726" w:rsidP="00B476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24726" w:rsidRPr="00B4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6AC4"/>
    <w:multiLevelType w:val="multilevel"/>
    <w:tmpl w:val="6B2A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724AB"/>
    <w:multiLevelType w:val="multilevel"/>
    <w:tmpl w:val="F3F2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30719"/>
    <w:multiLevelType w:val="multilevel"/>
    <w:tmpl w:val="EF2C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76608"/>
    <w:multiLevelType w:val="hybridMultilevel"/>
    <w:tmpl w:val="39BE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958E7"/>
    <w:multiLevelType w:val="hybridMultilevel"/>
    <w:tmpl w:val="D254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624"/>
    <w:rsid w:val="00424726"/>
    <w:rsid w:val="00827E7A"/>
    <w:rsid w:val="008C151B"/>
    <w:rsid w:val="00B4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47624"/>
  </w:style>
  <w:style w:type="paragraph" w:customStyle="1" w:styleId="c11">
    <w:name w:val="c11"/>
    <w:basedOn w:val="a"/>
    <w:rsid w:val="00B4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47624"/>
  </w:style>
  <w:style w:type="character" w:customStyle="1" w:styleId="c17">
    <w:name w:val="c17"/>
    <w:basedOn w:val="a0"/>
    <w:rsid w:val="00B47624"/>
  </w:style>
  <w:style w:type="character" w:customStyle="1" w:styleId="c10">
    <w:name w:val="c10"/>
    <w:basedOn w:val="a0"/>
    <w:rsid w:val="00B47624"/>
  </w:style>
  <w:style w:type="paragraph" w:customStyle="1" w:styleId="c16">
    <w:name w:val="c16"/>
    <w:basedOn w:val="a"/>
    <w:rsid w:val="00B4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47624"/>
  </w:style>
  <w:style w:type="paragraph" w:customStyle="1" w:styleId="c4">
    <w:name w:val="c4"/>
    <w:basedOn w:val="a"/>
    <w:rsid w:val="00B4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4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47624"/>
  </w:style>
  <w:style w:type="character" w:customStyle="1" w:styleId="c15">
    <w:name w:val="c15"/>
    <w:basedOn w:val="a0"/>
    <w:rsid w:val="00B47624"/>
  </w:style>
  <w:style w:type="paragraph" w:customStyle="1" w:styleId="c3">
    <w:name w:val="c3"/>
    <w:basedOn w:val="a"/>
    <w:rsid w:val="00B4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47624"/>
  </w:style>
  <w:style w:type="character" w:customStyle="1" w:styleId="c13">
    <w:name w:val="c13"/>
    <w:basedOn w:val="a0"/>
    <w:rsid w:val="00B47624"/>
  </w:style>
  <w:style w:type="paragraph" w:styleId="a3">
    <w:name w:val="No Spacing"/>
    <w:uiPriority w:val="1"/>
    <w:qFormat/>
    <w:rsid w:val="00B476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1589</Words>
  <Characters>9058</Characters>
  <Application>Microsoft Office Word</Application>
  <DocSecurity>0</DocSecurity>
  <Lines>75</Lines>
  <Paragraphs>21</Paragraphs>
  <ScaleCrop>false</ScaleCrop>
  <Company>*Питер-Company*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2024-02-19T16:49:00Z</dcterms:created>
  <dcterms:modified xsi:type="dcterms:W3CDTF">2024-02-19T17:49:00Z</dcterms:modified>
</cp:coreProperties>
</file>