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eastAsia="Times New Roman" w:hAnsi="Times New Roman" w:hint="default"/>
          <w:sz w:val="28"/>
          <w:szCs w:val="28"/>
        </w:rPr>
      </w:pPr>
      <w:r>
        <w:rPr>
          <w:rFonts w:ascii="Times New Roman" w:eastAsia="Times New Roman" w:hAnsi="Times New Roman" w:hint="default"/>
          <w:b/>
          <w:bCs/>
          <w:sz w:val="28"/>
          <w:szCs w:val="28"/>
          <w:rtl w:val="off"/>
        </w:rPr>
        <w:t xml:space="preserve">Статья на тему: </w:t>
      </w:r>
      <w:r>
        <w:rPr>
          <w:rFonts w:ascii="Times New Roman" w:eastAsia="Times New Roman" w:hAnsi="Times New Roman" w:hint="default"/>
          <w:b/>
          <w:bCs/>
          <w:sz w:val="28"/>
          <w:szCs w:val="28"/>
        </w:rPr>
        <w:t xml:space="preserve">Роль настольных игр в </w:t>
      </w:r>
      <w:r>
        <w:rPr>
          <w:rFonts w:ascii="Times New Roman" w:eastAsia="Times New Roman" w:hAnsi="Times New Roman" w:hint="default"/>
          <w:b/>
          <w:bCs/>
          <w:sz w:val="28"/>
          <w:szCs w:val="28"/>
          <w:rtl w:val="off"/>
        </w:rPr>
        <w:t>жизни семьи дошкольника.</w:t>
      </w:r>
    </w:p>
    <w:p>
      <w:pPr>
        <w:ind w:firstLine="0"/>
        <w:jc w:val="both"/>
        <w:rPr>
          <w:rFonts w:ascii="Times New Roman" w:eastAsia="Times New Roman" w:hAnsi="Times New Roman" w:hint="default"/>
          <w:sz w:val="28"/>
          <w:szCs w:val="28"/>
        </w:rPr>
      </w:pPr>
      <w:r>
        <w:rPr>
          <w:rFonts w:ascii="Times New Roman" w:eastAsia="Times New Roman" w:hAnsi="Times New Roman" w:hint="default"/>
          <w:sz w:val="28"/>
          <w:szCs w:val="28"/>
          <w:u w:val="single" w:color="auto"/>
        </w:rPr>
        <w:t xml:space="preserve">Автор: </w:t>
      </w:r>
      <w:r>
        <w:rPr>
          <w:rFonts w:ascii="Times New Roman" w:eastAsia="Times New Roman" w:hAnsi="Times New Roman" w:hint="default"/>
          <w:sz w:val="28"/>
          <w:szCs w:val="28"/>
          <w:rtl w:val="off"/>
        </w:rPr>
        <w:t>педагог-психолог Закоулова Маргарита Ивановна.</w:t>
      </w:r>
    </w:p>
    <w:p>
      <w:pPr>
        <w:ind w:firstLine="0"/>
        <w:jc w:val="both"/>
        <w:rPr>
          <w:rFonts w:ascii="Times New Roman" w:eastAsia="Times New Roman" w:hAnsi="Times New Roman" w:hint="default"/>
          <w:sz w:val="28"/>
          <w:szCs w:val="28"/>
        </w:rPr>
      </w:pPr>
      <w:r>
        <w:rPr>
          <w:rFonts w:ascii="Times New Roman" w:eastAsia="Times New Roman" w:hAnsi="Times New Roman" w:hint="default"/>
          <w:b w:val="0"/>
          <w:bCs w:val="0"/>
          <w:sz w:val="28"/>
          <w:szCs w:val="28"/>
          <w:u w:val="single" w:color="auto"/>
        </w:rPr>
        <w:t>Организация</w:t>
      </w:r>
      <w:r>
        <w:rPr>
          <w:rFonts w:ascii="Times New Roman" w:eastAsia="Times New Roman" w:hAnsi="Times New Roman" w:hint="default"/>
          <w:b/>
          <w:bCs/>
          <w:sz w:val="28"/>
          <w:szCs w:val="28"/>
        </w:rPr>
        <w:t>:</w:t>
      </w:r>
      <w:r>
        <w:rPr>
          <w:rFonts w:ascii="Times New Roman" w:eastAsia="Times New Roman" w:hAnsi="Times New Roman" w:hint="default"/>
          <w:sz w:val="28"/>
          <w:szCs w:val="28"/>
        </w:rPr>
        <w:t xml:space="preserve"> М</w:t>
      </w:r>
      <w:r>
        <w:rPr>
          <w:rFonts w:ascii="Times New Roman" w:eastAsia="Times New Roman" w:hAnsi="Times New Roman" w:hint="default"/>
          <w:sz w:val="28"/>
          <w:szCs w:val="28"/>
          <w:rtl w:val="off"/>
        </w:rPr>
        <w:t xml:space="preserve">БДОУ “Детский сад общеразвивающего вида №129 “Антошка”. </w:t>
      </w:r>
    </w:p>
    <w:p>
      <w:pPr>
        <w:ind w:firstLine="0"/>
        <w:jc w:val="both"/>
        <w:rPr>
          <w:rFonts w:ascii="Times New Roman" w:eastAsia="Times New Roman" w:hAnsi="Times New Roman" w:hint="default"/>
          <w:sz w:val="28"/>
          <w:szCs w:val="28"/>
          <w:rtl w:val="off"/>
        </w:rPr>
      </w:pPr>
      <w:r>
        <w:rPr>
          <w:rFonts w:ascii="Times New Roman" w:eastAsia="Times New Roman" w:hAnsi="Times New Roman" w:hint="default"/>
          <w:sz w:val="28"/>
          <w:szCs w:val="28"/>
          <w:u w:val="single" w:color="auto"/>
        </w:rPr>
        <w:t>Населенный пункт:</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город Курган.</w:t>
      </w:r>
    </w:p>
    <w:p>
      <w:pPr>
        <w:ind w:firstLine="0"/>
        <w:jc w:val="both"/>
        <w:rPr>
          <w:rFonts w:ascii="Times New Roman" w:eastAsia="Times New Roman" w:hAnsi="Times New Roman"/>
          <w:sz w:val="28"/>
          <w:szCs w:val="28"/>
          <w:rtl w:val="off"/>
        </w:rPr>
      </w:pPr>
      <w:r>
        <w:rPr>
          <w:rFonts w:ascii="Times New Roman" w:eastAsia="Times New Roman" w:hAnsi="Times New Roman" w:hint="default"/>
          <w:sz w:val="28"/>
          <w:szCs w:val="28"/>
          <w:rtl w:val="off"/>
        </w:rPr>
        <w:t xml:space="preserve">Почему мы стали так мало играть, так мало общаться в этом современном мире вживую? Все чаще семейные вечера мы взрослые проводим держа в руках каждый свой телефон. Несомненно, современный человек не мыслит свою жизнь без гаджетов, все чаще хочет быть в курсе событий, новинок, отдыхать, при этом отдавая предпочтение уединению, онлайн-общению, виртуальным играм, а не совместному времяпрепровождению со своими близкими и детьми.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Одни аналитики винят в этом гаджеты, другие считают, что изменились ценности, да и мир стал другим. Иногда, к сожалению у взрослых нет желания играть с детьми. А если время и желание появляются, то взрослый часто не знает чем увлечь ребенка.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На самом деле все просто. Играйте.</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Игра - это ведущий вид деятельности ребенка дошкольного возраста. </w:t>
      </w:r>
      <w:r>
        <w:rPr>
          <w:rFonts w:ascii="Times New Roman" w:eastAsia="Times New Roman" w:hAnsi="Times New Roman" w:cs="&quot;Times New Roman&quot;"/>
          <w:sz w:val="28"/>
          <w:szCs w:val="28"/>
        </w:rPr>
        <w:t>По выражению В.А. Сухомлинского: «Игра – это та искра, которая зажигает огонѐк пытливости и любознательности детей».</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Это значит, что есть всего 7 лет на игру со своим ребенком? Это мало или много ? И да, и нет. Ведь играть можно в любом возрасте. Но традицию совместной игры детей и родителей лучше зарождать в дошкольном возрасте. Поскольку это прекрасное время, когда ребенок активно развивается, интересуется всем новым, это время когда любую деятельность можно превратить в игровой процесс, сделать его увлекательным и полезным для всей семьи.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Существет огромное количесво разных игр: настольные, двигательные и др.</w:t>
      </w:r>
    </w:p>
    <w:p>
      <w:pPr>
        <w:ind w:firstLine="0"/>
        <w:jc w:val="both"/>
        <w:rPr>
          <w:rFonts w:ascii="Times New Roman" w:eastAsia="Times New Roman" w:hAnsi="Times New Roman" w:cs="&quot;Times New Roman&quot;"/>
          <w:sz w:val="28"/>
          <w:szCs w:val="28"/>
          <w:rtl w:val="off"/>
        </w:rPr>
      </w:pPr>
      <w:r>
        <w:rPr>
          <w:rFonts w:ascii="Times New Roman" w:eastAsia="Times New Roman" w:hAnsi="Times New Roman" w:cs="&quot;Times New Roman&quot;"/>
          <w:sz w:val="28"/>
          <w:szCs w:val="28"/>
          <w:rtl w:val="off"/>
        </w:rPr>
        <w:t>В данной статье остановимся на настольных играх.</w:t>
      </w:r>
    </w:p>
    <w:p>
      <w:pPr>
        <w:ind w:firstLine="0"/>
        <w:jc w:val="both"/>
        <w:rPr>
          <w:rFonts w:ascii="Times New Roman" w:eastAsia="Times New Roman" w:hAnsi="Times New Roman" w:cs="&quot;Times New Roman&quot;"/>
          <w:sz w:val="28"/>
          <w:szCs w:val="28"/>
        </w:rPr>
      </w:pPr>
      <w:r>
        <w:rPr>
          <w:rFonts w:ascii="Times New Roman" w:eastAsia="Times New Roman" w:hAnsi="Times New Roman" w:cs="&quot;Times New Roman&quot;"/>
          <w:sz w:val="28"/>
          <w:szCs w:val="28"/>
        </w:rPr>
        <w:t xml:space="preserve">Настольная игра – это и </w:t>
      </w:r>
      <w:r>
        <w:rPr>
          <w:rFonts w:ascii="Times New Roman" w:eastAsia="Times New Roman" w:hAnsi="Times New Roman" w:cs="&quot;Times New Roman&quot;"/>
          <w:sz w:val="28"/>
          <w:szCs w:val="28"/>
          <w:rtl w:val="off"/>
        </w:rPr>
        <w:t>настоящие эмоции</w:t>
      </w:r>
      <w:r>
        <w:rPr>
          <w:rFonts w:ascii="Times New Roman" w:eastAsia="Times New Roman" w:hAnsi="Times New Roman" w:cs="&quot;Times New Roman&quot;"/>
          <w:sz w:val="28"/>
          <w:szCs w:val="28"/>
        </w:rPr>
        <w:t xml:space="preserve">, и развитие </w:t>
      </w:r>
      <w:r>
        <w:rPr>
          <w:rFonts w:ascii="Times New Roman" w:eastAsia="Times New Roman" w:hAnsi="Times New Roman" w:cs="&quot;Times New Roman&quot;"/>
          <w:sz w:val="28"/>
          <w:szCs w:val="28"/>
          <w:rtl w:val="off"/>
        </w:rPr>
        <w:t>познавательных процессов, и социальных навыков</w:t>
      </w:r>
      <w:r>
        <w:rPr>
          <w:rFonts w:ascii="Times New Roman" w:eastAsia="Times New Roman" w:hAnsi="Times New Roman" w:cs="&quot;Times New Roman&quot;"/>
          <w:sz w:val="28"/>
          <w:szCs w:val="28"/>
        </w:rPr>
        <w:t xml:space="preserve"> одновременно. Настольные игры развивают у детей мелкую моторику, </w:t>
      </w:r>
      <w:r>
        <w:rPr>
          <w:rFonts w:ascii="Times New Roman" w:eastAsia="Times New Roman" w:hAnsi="Times New Roman" w:cs="&quot;Times New Roman&quot;"/>
          <w:sz w:val="28"/>
          <w:szCs w:val="28"/>
          <w:rtl w:val="off"/>
        </w:rPr>
        <w:t>внимание, зрительную и слуховую</w:t>
      </w:r>
      <w:r>
        <w:rPr>
          <w:rFonts w:ascii="Times New Roman" w:eastAsia="Times New Roman" w:hAnsi="Times New Roman" w:cs="&quot;Times New Roman&quot;"/>
          <w:sz w:val="28"/>
          <w:szCs w:val="28"/>
        </w:rPr>
        <w:t xml:space="preserve"> память, учат делиться, проигрывать, развивают логическое и образное мышление, учат взаимодействовать с другими игроками, подчиняться правилам.</w:t>
      </w:r>
    </w:p>
    <w:p>
      <w:pPr>
        <w:ind w:firstLine="0"/>
        <w:jc w:val="both"/>
        <w:rPr>
          <w:sz w:val="28"/>
          <w:szCs w:val="28"/>
        </w:rPr>
      </w:pPr>
      <w:r>
        <w:rPr>
          <w:rFonts w:ascii="Times New Roman" w:eastAsia="Times New Roman" w:hAnsi="Times New Roman" w:cs="&quot;Times New Roman&quot;"/>
          <w:sz w:val="28"/>
          <w:szCs w:val="28"/>
          <w:rtl w:val="off"/>
        </w:rPr>
        <w:t xml:space="preserve">Безусловно, </w:t>
      </w:r>
      <w:r>
        <w:rPr>
          <w:rFonts w:ascii="Times New Roman" w:eastAsia="Times New Roman" w:hAnsi="Times New Roman" w:cs="&quot;Times New Roman&quot;"/>
          <w:sz w:val="28"/>
          <w:szCs w:val="28"/>
        </w:rPr>
        <w:t>ценность настольных и</w:t>
      </w:r>
      <w:r>
        <w:rPr>
          <w:rFonts w:ascii="Times New Roman" w:eastAsia="Times New Roman" w:hAnsi="Times New Roman" w:cs="&quot;Times New Roman&quot;"/>
          <w:sz w:val="28"/>
          <w:szCs w:val="28"/>
          <w:rtl w:val="off"/>
        </w:rPr>
        <w:t>гр состоит в</w:t>
      </w:r>
      <w:r>
        <w:rPr>
          <w:rFonts w:ascii="Times New Roman" w:eastAsia="Times New Roman" w:hAnsi="Times New Roman"/>
          <w:sz w:val="28"/>
          <w:szCs w:val="28"/>
          <w:rtl w:val="off"/>
        </w:rPr>
        <w:t xml:space="preserve"> объединении семьи, укреплении эмоциональной связи между поколениями. Это прекрасная традиция собрать несколько поколений одной семьи за столом, чтобы поиграть, снять эмоциональное напряжение, почувствовать поддержку друг друга. Отсюда и новые забавные семейные истории, которые навсегда останутся в вашей памяти.</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И так, какие же игры выбрать?</w:t>
      </w:r>
    </w:p>
    <w:p>
      <w:pPr>
        <w:ind w:firstLine="0"/>
        <w:jc w:val="both"/>
        <w:rPr>
          <w:rFonts w:ascii="Times New Roman" w:eastAsia="Times New Roman" w:hAnsi="Times New Roman"/>
          <w:sz w:val="28"/>
          <w:szCs w:val="28"/>
          <w:rtl w:val="off"/>
        </w:rPr>
      </w:pPr>
      <w:r>
        <w:rPr>
          <w:rFonts w:ascii="Times New Roman" w:eastAsia="Times New Roman" w:hAnsi="Times New Roman" w:hint="default"/>
          <w:sz w:val="28"/>
          <w:szCs w:val="28"/>
          <w:rtl w:val="off"/>
        </w:rPr>
        <w:t xml:space="preserve">А вспомните, вы только вспомните игры своего детства?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Те игры, которые не теряют своей популярности и функциональности: “Домино”, “Лото”, “Шахматы”, “Шашки”, “Крестики-нолики” и др.</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Более современные игры: “Мемори”, “Игры-ходилки”, “Дуббль” и др.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Многие настольные игры экономичны для семейного бюджета, их также  можно изготовить самостоятельно с помощью природных материалов и этот процесс будет сближающим и увлекательным.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Предложим вашему вниманию несколько таких игр.</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u w:val="single" w:color="auto"/>
          <w:rtl w:val="off"/>
        </w:rPr>
        <w:t>Игра “Мемори”.</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 xml:space="preserve">Потребуются парные картинки с изображениями (фрукты. овощи, геометрические фигуры, буквы и т.д.). Картинки можно приклеить на лицевую сторону игральных карт, вырезать из картона, использовать одинаковые открытки, календарики и т.д. В начале игры все карточки лежат изображением вниз, затем каждый игрок по очереди переворачивает две карточки. Если открылась пара одинаковых картинок, то игрок получает дополнительный ход, если нет, то ход переходит к другому. Выигрывает тот, кто откроет больше пар. </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u w:val="single" w:color="auto"/>
          <w:rtl w:val="off"/>
        </w:rPr>
        <w:t>Игра “Крестики-нолики”.</w:t>
      </w:r>
      <w:r>
        <w:rPr>
          <w:rFonts w:ascii="Times New Roman" w:eastAsia="Times New Roman" w:hAnsi="Times New Roman"/>
          <w:sz w:val="28"/>
          <w:szCs w:val="28"/>
          <w:rtl w:val="off"/>
        </w:rPr>
        <w:t xml:space="preserve"> Поле для игры можно изготовить из дерева, ткани, камней, пуговиц, макарон и др. Потребуется поле с сеткой из квадратов 3 на 3. Соревнуются два игрока, один из которых играет за “крестики”, второй за “нолики”. Цель: выстроить три одинаковых символа подряд - вертикально, горизонтально или по диагонали. Обычно игру начинают “крестики”. Игрок побеждает выставив три своих символа подряд. Если все ячейки заняты и никто не собрал линию из трех символов, то считается “ничья”.</w:t>
      </w: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u w:val="single" w:color="auto"/>
          <w:rtl w:val="off"/>
        </w:rPr>
        <w:t>Игра “Ходилка”</w:t>
      </w:r>
      <w:r>
        <w:rPr>
          <w:rFonts w:ascii="Times New Roman" w:eastAsia="Times New Roman" w:hAnsi="Times New Roman"/>
          <w:sz w:val="28"/>
          <w:szCs w:val="28"/>
          <w:rtl w:val="off"/>
        </w:rPr>
        <w:t xml:space="preserve">. Потребуется карта, кубик, фишки. Каждый игрок по очереди подкидыввает цифровой кубик, ему выпадает число и он делает нужное количество шагов по карте. Побеждает тот, кто доберется до финиша первый. Но по пути попадаются числа, которые возвращают игрока на несколько шагов назад или продвигают его вперед. Саму карту можно также создать самостоятельно всей семьей: придумать свой дизайн, нарисовать, обозначить старт и финиш.  </w:t>
      </w:r>
    </w:p>
    <w:p>
      <w:pPr>
        <w:ind w:firstLine="0"/>
        <w:jc w:val="both"/>
        <w:rPr>
          <w:rFonts w:ascii="Times New Roman" w:eastAsia="Times New Roman" w:hAnsi="Times New Roman"/>
          <w:sz w:val="28"/>
          <w:szCs w:val="28"/>
          <w:rtl w:val="off"/>
        </w:rPr>
      </w:pPr>
    </w:p>
    <w:p>
      <w:pPr>
        <w:ind w:firstLine="0"/>
        <w:jc w:val="both"/>
        <w:rPr>
          <w:rFonts w:ascii="Times New Roman" w:eastAsia="Times New Roman" w:hAnsi="Times New Roman"/>
          <w:sz w:val="28"/>
          <w:szCs w:val="28"/>
          <w:rtl w:val="off"/>
        </w:rPr>
      </w:pPr>
      <w:r>
        <w:rPr>
          <w:rFonts w:ascii="Times New Roman" w:eastAsia="Times New Roman" w:hAnsi="Times New Roman"/>
          <w:sz w:val="28"/>
          <w:szCs w:val="28"/>
          <w:rtl w:val="off"/>
        </w:rPr>
        <w:t>Помните взрослые, игры с семьей ребенок запомнит на всю жизнь, ведь это те люди, которых он любит больше всего, от которых он получает внимание, заботу, радость и любовь.</w:t>
      </w:r>
    </w:p>
    <w:p>
      <w:pPr>
        <w:ind w:firstLine="0"/>
        <w:jc w:val="both"/>
        <w:rPr>
          <w:rFonts w:ascii="Times New Roman" w:eastAsia="Times New Roman" w:hAnsi="Times New Roman" w:hint="default"/>
          <w:sz w:val="28"/>
          <w:szCs w:val="28"/>
          <w:rtl w:val="off"/>
        </w:rPr>
      </w:pPr>
    </w:p>
    <w:p>
      <w:pPr>
        <w:ind w:firstLine="0"/>
        <w:jc w:val="center"/>
        <w:rPr>
          <w:rFonts w:ascii="Times New Roman" w:eastAsia="Times New Roman" w:hAnsi="Times New Roman"/>
          <w:sz w:val="28"/>
          <w:szCs w:val="28"/>
          <w:rtl w:val="off"/>
        </w:rPr>
      </w:pPr>
      <w:r>
        <w:rPr>
          <w:rFonts w:ascii="Times New Roman" w:eastAsia="Times New Roman" w:hAnsi="Times New Roman"/>
          <w:sz w:val="28"/>
          <w:szCs w:val="28"/>
          <w:rtl w:val="off"/>
        </w:rPr>
        <w:t>Желаем увлекательных игр вашей семье!</w:t>
      </w:r>
    </w:p>
    <w:p>
      <w:pPr>
        <w:ind w:firstLine="0"/>
        <w:jc w:val="both"/>
        <w:rPr>
          <w:rFonts w:ascii="Times New Roman" w:eastAsia="Times New Roman" w:hAnsi="Times New Roman" w:hint="default"/>
          <w:sz w:val="28"/>
          <w:szCs w:val="28"/>
          <w:rtl w:val="off"/>
        </w:rPr>
      </w:pPr>
    </w:p>
    <w:p>
      <w:pPr>
        <w:ind w:firstLine="0"/>
        <w:rPr>
          <w:sz w:val="28"/>
          <w:szCs w:val="28"/>
        </w:rPr>
      </w:pPr>
    </w:p>
    <w:p>
      <w:pPr>
        <w:rPr>
          <w:sz w:val="28"/>
          <w:szCs w:val="28"/>
        </w:rPr>
      </w:pPr>
    </w:p>
    <w:sectPr>
      <w:pgSz w:w="11906" w:h="16838"/>
      <w:pgMar w:top="1099" w:right="1701" w:bottom="1701" w:left="1701" w:header="720" w:footer="720" w:gutter="0"/>
      <w:cols/>
      <w:docGrid w:linePitch="170" w:charSpace="-6144"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quot;Times New Roman&quot;">
    <w:charset w:val="00"/>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auto"/>
        <w:sz w:val="24"/>
      </w:rPr>
    </w:rPrDefault>
    <w:pPrDefault>
      <w:pPr>
        <w:jc w:val="left"/>
        <w:spacing w:line="240"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cp:lastModifiedBy>
  <cp:revision>1</cp:revision>
  <dcterms:modified xsi:type="dcterms:W3CDTF">2024-06-10T21:15:01Z</dcterms:modified>
  <cp:version>0900.0000.01</cp:version>
</cp:coreProperties>
</file>