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B5EE9" w14:textId="56273537" w:rsidR="00F12C76" w:rsidRDefault="00BA11CE" w:rsidP="00BA11CE">
      <w:pPr>
        <w:spacing w:after="0"/>
        <w:ind w:firstLine="709"/>
        <w:jc w:val="center"/>
        <w:rPr>
          <w:rFonts w:eastAsiaTheme="majorEastAsia"/>
          <w:b/>
          <w:bCs/>
          <w:kern w:val="24"/>
          <w:position w:val="1"/>
          <w:szCs w:val="28"/>
        </w:rPr>
      </w:pPr>
      <w:r w:rsidRPr="00BA11CE">
        <w:rPr>
          <w:rFonts w:eastAsiaTheme="majorEastAsia"/>
          <w:b/>
          <w:bCs/>
          <w:kern w:val="24"/>
          <w:position w:val="1"/>
          <w:szCs w:val="28"/>
        </w:rPr>
        <w:t>«</w:t>
      </w:r>
      <w:r w:rsidR="00AE69C3">
        <w:rPr>
          <w:rFonts w:eastAsiaTheme="majorEastAsia"/>
          <w:b/>
          <w:bCs/>
          <w:kern w:val="24"/>
          <w:position w:val="1"/>
          <w:szCs w:val="28"/>
        </w:rPr>
        <w:t>Р</w:t>
      </w:r>
      <w:bookmarkStart w:id="0" w:name="_GoBack"/>
      <w:bookmarkEnd w:id="0"/>
      <w:r w:rsidRPr="00BA11CE">
        <w:rPr>
          <w:rFonts w:eastAsiaTheme="majorEastAsia"/>
          <w:b/>
          <w:bCs/>
          <w:kern w:val="24"/>
          <w:position w:val="1"/>
          <w:szCs w:val="28"/>
        </w:rPr>
        <w:t>аботе с детьми с особыми возможностями здоровья на уроках музыки</w:t>
      </w:r>
      <w:r>
        <w:rPr>
          <w:rFonts w:eastAsiaTheme="majorEastAsia"/>
          <w:b/>
          <w:bCs/>
          <w:kern w:val="24"/>
          <w:position w:val="1"/>
          <w:szCs w:val="28"/>
        </w:rPr>
        <w:t>»</w:t>
      </w:r>
    </w:p>
    <w:p w14:paraId="6595FD61" w14:textId="77777777" w:rsidR="006A7B2D" w:rsidRDefault="006A7B2D" w:rsidP="00BA11CE">
      <w:pPr>
        <w:spacing w:after="0"/>
        <w:ind w:firstLine="709"/>
        <w:jc w:val="center"/>
        <w:rPr>
          <w:rFonts w:eastAsiaTheme="majorEastAsia"/>
          <w:b/>
          <w:bCs/>
          <w:kern w:val="24"/>
          <w:position w:val="1"/>
          <w:szCs w:val="28"/>
        </w:rPr>
      </w:pPr>
    </w:p>
    <w:p w14:paraId="165ED1B2" w14:textId="2180D9DC" w:rsidR="00BA11CE" w:rsidRPr="006A7B2D" w:rsidRDefault="00CF07AE" w:rsidP="006A7B2D">
      <w:pPr>
        <w:spacing w:after="0"/>
        <w:ind w:firstLine="709"/>
        <w:jc w:val="both"/>
        <w:rPr>
          <w:rFonts w:eastAsiaTheme="majorEastAsia"/>
          <w:kern w:val="24"/>
          <w:position w:val="1"/>
          <w:szCs w:val="28"/>
        </w:rPr>
      </w:pPr>
      <w:r w:rsidRPr="006A7B2D">
        <w:rPr>
          <w:rFonts w:eastAsiaTheme="majorEastAsia"/>
          <w:kern w:val="24"/>
          <w:position w:val="1"/>
          <w:szCs w:val="28"/>
        </w:rPr>
        <w:t>Все чаще в современной педагогике и психологии встает вопрос об обучении и развитии детей с ограниченными возможностями здоровья. В наше время существует множество методик, разработок, помогающих детям в какой-то мере преодолеть их и адаптироваться к социальной среде. И в этом случае роль музыки сложно переоценить, ведь с помощью нее возможно найти подход к каждому ребенку индивидуально, заглянуть в его внутренний мир, наладить с ним взаимоотношения.</w:t>
      </w:r>
    </w:p>
    <w:p w14:paraId="2477778F" w14:textId="2B5699F4" w:rsidR="00632211" w:rsidRPr="006A7B2D" w:rsidRDefault="00632211" w:rsidP="006A7B2D">
      <w:pPr>
        <w:spacing w:after="0"/>
        <w:ind w:firstLine="709"/>
        <w:jc w:val="both"/>
        <w:rPr>
          <w:rFonts w:eastAsiaTheme="majorEastAsia"/>
          <w:kern w:val="24"/>
          <w:position w:val="1"/>
          <w:szCs w:val="28"/>
        </w:rPr>
      </w:pPr>
      <w:r w:rsidRPr="006A7B2D">
        <w:rPr>
          <w:rFonts w:eastAsiaTheme="majorEastAsia"/>
          <w:kern w:val="24"/>
          <w:position w:val="1"/>
          <w:szCs w:val="28"/>
        </w:rPr>
        <w:t>Порой бывает сложно диагностировать проблему, мешающую ребенку чувствовать себя полноценным и счастливым, музыка в этом случае выступает как особый универсальный язык, как способ коммуникации, помогающий наладить связь между взрослым и ребенком.</w:t>
      </w:r>
    </w:p>
    <w:p w14:paraId="3338538B" w14:textId="0FAD1865" w:rsidR="00BA11CE" w:rsidRPr="006A7B2D" w:rsidRDefault="00BA11CE" w:rsidP="006A7B2D">
      <w:pPr>
        <w:spacing w:after="0"/>
        <w:jc w:val="both"/>
        <w:rPr>
          <w:szCs w:val="28"/>
        </w:rPr>
      </w:pPr>
      <w:r w:rsidRPr="006A7B2D">
        <w:rPr>
          <w:szCs w:val="28"/>
        </w:rPr>
        <w:t xml:space="preserve">         Актуальностью занятий для детей с </w:t>
      </w:r>
      <w:r w:rsidR="00632211" w:rsidRPr="006A7B2D">
        <w:rPr>
          <w:szCs w:val="28"/>
        </w:rPr>
        <w:t>ограниченными возможностями здоровья</w:t>
      </w:r>
      <w:r w:rsidRPr="006A7B2D">
        <w:rPr>
          <w:szCs w:val="28"/>
        </w:rPr>
        <w:t xml:space="preserve"> заключается в том, что они позволяют каждому ребенку, независимо от его способностей и дарований, раскрыть и проявить себя. В связи с этим, можно выделить положительную роль музыкальных занятий, в улучшении психологического состояния детей с ОВЗ, коррекции имеющихся недостатков эмоционально-волевой сферы, развития эстетического восприятия.</w:t>
      </w:r>
    </w:p>
    <w:p w14:paraId="6F37C414" w14:textId="77777777" w:rsidR="00E0423F" w:rsidRPr="006A7B2D" w:rsidRDefault="00BA11CE" w:rsidP="006A7B2D">
      <w:pPr>
        <w:spacing w:after="0"/>
        <w:jc w:val="both"/>
        <w:rPr>
          <w:szCs w:val="28"/>
        </w:rPr>
      </w:pPr>
      <w:r w:rsidRPr="006A7B2D">
        <w:rPr>
          <w:szCs w:val="28"/>
        </w:rPr>
        <w:t xml:space="preserve">       Для этого на уроках музыки осуществляется дифференцированный подход к детям, активизируются самостоятельные и творческие проявления детей. Музыка влияет на интеллект. Слушание музыки активизирует работу мозга, так как ритм мелодии совпадает с биоритмами нервной системы.</w:t>
      </w:r>
      <w:r w:rsidR="00E0423F" w:rsidRPr="006A7B2D">
        <w:rPr>
          <w:szCs w:val="28"/>
        </w:rPr>
        <w:t xml:space="preserve"> </w:t>
      </w:r>
    </w:p>
    <w:p w14:paraId="005A193E" w14:textId="77777777" w:rsidR="00E0423F" w:rsidRPr="006A7B2D" w:rsidRDefault="00E0423F" w:rsidP="006A7B2D">
      <w:pPr>
        <w:spacing w:after="0"/>
        <w:jc w:val="both"/>
        <w:rPr>
          <w:szCs w:val="28"/>
        </w:rPr>
      </w:pPr>
      <w:r w:rsidRPr="006A7B2D">
        <w:rPr>
          <w:szCs w:val="28"/>
        </w:rPr>
        <w:t xml:space="preserve">         Играя на музыкальных инструментах, ребенок развивает математические способности, учится понимать ритм и чувствовать скорость музыки.</w:t>
      </w:r>
    </w:p>
    <w:p w14:paraId="1D2F5CB7" w14:textId="2034AED6" w:rsidR="00BA11CE" w:rsidRPr="006A7B2D" w:rsidRDefault="00E0423F" w:rsidP="006A7B2D">
      <w:pPr>
        <w:spacing w:after="0"/>
        <w:jc w:val="both"/>
        <w:rPr>
          <w:szCs w:val="28"/>
        </w:rPr>
      </w:pPr>
      <w:r w:rsidRPr="006A7B2D">
        <w:rPr>
          <w:szCs w:val="28"/>
        </w:rPr>
        <w:t xml:space="preserve">         Музыкальная практика развивает логику и креативное мышление, активизирует полушария мозга, что приводит к ускоренной обработке информации.</w:t>
      </w:r>
    </w:p>
    <w:p w14:paraId="3E48B1DD" w14:textId="77777777" w:rsidR="00E0423F" w:rsidRPr="006A7B2D" w:rsidRDefault="00E0423F" w:rsidP="006A7B2D">
      <w:pPr>
        <w:spacing w:after="0"/>
        <w:jc w:val="both"/>
        <w:rPr>
          <w:szCs w:val="28"/>
        </w:rPr>
      </w:pPr>
      <w:r w:rsidRPr="006A7B2D">
        <w:rPr>
          <w:szCs w:val="28"/>
        </w:rPr>
        <w:t xml:space="preserve">         Вокальное исполнение стимулирует развитие нейронных связей в участках мозга, задействованных в развитии речи.</w:t>
      </w:r>
    </w:p>
    <w:p w14:paraId="22F5BC27" w14:textId="6C0D4C31" w:rsidR="00E0423F" w:rsidRPr="006A7B2D" w:rsidRDefault="00E0423F" w:rsidP="006A7B2D">
      <w:pPr>
        <w:spacing w:after="0"/>
        <w:jc w:val="both"/>
        <w:rPr>
          <w:szCs w:val="28"/>
        </w:rPr>
      </w:pPr>
      <w:r w:rsidRPr="006A7B2D">
        <w:rPr>
          <w:szCs w:val="28"/>
        </w:rPr>
        <w:t xml:space="preserve">         Занимаясь музыкой, ребенок ускоряет свое умственное развитие, расширяя спектр эмоций, усложняя представление об окружающем мире.</w:t>
      </w:r>
    </w:p>
    <w:p w14:paraId="03D5DB3F" w14:textId="15F30C0C" w:rsidR="00E0423F" w:rsidRPr="006A7B2D" w:rsidRDefault="00E0423F" w:rsidP="006A7B2D">
      <w:pPr>
        <w:spacing w:after="0"/>
        <w:jc w:val="both"/>
        <w:rPr>
          <w:szCs w:val="28"/>
        </w:rPr>
      </w:pPr>
      <w:r w:rsidRPr="006A7B2D">
        <w:rPr>
          <w:szCs w:val="28"/>
        </w:rPr>
        <w:t xml:space="preserve">         Пальчиковые игры по</w:t>
      </w:r>
      <w:r w:rsidR="00632211" w:rsidRPr="006A7B2D">
        <w:rPr>
          <w:szCs w:val="28"/>
        </w:rPr>
        <w:t>д</w:t>
      </w:r>
      <w:r w:rsidRPr="006A7B2D">
        <w:rPr>
          <w:szCs w:val="28"/>
        </w:rPr>
        <w:t xml:space="preserve"> музыку способствуют развитию мелкой моторики у детей, таким образом</w:t>
      </w:r>
      <w:r w:rsidR="00CF07AE" w:rsidRPr="006A7B2D">
        <w:rPr>
          <w:szCs w:val="28"/>
        </w:rPr>
        <w:t xml:space="preserve"> улучшают письмо и рисование.</w:t>
      </w:r>
    </w:p>
    <w:p w14:paraId="3D049D44" w14:textId="77777777" w:rsidR="00BA11CE" w:rsidRPr="006A7B2D" w:rsidRDefault="00BA11CE" w:rsidP="006A7B2D">
      <w:pPr>
        <w:spacing w:after="0"/>
        <w:ind w:firstLine="709"/>
        <w:jc w:val="both"/>
        <w:rPr>
          <w:szCs w:val="28"/>
        </w:rPr>
      </w:pPr>
      <w:r w:rsidRPr="006A7B2D">
        <w:rPr>
          <w:szCs w:val="28"/>
        </w:rPr>
        <w:t>Помимо этого, используются педагогические технологии и различные методы и приемы, которые помогают ребенку побороть робость, развеять страхи, стать более открытым и коммуникабельным для общения с людьми. Одним из таких методов является НЕЙРОГРАФИКА.</w:t>
      </w:r>
    </w:p>
    <w:p w14:paraId="76251A30" w14:textId="77777777" w:rsidR="00632211" w:rsidRPr="006A7B2D" w:rsidRDefault="00632211" w:rsidP="006A7B2D">
      <w:pPr>
        <w:spacing w:after="0"/>
        <w:ind w:firstLine="709"/>
        <w:jc w:val="both"/>
        <w:rPr>
          <w:szCs w:val="28"/>
        </w:rPr>
      </w:pPr>
      <w:proofErr w:type="spellStart"/>
      <w:r w:rsidRPr="006A7B2D">
        <w:rPr>
          <w:b/>
          <w:bCs/>
          <w:szCs w:val="28"/>
        </w:rPr>
        <w:t>Нейрографика</w:t>
      </w:r>
      <w:proofErr w:type="spellEnd"/>
      <w:r w:rsidRPr="006A7B2D">
        <w:rPr>
          <w:szCs w:val="28"/>
        </w:rPr>
        <w:t xml:space="preserve"> – это творческий метод, который помогает осознать свою проблему и найти ее решение через рисование по специальному алгоритму.</w:t>
      </w:r>
    </w:p>
    <w:p w14:paraId="086A9196" w14:textId="77777777" w:rsidR="00632211" w:rsidRPr="006A7B2D" w:rsidRDefault="00632211" w:rsidP="006A7B2D">
      <w:pPr>
        <w:spacing w:after="0"/>
        <w:ind w:firstLine="709"/>
        <w:jc w:val="both"/>
        <w:rPr>
          <w:szCs w:val="28"/>
        </w:rPr>
      </w:pPr>
      <w:r w:rsidRPr="006A7B2D">
        <w:rPr>
          <w:szCs w:val="28"/>
        </w:rPr>
        <w:t xml:space="preserve">Основная цель </w:t>
      </w:r>
      <w:proofErr w:type="spellStart"/>
      <w:r w:rsidRPr="006A7B2D">
        <w:rPr>
          <w:szCs w:val="28"/>
        </w:rPr>
        <w:t>нейрографики</w:t>
      </w:r>
      <w:proofErr w:type="spellEnd"/>
      <w:r w:rsidRPr="006A7B2D">
        <w:rPr>
          <w:szCs w:val="28"/>
        </w:rPr>
        <w:t>, состоит в гармонизации развития личности ребенка через развития способности самовыражения и самопознания.</w:t>
      </w:r>
    </w:p>
    <w:p w14:paraId="56EE83CE" w14:textId="10428442" w:rsidR="00632211" w:rsidRPr="006A7B2D" w:rsidRDefault="00632211" w:rsidP="006A7B2D">
      <w:pPr>
        <w:spacing w:after="0"/>
        <w:ind w:firstLine="709"/>
        <w:jc w:val="both"/>
        <w:rPr>
          <w:szCs w:val="28"/>
        </w:rPr>
      </w:pPr>
      <w:r w:rsidRPr="006A7B2D">
        <w:rPr>
          <w:szCs w:val="28"/>
        </w:rPr>
        <w:t xml:space="preserve">Метод был предложен доктором психологических наук, профессором Павлом Пискаревым в 2014 году. По задумке автора, с помощью рисования определенных линий и фигур, человек лучше понимает свои неосознаваемые мысли, чувства, идеи </w:t>
      </w:r>
      <w:r w:rsidRPr="006A7B2D">
        <w:rPr>
          <w:szCs w:val="28"/>
        </w:rPr>
        <w:lastRenderedPageBreak/>
        <w:t xml:space="preserve">и постепенно приходит к решению проблемы. Иногда </w:t>
      </w:r>
      <w:proofErr w:type="spellStart"/>
      <w:r w:rsidRPr="006A7B2D">
        <w:rPr>
          <w:szCs w:val="28"/>
        </w:rPr>
        <w:t>нейрографику</w:t>
      </w:r>
      <w:proofErr w:type="spellEnd"/>
      <w:r w:rsidRPr="006A7B2D">
        <w:rPr>
          <w:szCs w:val="28"/>
        </w:rPr>
        <w:t xml:space="preserve"> называют разговором со своим подсознанием при помощи линий и форм. Важно так же, что </w:t>
      </w:r>
      <w:proofErr w:type="spellStart"/>
      <w:r w:rsidRPr="006A7B2D">
        <w:rPr>
          <w:szCs w:val="28"/>
        </w:rPr>
        <w:t>нейрографика</w:t>
      </w:r>
      <w:proofErr w:type="spellEnd"/>
      <w:r w:rsidRPr="006A7B2D">
        <w:rPr>
          <w:szCs w:val="28"/>
        </w:rPr>
        <w:t xml:space="preserve"> помогает развивать межполушарное взаимодействие посредством выражения творчества и практики.</w:t>
      </w:r>
    </w:p>
    <w:p w14:paraId="715B0B65" w14:textId="35AFCAF4" w:rsidR="00632211" w:rsidRPr="006A7B2D" w:rsidRDefault="00632211" w:rsidP="006A7B2D">
      <w:pPr>
        <w:spacing w:after="0"/>
        <w:ind w:firstLine="709"/>
        <w:jc w:val="both"/>
        <w:rPr>
          <w:szCs w:val="28"/>
        </w:rPr>
      </w:pPr>
      <w:r w:rsidRPr="006A7B2D">
        <w:rPr>
          <w:b/>
          <w:bCs/>
          <w:szCs w:val="28"/>
        </w:rPr>
        <w:t>Термин «</w:t>
      </w:r>
      <w:proofErr w:type="spellStart"/>
      <w:r w:rsidRPr="006A7B2D">
        <w:rPr>
          <w:b/>
          <w:bCs/>
          <w:szCs w:val="28"/>
        </w:rPr>
        <w:t>Нейрографика</w:t>
      </w:r>
      <w:proofErr w:type="spellEnd"/>
      <w:r w:rsidRPr="006A7B2D">
        <w:rPr>
          <w:b/>
          <w:bCs/>
          <w:szCs w:val="28"/>
        </w:rPr>
        <w:t>»</w:t>
      </w:r>
      <w:r w:rsidRPr="006A7B2D">
        <w:rPr>
          <w:szCs w:val="28"/>
        </w:rPr>
        <w:t xml:space="preserve"> состоит из двух </w:t>
      </w:r>
      <w:r w:rsidR="005B220C" w:rsidRPr="006A7B2D">
        <w:rPr>
          <w:szCs w:val="28"/>
        </w:rPr>
        <w:t>слов:</w:t>
      </w:r>
    </w:p>
    <w:p w14:paraId="4CD122A4" w14:textId="77777777" w:rsidR="00632211" w:rsidRPr="006A7B2D" w:rsidRDefault="00632211" w:rsidP="006A7B2D">
      <w:pPr>
        <w:spacing w:after="0"/>
        <w:ind w:firstLine="709"/>
        <w:jc w:val="both"/>
        <w:rPr>
          <w:szCs w:val="28"/>
        </w:rPr>
      </w:pPr>
      <w:r w:rsidRPr="006A7B2D">
        <w:rPr>
          <w:szCs w:val="28"/>
        </w:rPr>
        <w:t xml:space="preserve">«НЕЙРО» - от греч. </w:t>
      </w:r>
      <w:r w:rsidRPr="006A7B2D">
        <w:rPr>
          <w:szCs w:val="28"/>
          <w:lang w:val="en-US"/>
        </w:rPr>
        <w:t>Neuron</w:t>
      </w:r>
      <w:r w:rsidRPr="006A7B2D">
        <w:rPr>
          <w:szCs w:val="28"/>
        </w:rPr>
        <w:t xml:space="preserve"> «Нерв» или связанный с нервной системой и мозгом.</w:t>
      </w:r>
    </w:p>
    <w:p w14:paraId="0E2ADEA6" w14:textId="77777777" w:rsidR="00632211" w:rsidRPr="006A7B2D" w:rsidRDefault="00632211" w:rsidP="006A7B2D">
      <w:pPr>
        <w:spacing w:after="0"/>
        <w:ind w:firstLine="709"/>
        <w:jc w:val="both"/>
        <w:rPr>
          <w:szCs w:val="28"/>
        </w:rPr>
      </w:pPr>
      <w:r w:rsidRPr="006A7B2D">
        <w:rPr>
          <w:szCs w:val="28"/>
        </w:rPr>
        <w:t xml:space="preserve">«ГРАФИКА» </w:t>
      </w:r>
      <w:proofErr w:type="spellStart"/>
      <w:r w:rsidRPr="006A7B2D">
        <w:rPr>
          <w:szCs w:val="28"/>
          <w:lang w:val="en-US"/>
        </w:rPr>
        <w:t>Grapho</w:t>
      </w:r>
      <w:proofErr w:type="spellEnd"/>
      <w:r w:rsidRPr="006A7B2D">
        <w:rPr>
          <w:szCs w:val="28"/>
        </w:rPr>
        <w:t>, то есть имеющий отношение к рисованию.</w:t>
      </w:r>
    </w:p>
    <w:p w14:paraId="1DAC3D74" w14:textId="77777777" w:rsidR="00632211" w:rsidRPr="006A7B2D" w:rsidRDefault="00632211" w:rsidP="006A7B2D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</w:rPr>
      </w:pPr>
      <w:r w:rsidRPr="006A7B2D">
        <w:rPr>
          <w:rFonts w:eastAsia="Microsoft YaHei"/>
          <w:b/>
          <w:bCs/>
          <w:kern w:val="24"/>
          <w:sz w:val="28"/>
          <w:szCs w:val="28"/>
        </w:rPr>
        <w:t>Уникальность метода «</w:t>
      </w:r>
      <w:proofErr w:type="spellStart"/>
      <w:r w:rsidRPr="006A7B2D">
        <w:rPr>
          <w:rFonts w:eastAsia="Microsoft YaHei"/>
          <w:b/>
          <w:bCs/>
          <w:kern w:val="24"/>
          <w:sz w:val="28"/>
          <w:szCs w:val="28"/>
        </w:rPr>
        <w:t>нейрографика</w:t>
      </w:r>
      <w:proofErr w:type="spellEnd"/>
      <w:r w:rsidRPr="006A7B2D">
        <w:rPr>
          <w:rFonts w:eastAsia="Microsoft YaHei"/>
          <w:b/>
          <w:bCs/>
          <w:kern w:val="24"/>
          <w:sz w:val="28"/>
          <w:szCs w:val="28"/>
        </w:rPr>
        <w:t>»</w:t>
      </w:r>
    </w:p>
    <w:p w14:paraId="73BE58FD" w14:textId="77777777" w:rsidR="00632211" w:rsidRPr="006A7B2D" w:rsidRDefault="00632211" w:rsidP="006A7B2D">
      <w:pPr>
        <w:pStyle w:val="a4"/>
        <w:numPr>
          <w:ilvl w:val="0"/>
          <w:numId w:val="1"/>
        </w:numPr>
        <w:tabs>
          <w:tab w:val="left" w:pos="720"/>
        </w:tabs>
        <w:kinsoku w:val="0"/>
        <w:overflowPunct w:val="0"/>
        <w:jc w:val="both"/>
        <w:textAlignment w:val="baseline"/>
        <w:rPr>
          <w:sz w:val="28"/>
          <w:szCs w:val="28"/>
        </w:rPr>
      </w:pPr>
      <w:r w:rsidRPr="006A7B2D">
        <w:rPr>
          <w:rFonts w:eastAsia="Microsoft YaHei"/>
          <w:kern w:val="24"/>
          <w:sz w:val="28"/>
          <w:szCs w:val="28"/>
        </w:rPr>
        <w:t>Отсутствие необходимости умения рисовать</w:t>
      </w:r>
    </w:p>
    <w:p w14:paraId="6868D78C" w14:textId="77777777" w:rsidR="00632211" w:rsidRPr="006A7B2D" w:rsidRDefault="00632211" w:rsidP="006A7B2D">
      <w:pPr>
        <w:pStyle w:val="a4"/>
        <w:numPr>
          <w:ilvl w:val="0"/>
          <w:numId w:val="1"/>
        </w:numPr>
        <w:tabs>
          <w:tab w:val="left" w:pos="720"/>
        </w:tabs>
        <w:kinsoku w:val="0"/>
        <w:overflowPunct w:val="0"/>
        <w:jc w:val="both"/>
        <w:textAlignment w:val="baseline"/>
        <w:rPr>
          <w:sz w:val="28"/>
          <w:szCs w:val="28"/>
        </w:rPr>
      </w:pPr>
      <w:r w:rsidRPr="006A7B2D">
        <w:rPr>
          <w:rFonts w:eastAsia="Microsoft YaHei"/>
          <w:kern w:val="24"/>
          <w:sz w:val="28"/>
          <w:szCs w:val="28"/>
        </w:rPr>
        <w:t>Возможность работать самостоятельно</w:t>
      </w:r>
    </w:p>
    <w:p w14:paraId="1921F698" w14:textId="77777777" w:rsidR="00632211" w:rsidRPr="006A7B2D" w:rsidRDefault="00632211" w:rsidP="006A7B2D">
      <w:pPr>
        <w:pStyle w:val="a4"/>
        <w:numPr>
          <w:ilvl w:val="0"/>
          <w:numId w:val="1"/>
        </w:numPr>
        <w:tabs>
          <w:tab w:val="left" w:pos="720"/>
        </w:tabs>
        <w:kinsoku w:val="0"/>
        <w:overflowPunct w:val="0"/>
        <w:jc w:val="both"/>
        <w:textAlignment w:val="baseline"/>
        <w:rPr>
          <w:sz w:val="28"/>
          <w:szCs w:val="28"/>
        </w:rPr>
      </w:pPr>
      <w:r w:rsidRPr="006A7B2D">
        <w:rPr>
          <w:rFonts w:eastAsia="Microsoft YaHei"/>
          <w:kern w:val="24"/>
          <w:sz w:val="28"/>
          <w:szCs w:val="28"/>
        </w:rPr>
        <w:t>Возможность управлять своей действительностью</w:t>
      </w:r>
    </w:p>
    <w:p w14:paraId="458DA86B" w14:textId="77777777" w:rsidR="00632211" w:rsidRPr="006A7B2D" w:rsidRDefault="00632211" w:rsidP="006A7B2D">
      <w:pPr>
        <w:tabs>
          <w:tab w:val="left" w:pos="720"/>
        </w:tabs>
        <w:kinsoku w:val="0"/>
        <w:overflowPunct w:val="0"/>
        <w:jc w:val="both"/>
        <w:textAlignment w:val="baseline"/>
        <w:rPr>
          <w:rFonts w:eastAsia="Microsoft YaHei"/>
          <w:b/>
          <w:bCs/>
          <w:kern w:val="24"/>
          <w:szCs w:val="28"/>
        </w:rPr>
      </w:pPr>
      <w:r w:rsidRPr="006A7B2D">
        <w:rPr>
          <w:rFonts w:eastAsia="Microsoft YaHei"/>
          <w:b/>
          <w:bCs/>
          <w:kern w:val="24"/>
          <w:szCs w:val="28"/>
        </w:rPr>
        <w:t>Что дает применение «</w:t>
      </w:r>
      <w:proofErr w:type="spellStart"/>
      <w:r w:rsidRPr="006A7B2D">
        <w:rPr>
          <w:rFonts w:eastAsia="Microsoft YaHei"/>
          <w:b/>
          <w:bCs/>
          <w:kern w:val="24"/>
          <w:szCs w:val="28"/>
        </w:rPr>
        <w:t>нейрографики</w:t>
      </w:r>
      <w:proofErr w:type="spellEnd"/>
      <w:r w:rsidRPr="006A7B2D">
        <w:rPr>
          <w:rFonts w:eastAsia="Microsoft YaHei"/>
          <w:b/>
          <w:bCs/>
          <w:kern w:val="24"/>
          <w:szCs w:val="28"/>
        </w:rPr>
        <w:t>»</w:t>
      </w:r>
    </w:p>
    <w:p w14:paraId="6682FDAA" w14:textId="77777777" w:rsidR="00632211" w:rsidRPr="006A7B2D" w:rsidRDefault="00632211" w:rsidP="006A7B2D">
      <w:pPr>
        <w:pStyle w:val="a4"/>
        <w:numPr>
          <w:ilvl w:val="0"/>
          <w:numId w:val="2"/>
        </w:numPr>
        <w:jc w:val="both"/>
        <w:textAlignment w:val="baseline"/>
        <w:rPr>
          <w:sz w:val="28"/>
          <w:szCs w:val="28"/>
        </w:rPr>
      </w:pPr>
      <w:r w:rsidRPr="006A7B2D">
        <w:rPr>
          <w:rFonts w:eastAsia="Microsoft YaHei"/>
          <w:kern w:val="24"/>
          <w:sz w:val="28"/>
          <w:szCs w:val="28"/>
        </w:rPr>
        <w:t>Тренирует психическую устойчивость, спокойствие</w:t>
      </w:r>
    </w:p>
    <w:p w14:paraId="4A4A5912" w14:textId="77777777" w:rsidR="00632211" w:rsidRPr="006A7B2D" w:rsidRDefault="00632211" w:rsidP="006A7B2D">
      <w:pPr>
        <w:pStyle w:val="a4"/>
        <w:numPr>
          <w:ilvl w:val="0"/>
          <w:numId w:val="2"/>
        </w:numPr>
        <w:jc w:val="both"/>
        <w:textAlignment w:val="baseline"/>
        <w:rPr>
          <w:sz w:val="28"/>
          <w:szCs w:val="28"/>
        </w:rPr>
      </w:pPr>
      <w:r w:rsidRPr="006A7B2D">
        <w:rPr>
          <w:rFonts w:eastAsia="Microsoft YaHei"/>
          <w:kern w:val="24"/>
          <w:sz w:val="28"/>
          <w:szCs w:val="28"/>
        </w:rPr>
        <w:t>Улучшает взаимоотношения с людьми</w:t>
      </w:r>
    </w:p>
    <w:p w14:paraId="2147DA1D" w14:textId="77777777" w:rsidR="00632211" w:rsidRPr="006A7B2D" w:rsidRDefault="00632211" w:rsidP="006A7B2D">
      <w:pPr>
        <w:pStyle w:val="a4"/>
        <w:numPr>
          <w:ilvl w:val="0"/>
          <w:numId w:val="2"/>
        </w:numPr>
        <w:jc w:val="both"/>
        <w:textAlignment w:val="baseline"/>
        <w:rPr>
          <w:sz w:val="28"/>
          <w:szCs w:val="28"/>
        </w:rPr>
      </w:pPr>
      <w:r w:rsidRPr="006A7B2D">
        <w:rPr>
          <w:rFonts w:eastAsia="Microsoft YaHei"/>
          <w:kern w:val="24"/>
          <w:sz w:val="28"/>
          <w:szCs w:val="28"/>
        </w:rPr>
        <w:t>Улучшает состояние здоровья</w:t>
      </w:r>
    </w:p>
    <w:p w14:paraId="5C874474" w14:textId="77777777" w:rsidR="00632211" w:rsidRPr="006A7B2D" w:rsidRDefault="00632211" w:rsidP="006A7B2D">
      <w:pPr>
        <w:pStyle w:val="a4"/>
        <w:numPr>
          <w:ilvl w:val="0"/>
          <w:numId w:val="2"/>
        </w:numPr>
        <w:jc w:val="both"/>
        <w:textAlignment w:val="baseline"/>
        <w:rPr>
          <w:sz w:val="28"/>
          <w:szCs w:val="28"/>
        </w:rPr>
      </w:pPr>
      <w:r w:rsidRPr="006A7B2D">
        <w:rPr>
          <w:sz w:val="28"/>
          <w:szCs w:val="28"/>
        </w:rPr>
        <w:t>Помогает лучше понять себя, свои цели, окружение</w:t>
      </w:r>
    </w:p>
    <w:p w14:paraId="4406EABE" w14:textId="77777777" w:rsidR="00632211" w:rsidRPr="006A7B2D" w:rsidRDefault="00632211" w:rsidP="006A7B2D">
      <w:pPr>
        <w:spacing w:after="0"/>
        <w:jc w:val="both"/>
        <w:rPr>
          <w:b/>
          <w:bCs/>
          <w:szCs w:val="28"/>
        </w:rPr>
      </w:pPr>
      <w:r w:rsidRPr="006A7B2D">
        <w:rPr>
          <w:b/>
          <w:bCs/>
          <w:szCs w:val="28"/>
        </w:rPr>
        <w:t xml:space="preserve">Что необходимо, чтобы рисовать </w:t>
      </w:r>
      <w:r w:rsidRPr="006A7B2D">
        <w:rPr>
          <w:rFonts w:eastAsia="Microsoft YaHei"/>
          <w:b/>
          <w:bCs/>
          <w:kern w:val="24"/>
          <w:szCs w:val="28"/>
        </w:rPr>
        <w:t>«</w:t>
      </w:r>
      <w:proofErr w:type="spellStart"/>
      <w:r w:rsidRPr="006A7B2D">
        <w:rPr>
          <w:rFonts w:eastAsia="Microsoft YaHei"/>
          <w:b/>
          <w:bCs/>
          <w:kern w:val="24"/>
          <w:szCs w:val="28"/>
        </w:rPr>
        <w:t>нейрографику</w:t>
      </w:r>
      <w:proofErr w:type="spellEnd"/>
      <w:r w:rsidRPr="006A7B2D">
        <w:rPr>
          <w:rFonts w:eastAsia="Microsoft YaHei"/>
          <w:b/>
          <w:bCs/>
          <w:kern w:val="24"/>
          <w:szCs w:val="28"/>
        </w:rPr>
        <w:t>»</w:t>
      </w:r>
      <w:r w:rsidRPr="006A7B2D">
        <w:rPr>
          <w:b/>
          <w:bCs/>
          <w:szCs w:val="28"/>
        </w:rPr>
        <w:t xml:space="preserve"> </w:t>
      </w:r>
    </w:p>
    <w:p w14:paraId="586865A5" w14:textId="77777777" w:rsidR="00632211" w:rsidRPr="006A7B2D" w:rsidRDefault="00632211" w:rsidP="006A7B2D">
      <w:pPr>
        <w:pStyle w:val="a4"/>
        <w:numPr>
          <w:ilvl w:val="0"/>
          <w:numId w:val="3"/>
        </w:numPr>
        <w:jc w:val="both"/>
        <w:textAlignment w:val="baseline"/>
        <w:rPr>
          <w:sz w:val="28"/>
          <w:szCs w:val="28"/>
        </w:rPr>
      </w:pPr>
      <w:r w:rsidRPr="006A7B2D">
        <w:rPr>
          <w:rFonts w:eastAsia="Microsoft YaHei"/>
          <w:kern w:val="24"/>
          <w:sz w:val="28"/>
          <w:szCs w:val="28"/>
        </w:rPr>
        <w:t>лист белой бумаги формат А4, А3</w:t>
      </w:r>
      <w:r w:rsidRPr="006A7B2D">
        <w:rPr>
          <w:rFonts w:eastAsia="Microsoft YaHei"/>
          <w:color w:val="16165C"/>
          <w:kern w:val="24"/>
          <w:sz w:val="28"/>
          <w:szCs w:val="28"/>
        </w:rPr>
        <w:t xml:space="preserve"> </w:t>
      </w:r>
      <w:r w:rsidRPr="006A7B2D">
        <w:rPr>
          <w:rFonts w:eastAsia="Microsoft YaHei"/>
          <w:kern w:val="24"/>
          <w:sz w:val="28"/>
          <w:szCs w:val="28"/>
        </w:rPr>
        <w:t>(разной фактуры);</w:t>
      </w:r>
    </w:p>
    <w:p w14:paraId="381056FD" w14:textId="77777777" w:rsidR="00632211" w:rsidRPr="006A7B2D" w:rsidRDefault="00632211" w:rsidP="006A7B2D">
      <w:pPr>
        <w:pStyle w:val="a4"/>
        <w:numPr>
          <w:ilvl w:val="0"/>
          <w:numId w:val="3"/>
        </w:numPr>
        <w:jc w:val="both"/>
        <w:textAlignment w:val="baseline"/>
        <w:rPr>
          <w:sz w:val="28"/>
          <w:szCs w:val="28"/>
        </w:rPr>
      </w:pPr>
      <w:r w:rsidRPr="006A7B2D">
        <w:rPr>
          <w:rFonts w:eastAsia="Microsoft YaHei"/>
          <w:kern w:val="24"/>
          <w:sz w:val="28"/>
          <w:szCs w:val="28"/>
        </w:rPr>
        <w:t xml:space="preserve">маркер, фломастер, </w:t>
      </w:r>
      <w:proofErr w:type="spellStart"/>
      <w:r w:rsidRPr="006A7B2D">
        <w:rPr>
          <w:rFonts w:eastAsia="Microsoft YaHei"/>
          <w:kern w:val="24"/>
          <w:sz w:val="28"/>
          <w:szCs w:val="28"/>
        </w:rPr>
        <w:t>линер</w:t>
      </w:r>
      <w:proofErr w:type="spellEnd"/>
      <w:r w:rsidRPr="006A7B2D">
        <w:rPr>
          <w:rFonts w:eastAsia="Microsoft YaHei"/>
          <w:kern w:val="24"/>
          <w:sz w:val="28"/>
          <w:szCs w:val="28"/>
        </w:rPr>
        <w:t xml:space="preserve"> (толщиной 1 мм), чем наносить линии и фигуры;</w:t>
      </w:r>
    </w:p>
    <w:p w14:paraId="65E5FEE6" w14:textId="77777777" w:rsidR="00632211" w:rsidRPr="006A7B2D" w:rsidRDefault="00632211" w:rsidP="006A7B2D">
      <w:pPr>
        <w:pStyle w:val="a4"/>
        <w:numPr>
          <w:ilvl w:val="0"/>
          <w:numId w:val="3"/>
        </w:numPr>
        <w:jc w:val="both"/>
        <w:textAlignment w:val="baseline"/>
        <w:rPr>
          <w:sz w:val="28"/>
          <w:szCs w:val="28"/>
        </w:rPr>
      </w:pPr>
      <w:r w:rsidRPr="006A7B2D">
        <w:rPr>
          <w:rFonts w:eastAsia="Microsoft YaHei"/>
          <w:kern w:val="24"/>
          <w:sz w:val="28"/>
          <w:szCs w:val="28"/>
        </w:rPr>
        <w:t xml:space="preserve">цветные карандаши; фломастеры; </w:t>
      </w:r>
      <w:proofErr w:type="spellStart"/>
      <w:r w:rsidRPr="006A7B2D">
        <w:rPr>
          <w:rFonts w:eastAsia="Microsoft YaHei"/>
          <w:kern w:val="24"/>
          <w:sz w:val="28"/>
          <w:szCs w:val="28"/>
        </w:rPr>
        <w:t>текстовыделители</w:t>
      </w:r>
      <w:proofErr w:type="spellEnd"/>
    </w:p>
    <w:p w14:paraId="4691902A" w14:textId="77777777" w:rsidR="006A7B2D" w:rsidRPr="006A7B2D" w:rsidRDefault="006A7B2D" w:rsidP="006A7B2D">
      <w:pPr>
        <w:pStyle w:val="a4"/>
        <w:jc w:val="both"/>
        <w:textAlignment w:val="baseline"/>
        <w:rPr>
          <w:sz w:val="28"/>
          <w:szCs w:val="28"/>
        </w:rPr>
      </w:pPr>
    </w:p>
    <w:p w14:paraId="2881949C" w14:textId="7649E41D" w:rsidR="00632211" w:rsidRPr="006A7B2D" w:rsidRDefault="00632211" w:rsidP="006A7B2D">
      <w:pPr>
        <w:spacing w:after="0"/>
        <w:jc w:val="both"/>
        <w:rPr>
          <w:szCs w:val="28"/>
        </w:rPr>
      </w:pPr>
      <w:r w:rsidRPr="006A7B2D">
        <w:rPr>
          <w:b/>
          <w:bCs/>
          <w:szCs w:val="28"/>
        </w:rPr>
        <w:t>Базовый алгоритм</w:t>
      </w:r>
      <w:r w:rsidRPr="006A7B2D">
        <w:rPr>
          <w:szCs w:val="28"/>
        </w:rPr>
        <w:t xml:space="preserve"> </w:t>
      </w:r>
      <w:r w:rsidRPr="006A7B2D">
        <w:rPr>
          <w:rFonts w:eastAsia="Microsoft YaHei"/>
          <w:b/>
          <w:bCs/>
          <w:kern w:val="24"/>
          <w:szCs w:val="28"/>
        </w:rPr>
        <w:t>«</w:t>
      </w:r>
      <w:proofErr w:type="spellStart"/>
      <w:r w:rsidR="005B220C" w:rsidRPr="006A7B2D">
        <w:rPr>
          <w:rFonts w:eastAsia="Microsoft YaHei"/>
          <w:b/>
          <w:bCs/>
          <w:kern w:val="24"/>
          <w:szCs w:val="28"/>
        </w:rPr>
        <w:t>Н</w:t>
      </w:r>
      <w:r w:rsidRPr="006A7B2D">
        <w:rPr>
          <w:rFonts w:eastAsia="Microsoft YaHei"/>
          <w:b/>
          <w:bCs/>
          <w:kern w:val="24"/>
          <w:szCs w:val="28"/>
        </w:rPr>
        <w:t>ейрографики</w:t>
      </w:r>
      <w:proofErr w:type="spellEnd"/>
      <w:r w:rsidRPr="006A7B2D">
        <w:rPr>
          <w:rFonts w:eastAsia="Microsoft YaHei"/>
          <w:b/>
          <w:bCs/>
          <w:kern w:val="24"/>
          <w:szCs w:val="28"/>
        </w:rPr>
        <w:t>»</w:t>
      </w:r>
      <w:r w:rsidRPr="006A7B2D">
        <w:rPr>
          <w:b/>
          <w:bCs/>
          <w:szCs w:val="28"/>
        </w:rPr>
        <w:t xml:space="preserve"> </w:t>
      </w:r>
      <w:r w:rsidRPr="006A7B2D">
        <w:rPr>
          <w:szCs w:val="28"/>
        </w:rPr>
        <w:t xml:space="preserve"> </w:t>
      </w:r>
    </w:p>
    <w:p w14:paraId="0E2EFA8B" w14:textId="77777777" w:rsidR="00632211" w:rsidRPr="006A7B2D" w:rsidRDefault="00632211" w:rsidP="006A7B2D">
      <w:pPr>
        <w:spacing w:after="0"/>
        <w:ind w:firstLine="709"/>
        <w:jc w:val="both"/>
        <w:rPr>
          <w:b/>
          <w:bCs/>
          <w:szCs w:val="28"/>
        </w:rPr>
      </w:pPr>
      <w:r w:rsidRPr="006A7B2D">
        <w:rPr>
          <w:b/>
          <w:bCs/>
          <w:szCs w:val="28"/>
        </w:rPr>
        <w:t>Этапы рисования</w:t>
      </w:r>
    </w:p>
    <w:p w14:paraId="3B4E601E" w14:textId="77777777" w:rsidR="00632211" w:rsidRPr="006A7B2D" w:rsidRDefault="00632211" w:rsidP="006A7B2D">
      <w:pPr>
        <w:spacing w:after="0"/>
        <w:ind w:firstLine="709"/>
        <w:jc w:val="both"/>
        <w:rPr>
          <w:szCs w:val="28"/>
        </w:rPr>
      </w:pPr>
      <w:r w:rsidRPr="006A7B2D">
        <w:rPr>
          <w:szCs w:val="28"/>
        </w:rPr>
        <w:t>- Рисование может проходить, как под музыку, так и без нее (музыка подбирается индивидуально для каждого ребенка)</w:t>
      </w:r>
    </w:p>
    <w:p w14:paraId="48CA2C86" w14:textId="77777777" w:rsidR="00632211" w:rsidRPr="006A7B2D" w:rsidRDefault="00632211" w:rsidP="006A7B2D">
      <w:pPr>
        <w:spacing w:after="0"/>
        <w:ind w:firstLine="709"/>
        <w:jc w:val="both"/>
        <w:rPr>
          <w:szCs w:val="28"/>
        </w:rPr>
      </w:pPr>
      <w:r w:rsidRPr="006A7B2D">
        <w:rPr>
          <w:szCs w:val="28"/>
        </w:rPr>
        <w:t>1. Сначала необходимо выбрать тему, настроится, сосредоточиться на своих чувствах и проблеме, которая беспокоит.</w:t>
      </w:r>
    </w:p>
    <w:p w14:paraId="0F1AF16A" w14:textId="77777777" w:rsidR="00632211" w:rsidRPr="006A7B2D" w:rsidRDefault="00632211" w:rsidP="006A7B2D">
      <w:pPr>
        <w:spacing w:after="0"/>
        <w:ind w:firstLine="709"/>
        <w:jc w:val="both"/>
        <w:rPr>
          <w:szCs w:val="28"/>
        </w:rPr>
      </w:pPr>
      <w:r w:rsidRPr="006A7B2D">
        <w:rPr>
          <w:szCs w:val="28"/>
        </w:rPr>
        <w:t xml:space="preserve">2. На листе, начинаем рисовать </w:t>
      </w:r>
      <w:proofErr w:type="spellStart"/>
      <w:r w:rsidRPr="006A7B2D">
        <w:rPr>
          <w:szCs w:val="28"/>
        </w:rPr>
        <w:t>нейрографическую</w:t>
      </w:r>
      <w:proofErr w:type="spellEnd"/>
      <w:r w:rsidRPr="006A7B2D">
        <w:rPr>
          <w:szCs w:val="28"/>
        </w:rPr>
        <w:t xml:space="preserve"> линию. Это линия, которая не похожа сама на себя, на одинаковые промежутки. Линия идет туда, где вы ее не ожидаете увидеть.</w:t>
      </w:r>
    </w:p>
    <w:p w14:paraId="17AC3618" w14:textId="77777777" w:rsidR="00632211" w:rsidRPr="006A7B2D" w:rsidRDefault="00632211" w:rsidP="006A7B2D">
      <w:pPr>
        <w:spacing w:after="0"/>
        <w:ind w:firstLine="709"/>
        <w:jc w:val="both"/>
        <w:rPr>
          <w:szCs w:val="28"/>
        </w:rPr>
      </w:pPr>
      <w:r w:rsidRPr="006A7B2D">
        <w:rPr>
          <w:b/>
          <w:bCs/>
          <w:szCs w:val="28"/>
        </w:rPr>
        <w:t>^^^^^^</w:t>
      </w:r>
      <w:r w:rsidRPr="006A7B2D">
        <w:rPr>
          <w:szCs w:val="28"/>
        </w:rPr>
        <w:t xml:space="preserve"> — это неправильно, она называется </w:t>
      </w:r>
      <w:proofErr w:type="spellStart"/>
      <w:r w:rsidRPr="006A7B2D">
        <w:rPr>
          <w:szCs w:val="28"/>
        </w:rPr>
        <w:t>синусоидной</w:t>
      </w:r>
      <w:proofErr w:type="spellEnd"/>
      <w:r w:rsidRPr="006A7B2D">
        <w:rPr>
          <w:szCs w:val="28"/>
        </w:rPr>
        <w:t xml:space="preserve">. Это шаблон, одинаковые результаты. Мы живем по шаблону, встаем в одно и то же время, завтракаем и т.д. Каждая линия символизирует какую -то мысль, когда пересекаются две </w:t>
      </w:r>
      <w:proofErr w:type="spellStart"/>
      <w:r w:rsidRPr="006A7B2D">
        <w:rPr>
          <w:szCs w:val="28"/>
        </w:rPr>
        <w:t>нейрографические</w:t>
      </w:r>
      <w:proofErr w:type="spellEnd"/>
      <w:r w:rsidRPr="006A7B2D">
        <w:rPr>
          <w:szCs w:val="28"/>
        </w:rPr>
        <w:t xml:space="preserve"> линии, образуется пересечение, это конфликт, мы их должны скруглить, этот этап называется сопряжение.</w:t>
      </w:r>
    </w:p>
    <w:p w14:paraId="4D539FF0" w14:textId="35ADDA40" w:rsidR="00941694" w:rsidRPr="006A7B2D" w:rsidRDefault="00941694" w:rsidP="006A7B2D">
      <w:pPr>
        <w:spacing w:after="0"/>
        <w:ind w:firstLine="709"/>
        <w:rPr>
          <w:szCs w:val="28"/>
        </w:rPr>
      </w:pPr>
      <w:r w:rsidRPr="006A7B2D">
        <w:rPr>
          <w:noProof/>
          <w:szCs w:val="28"/>
          <w:lang w:eastAsia="ru-RU"/>
        </w:rPr>
        <w:drawing>
          <wp:inline distT="0" distB="0" distL="0" distR="0" wp14:anchorId="110852D3" wp14:editId="4BD30F98">
            <wp:extent cx="3712845" cy="1619250"/>
            <wp:effectExtent l="0" t="0" r="1905" b="0"/>
            <wp:docPr id="1883601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30" cy="1636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E7ED0" w14:textId="69D4CAD1" w:rsidR="005B220C" w:rsidRPr="006A7B2D" w:rsidRDefault="005B220C" w:rsidP="006A7B2D">
      <w:pPr>
        <w:spacing w:after="0"/>
        <w:jc w:val="both"/>
        <w:rPr>
          <w:szCs w:val="28"/>
        </w:rPr>
      </w:pPr>
      <w:r w:rsidRPr="006A7B2D">
        <w:rPr>
          <w:szCs w:val="28"/>
        </w:rPr>
        <w:lastRenderedPageBreak/>
        <w:t xml:space="preserve">          3. На листе рисуем круги, большие, маленькие, они могут пересекаться друг с другом, рисуем столько, сколько хотим нарисовать. Круг – это идеальная фигура для мозга, гармонизация своего внутреннего состояния.</w:t>
      </w:r>
    </w:p>
    <w:p w14:paraId="48D5B2FF" w14:textId="45161FC2" w:rsidR="00941694" w:rsidRPr="006A7B2D" w:rsidRDefault="00C000BF" w:rsidP="006A7B2D">
      <w:pPr>
        <w:spacing w:after="0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3979A8A9" wp14:editId="64FE31B2">
            <wp:extent cx="3209925" cy="186563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27178D" w14:textId="2D7795D4" w:rsidR="005B220C" w:rsidRPr="006A7B2D" w:rsidRDefault="005B220C" w:rsidP="006A7B2D">
      <w:pPr>
        <w:spacing w:after="0"/>
        <w:jc w:val="both"/>
        <w:rPr>
          <w:szCs w:val="28"/>
        </w:rPr>
      </w:pPr>
      <w:r w:rsidRPr="006A7B2D">
        <w:rPr>
          <w:szCs w:val="28"/>
        </w:rPr>
        <w:t xml:space="preserve">        4. Через круги начинаем рисовать </w:t>
      </w:r>
      <w:proofErr w:type="spellStart"/>
      <w:r w:rsidRPr="006A7B2D">
        <w:rPr>
          <w:szCs w:val="28"/>
        </w:rPr>
        <w:t>нейрографические</w:t>
      </w:r>
      <w:proofErr w:type="spellEnd"/>
      <w:r w:rsidRPr="006A7B2D">
        <w:rPr>
          <w:szCs w:val="28"/>
        </w:rPr>
        <w:t xml:space="preserve"> линии, округляем все пересечения.</w:t>
      </w:r>
    </w:p>
    <w:p w14:paraId="4B4103D8" w14:textId="580907A5" w:rsidR="00941694" w:rsidRPr="006A7B2D" w:rsidRDefault="00C000BF" w:rsidP="006A7B2D">
      <w:pPr>
        <w:spacing w:after="0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458A8B9D" wp14:editId="1A6D83EE">
            <wp:extent cx="3200400" cy="1908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86BBB" w14:textId="74302EB3" w:rsidR="005B220C" w:rsidRPr="006A7B2D" w:rsidRDefault="005B220C" w:rsidP="006A7B2D">
      <w:pPr>
        <w:spacing w:after="0"/>
        <w:jc w:val="both"/>
        <w:rPr>
          <w:szCs w:val="28"/>
        </w:rPr>
      </w:pPr>
      <w:r w:rsidRPr="006A7B2D">
        <w:rPr>
          <w:szCs w:val="28"/>
        </w:rPr>
        <w:t xml:space="preserve">        5. После этого переходим к этапу «</w:t>
      </w:r>
      <w:proofErr w:type="spellStart"/>
      <w:r w:rsidRPr="006A7B2D">
        <w:rPr>
          <w:szCs w:val="28"/>
        </w:rPr>
        <w:t>Архитипирование</w:t>
      </w:r>
      <w:proofErr w:type="spellEnd"/>
      <w:r w:rsidRPr="006A7B2D">
        <w:rPr>
          <w:szCs w:val="28"/>
        </w:rPr>
        <w:t xml:space="preserve">» то есть заполнение цветом. Это не мозаика, хотя бы две ячейки должны быть закрашены одним цветом, белый тоже цвет. Цвет выбирается по настроению или </w:t>
      </w:r>
      <w:r w:rsidR="00941694" w:rsidRPr="006A7B2D">
        <w:rPr>
          <w:szCs w:val="28"/>
        </w:rPr>
        <w:t>эмоциональному состоянию ребенка.</w:t>
      </w:r>
    </w:p>
    <w:p w14:paraId="28B64357" w14:textId="2DA1C8AA" w:rsidR="00941694" w:rsidRPr="006A7B2D" w:rsidRDefault="00C000BF" w:rsidP="006A7B2D">
      <w:pPr>
        <w:spacing w:after="0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4359FFAB" wp14:editId="6103AA9D">
            <wp:extent cx="3238500" cy="1889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5DF97" w14:textId="4C96E63B" w:rsidR="00941694" w:rsidRPr="006A7B2D" w:rsidRDefault="00941694" w:rsidP="006A7B2D">
      <w:pPr>
        <w:spacing w:after="0"/>
        <w:ind w:firstLine="709"/>
        <w:jc w:val="both"/>
        <w:rPr>
          <w:szCs w:val="28"/>
        </w:rPr>
      </w:pPr>
      <w:r w:rsidRPr="006A7B2D">
        <w:rPr>
          <w:szCs w:val="28"/>
        </w:rPr>
        <w:t xml:space="preserve">6.Проводим «Линию поля» — это самая выделяемая линия, которая дает энергию, она проводиться по существующим </w:t>
      </w:r>
      <w:proofErr w:type="spellStart"/>
      <w:r w:rsidRPr="006A7B2D">
        <w:rPr>
          <w:szCs w:val="28"/>
        </w:rPr>
        <w:t>нейролиниям</w:t>
      </w:r>
      <w:proofErr w:type="spellEnd"/>
      <w:r w:rsidRPr="006A7B2D">
        <w:rPr>
          <w:szCs w:val="28"/>
        </w:rPr>
        <w:t>. Их может быть 2-3. Еще раз все необходимо скруглить и зафиксировать 1-2 фигуры, то есть обвести толстой линей и округлить. В один день можно рисовать несколько рисунков, но только по одной теме.</w:t>
      </w:r>
    </w:p>
    <w:p w14:paraId="764F85DC" w14:textId="77777777" w:rsidR="00941694" w:rsidRPr="006A7B2D" w:rsidRDefault="00941694" w:rsidP="006A7B2D">
      <w:pPr>
        <w:spacing w:after="0"/>
        <w:ind w:firstLine="709"/>
        <w:jc w:val="both"/>
        <w:rPr>
          <w:szCs w:val="28"/>
        </w:rPr>
      </w:pPr>
      <w:r w:rsidRPr="006A7B2D">
        <w:rPr>
          <w:szCs w:val="28"/>
        </w:rPr>
        <w:t xml:space="preserve"> НЕЙРОГРАФИКА имеет хорошее свойство развивать творческое и креативное мышление, когда мы творим и фантазируем, мы лучше понимаем себя и свой внутренний мир.</w:t>
      </w:r>
    </w:p>
    <w:p w14:paraId="63CF393D" w14:textId="39B9E84E" w:rsidR="00941694" w:rsidRDefault="00941694" w:rsidP="006A7B2D">
      <w:pPr>
        <w:spacing w:after="0"/>
        <w:jc w:val="both"/>
        <w:rPr>
          <w:szCs w:val="28"/>
        </w:rPr>
      </w:pPr>
      <w:r w:rsidRPr="006A7B2D">
        <w:rPr>
          <w:szCs w:val="28"/>
        </w:rPr>
        <w:lastRenderedPageBreak/>
        <w:t xml:space="preserve">         Подводя итог, мож</w:t>
      </w:r>
      <w:r w:rsidR="00F8799D">
        <w:rPr>
          <w:szCs w:val="28"/>
        </w:rPr>
        <w:t>но</w:t>
      </w:r>
      <w:r w:rsidRPr="006A7B2D">
        <w:rPr>
          <w:szCs w:val="28"/>
        </w:rPr>
        <w:t xml:space="preserve"> сказать, что </w:t>
      </w:r>
      <w:proofErr w:type="spellStart"/>
      <w:r w:rsidRPr="006A7B2D">
        <w:rPr>
          <w:szCs w:val="28"/>
        </w:rPr>
        <w:t>нейрографика</w:t>
      </w:r>
      <w:proofErr w:type="spellEnd"/>
      <w:r w:rsidRPr="006A7B2D">
        <w:rPr>
          <w:szCs w:val="28"/>
        </w:rPr>
        <w:t xml:space="preserve"> помогает детям раскрепоститься и избавиться от страхов и комплексов, повышает самооценку, облегчает установление социальных контактов, развивает навык концентрации, формирует творческое мышление, совершенствует воображение!</w:t>
      </w:r>
    </w:p>
    <w:p w14:paraId="70615DF9" w14:textId="77777777" w:rsidR="006A7B2D" w:rsidRPr="006A7B2D" w:rsidRDefault="006A7B2D" w:rsidP="006A7B2D">
      <w:pPr>
        <w:spacing w:after="0"/>
        <w:jc w:val="center"/>
        <w:rPr>
          <w:szCs w:val="28"/>
        </w:rPr>
      </w:pPr>
    </w:p>
    <w:p w14:paraId="69BBFF74" w14:textId="13F0AF84" w:rsidR="005B220C" w:rsidRPr="006A7B2D" w:rsidRDefault="00941694" w:rsidP="006A7B2D">
      <w:pPr>
        <w:spacing w:after="0"/>
        <w:jc w:val="center"/>
        <w:rPr>
          <w:szCs w:val="28"/>
        </w:rPr>
      </w:pPr>
      <w:r w:rsidRPr="006A7B2D">
        <w:rPr>
          <w:noProof/>
          <w:szCs w:val="28"/>
          <w:lang w:eastAsia="ru-RU"/>
        </w:rPr>
        <w:drawing>
          <wp:inline distT="0" distB="0" distL="0" distR="0" wp14:anchorId="3E8C9C51" wp14:editId="1F74D718">
            <wp:extent cx="4114165" cy="2743088"/>
            <wp:effectExtent l="0" t="0" r="635" b="635"/>
            <wp:docPr id="2998826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36" cy="2759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483CF" w14:textId="47C3C196" w:rsidR="00632211" w:rsidRPr="00BA11CE" w:rsidRDefault="00632211" w:rsidP="00632211">
      <w:pPr>
        <w:spacing w:after="0"/>
        <w:rPr>
          <w:szCs w:val="28"/>
        </w:rPr>
      </w:pPr>
    </w:p>
    <w:sectPr w:rsidR="00632211" w:rsidRPr="00BA11CE" w:rsidSect="00BA11CE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C391F"/>
    <w:multiLevelType w:val="hybridMultilevel"/>
    <w:tmpl w:val="1996183A"/>
    <w:lvl w:ilvl="0" w:tplc="EF6A78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9448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DADA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BCF0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3C68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E6C6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652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03B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80C6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1F3D47"/>
    <w:multiLevelType w:val="hybridMultilevel"/>
    <w:tmpl w:val="FE2C935A"/>
    <w:lvl w:ilvl="0" w:tplc="893E9D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34DA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2A32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DEA0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9C3E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DCBD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4237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EC0B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A4E4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D44C74"/>
    <w:multiLevelType w:val="hybridMultilevel"/>
    <w:tmpl w:val="89FAE7CC"/>
    <w:lvl w:ilvl="0" w:tplc="414201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9EF0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B2CC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C6E0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50D1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262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12AC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C816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44B3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011"/>
    <w:rsid w:val="005B220C"/>
    <w:rsid w:val="005D649E"/>
    <w:rsid w:val="00632211"/>
    <w:rsid w:val="00644C67"/>
    <w:rsid w:val="006A7B2D"/>
    <w:rsid w:val="006C0B77"/>
    <w:rsid w:val="008242FF"/>
    <w:rsid w:val="00870751"/>
    <w:rsid w:val="00922C48"/>
    <w:rsid w:val="00941694"/>
    <w:rsid w:val="00AE69C3"/>
    <w:rsid w:val="00B915B7"/>
    <w:rsid w:val="00BA11CE"/>
    <w:rsid w:val="00C000BF"/>
    <w:rsid w:val="00CF07AE"/>
    <w:rsid w:val="00D35F80"/>
    <w:rsid w:val="00D40011"/>
    <w:rsid w:val="00E0423F"/>
    <w:rsid w:val="00EA59DF"/>
    <w:rsid w:val="00EE4070"/>
    <w:rsid w:val="00F12C76"/>
    <w:rsid w:val="00F8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D4D8A"/>
  <w15:chartTrackingRefBased/>
  <w15:docId w15:val="{DE380EE6-EEBF-47E9-9729-298615B53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221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List Paragraph"/>
    <w:basedOn w:val="a"/>
    <w:uiPriority w:val="34"/>
    <w:qFormat/>
    <w:rsid w:val="00632211"/>
    <w:pPr>
      <w:spacing w:after="0"/>
      <w:ind w:left="720"/>
      <w:contextualSpacing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AF05C-2FBD-4D51-83B8-71B4F57F7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В. Агеева</cp:lastModifiedBy>
  <cp:revision>7</cp:revision>
  <dcterms:created xsi:type="dcterms:W3CDTF">2024-08-30T05:00:00Z</dcterms:created>
  <dcterms:modified xsi:type="dcterms:W3CDTF">2024-11-19T03:49:00Z</dcterms:modified>
</cp:coreProperties>
</file>