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2D86" w14:textId="77777777" w:rsidR="003660AD" w:rsidRDefault="003660AD" w:rsidP="003660AD">
      <w:pPr>
        <w:jc w:val="center"/>
      </w:pPr>
      <w:r w:rsidRPr="003660AD">
        <w:rPr>
          <w:b/>
          <w:bCs/>
        </w:rPr>
        <w:t>Инновационные технологии в речевом развитии дошкольников.</w:t>
      </w:r>
      <w:r w:rsidRPr="003660AD">
        <w:br/>
      </w:r>
    </w:p>
    <w:p w14:paraId="52BE7C2D" w14:textId="0CA63782" w:rsidR="003660AD" w:rsidRPr="003660AD" w:rsidRDefault="003660AD" w:rsidP="003660AD">
      <w:r w:rsidRPr="003660AD">
        <w:t>Инновационные технологии в речевом развитии дошкольников играют важную роль в формировании и развитии языковых навыков у детей. Вот несколько ключевых направлений и методов, которые могут быть использованы для поддержки речевого развития:</w:t>
      </w:r>
    </w:p>
    <w:p w14:paraId="70AEA250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Цифровые технологии и приложения</w:t>
      </w:r>
      <w:r w:rsidRPr="003660AD">
        <w:t>: Использование мобильных приложений и интерактивных игр, направленных на развитие речи, может сделать обучение более увлекательным. Программы и игры могут включать в себя задания на развитие словарного запаса, понимание речи, а также упражнения на произношение.</w:t>
      </w:r>
    </w:p>
    <w:p w14:paraId="7695BA57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Виртуальная и дополненная реальность</w:t>
      </w:r>
      <w:r w:rsidRPr="003660AD">
        <w:t>: Технологии виртуальной и дополненной реальности позволяют создать увлекательную и интерактивную среду для обучения. Дети могут взаимодействовать с виртуальными персонажами, что способствует развитию речевых навыков через игры и задания.</w:t>
      </w:r>
    </w:p>
    <w:p w14:paraId="691A8F5E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Мультимедийные ресурсы</w:t>
      </w:r>
      <w:r w:rsidRPr="003660AD">
        <w:t>: Использование видео, аудиозаписей и интерактивных презентаций помогает разнообразить процесс обучения. Музыкальные и художественные материалы могут стимулировать интерес к языку и способствовать лучшему запоминанию.</w:t>
      </w:r>
    </w:p>
    <w:p w14:paraId="3AFAFB6A" w14:textId="281E47A1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Онлайн-платформы и дистанционное обучение</w:t>
      </w:r>
      <w:r w:rsidRPr="003660AD">
        <w:t xml:space="preserve">: </w:t>
      </w:r>
      <w:r>
        <w:t>в</w:t>
      </w:r>
      <w:r w:rsidRPr="003660AD">
        <w:t xml:space="preserve"> условиях современной реальности онлайн-ресурсы могут помочь родителям и воспитателям в организации речевых занятий. Специальные курсы и вебинары могут быть полезны для обучения взрослых методам работы с детьми.</w:t>
      </w:r>
    </w:p>
    <w:p w14:paraId="498BEB6C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Социальные сети и блоги</w:t>
      </w:r>
      <w:r w:rsidRPr="003660AD">
        <w:t>: Обмен опытом между родителями и педагогами через социальные сети может способствовать распространению лучших практик в области речевого развития детей. Педагоги могут делиться методическими рекомендациями и примерами успешных игр и упражнений.</w:t>
      </w:r>
    </w:p>
    <w:p w14:paraId="17D366E1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Индивидуализированный подход</w:t>
      </w:r>
      <w:r w:rsidRPr="003660AD">
        <w:t>: Использование технологий позволяет адаптировать учебный процесс под индивидуальные потребности каждого ребенка. Это может включать создание индивидуальных программ, основанных на интересах и уровне речевого развития.</w:t>
      </w:r>
    </w:p>
    <w:p w14:paraId="241E74A5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Игровые методики</w:t>
      </w:r>
      <w:r w:rsidRPr="003660AD">
        <w:t>: Инновационные игры, которые включают элементы ролевого взаимодействия и творчества, могут значительно повысить мотивацию детей к общению и развитию речи.</w:t>
      </w:r>
    </w:p>
    <w:p w14:paraId="3F6DAC8B" w14:textId="77777777" w:rsidR="003660AD" w:rsidRPr="003660AD" w:rsidRDefault="003660AD" w:rsidP="003660AD">
      <w:pPr>
        <w:numPr>
          <w:ilvl w:val="0"/>
          <w:numId w:val="1"/>
        </w:numPr>
      </w:pPr>
      <w:r w:rsidRPr="003660AD">
        <w:rPr>
          <w:b/>
          <w:bCs/>
        </w:rPr>
        <w:t>Интерактивные доски и проекторы</w:t>
      </w:r>
      <w:r w:rsidRPr="003660AD">
        <w:t>: Эти устройства могут быть использованы для создания интерактивных занятий, на которых дети могут активно участвовать в процессе обучения.</w:t>
      </w:r>
    </w:p>
    <w:p w14:paraId="6D8118B9" w14:textId="77777777" w:rsidR="003660AD" w:rsidRPr="003660AD" w:rsidRDefault="003660AD" w:rsidP="003660AD">
      <w:r w:rsidRPr="003660AD">
        <w:t>Используя инновационные технологии, важно помнить о необходимости личностного подхода к каждому ребенку и сочетания традиционных методов с современными. Это позволит максимально эффективно способствовать речевому развитию дошкольников.</w:t>
      </w:r>
    </w:p>
    <w:p w14:paraId="5C9017F3" w14:textId="77777777" w:rsidR="003660AD" w:rsidRDefault="003660AD"/>
    <w:sectPr w:rsidR="0036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39"/>
    <w:multiLevelType w:val="multilevel"/>
    <w:tmpl w:val="A8D6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AD"/>
    <w:rsid w:val="003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13A1"/>
  <w15:chartTrackingRefBased/>
  <w15:docId w15:val="{3BA6C684-8884-4F55-BA38-F62FFE36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1</cp:revision>
  <dcterms:created xsi:type="dcterms:W3CDTF">2025-05-28T17:32:00Z</dcterms:created>
  <dcterms:modified xsi:type="dcterms:W3CDTF">2025-05-28T17:33:00Z</dcterms:modified>
</cp:coreProperties>
</file>