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FD" w:rsidRDefault="0061669A" w:rsidP="00616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ГБПОУ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«Муромский педагогический колледж»</w:t>
      </w:r>
    </w:p>
    <w:p w:rsidR="0061669A" w:rsidRDefault="0061669A" w:rsidP="006166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Методические указания</w:t>
      </w:r>
    </w:p>
    <w:p w:rsidR="0061669A" w:rsidRDefault="0061669A" w:rsidP="00616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 и методическому сопровождению само</w:t>
      </w:r>
      <w:r w:rsidR="00B364EA">
        <w:rPr>
          <w:rFonts w:ascii="Times New Roman" w:hAnsi="Times New Roman" w:cs="Times New Roman"/>
          <w:b/>
          <w:sz w:val="28"/>
          <w:szCs w:val="28"/>
        </w:rPr>
        <w:t xml:space="preserve">стоятельной работы  студентов </w:t>
      </w:r>
      <w:proofErr w:type="gramStart"/>
      <w:r w:rsidR="00B364EA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61669A" w:rsidRDefault="00B364EA" w:rsidP="0061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изучения</w:t>
      </w:r>
      <w:r w:rsidR="0061669A">
        <w:rPr>
          <w:rFonts w:ascii="Times New Roman" w:hAnsi="Times New Roman" w:cs="Times New Roman"/>
          <w:sz w:val="28"/>
          <w:szCs w:val="28"/>
        </w:rPr>
        <w:t xml:space="preserve"> пьес виртуозного характера</w:t>
      </w:r>
    </w:p>
    <w:p w:rsidR="0061669A" w:rsidRDefault="0061669A" w:rsidP="006166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69A" w:rsidRDefault="0061669A" w:rsidP="006166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69A" w:rsidRDefault="0061669A" w:rsidP="006166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69A" w:rsidRDefault="0061669A" w:rsidP="006166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69A" w:rsidRDefault="0061669A" w:rsidP="006166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69A" w:rsidRDefault="0061669A" w:rsidP="00616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Муром</w:t>
      </w:r>
    </w:p>
    <w:p w:rsidR="0061669A" w:rsidRDefault="00B364EA" w:rsidP="00616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</w:p>
    <w:p w:rsidR="0061669A" w:rsidRDefault="0061669A" w:rsidP="00616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69A" w:rsidRDefault="0061669A" w:rsidP="00616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69A" w:rsidRDefault="0061669A" w:rsidP="00616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69A" w:rsidRDefault="0061669A" w:rsidP="00616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69A" w:rsidRDefault="0061669A" w:rsidP="00616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69A" w:rsidRDefault="0061669A" w:rsidP="00616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69A" w:rsidRDefault="0061669A" w:rsidP="006166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методические указания помогут студентам выполнить самостоятельную работу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подходов к обучению, что соответствует требованиям ФГОС по</w:t>
      </w:r>
      <w:r w:rsidR="00305DF1">
        <w:rPr>
          <w:rFonts w:ascii="Times New Roman" w:hAnsi="Times New Roman" w:cs="Times New Roman"/>
          <w:sz w:val="24"/>
          <w:szCs w:val="24"/>
        </w:rPr>
        <w:t xml:space="preserve"> рабочей программе 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 w:rsidR="00305DF1">
        <w:rPr>
          <w:rFonts w:ascii="Times New Roman" w:hAnsi="Times New Roman" w:cs="Times New Roman"/>
          <w:sz w:val="24"/>
          <w:szCs w:val="24"/>
        </w:rPr>
        <w:t>«Основной музыкальный инструмент», МДК 03.03 «Музыкально-инструментальный класс», модулю ПМ 03. «Педагогическая музыкально-исполнительская деятельность»</w:t>
      </w:r>
    </w:p>
    <w:p w:rsidR="00305DF1" w:rsidRDefault="00305DF1" w:rsidP="006166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DF1" w:rsidRDefault="00305DF1" w:rsidP="006166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DF1" w:rsidRDefault="00305DF1" w:rsidP="00305D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 преподаватель     Малышева Е.А.</w:t>
      </w:r>
    </w:p>
    <w:p w:rsidR="00735C72" w:rsidRDefault="00735C72" w:rsidP="00305DF1">
      <w:pPr>
        <w:rPr>
          <w:rFonts w:ascii="Times New Roman" w:hAnsi="Times New Roman" w:cs="Times New Roman"/>
          <w:b/>
          <w:sz w:val="24"/>
          <w:szCs w:val="24"/>
        </w:rPr>
      </w:pPr>
    </w:p>
    <w:p w:rsidR="00305DF1" w:rsidRDefault="00F01118" w:rsidP="0073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Сложные пьесы виртуозного характера достаточно редко встречаются в репертуаре студентов музыкального отделения педагогического колледжа. Но есть с</w:t>
      </w:r>
      <w:r w:rsidR="00746F1B">
        <w:rPr>
          <w:rFonts w:ascii="Times New Roman" w:hAnsi="Times New Roman" w:cs="Times New Roman"/>
          <w:sz w:val="28"/>
          <w:szCs w:val="28"/>
        </w:rPr>
        <w:t>туденты, обладающие выдающимися</w:t>
      </w:r>
      <w:r>
        <w:rPr>
          <w:rFonts w:ascii="Times New Roman" w:hAnsi="Times New Roman" w:cs="Times New Roman"/>
          <w:sz w:val="28"/>
          <w:szCs w:val="28"/>
        </w:rPr>
        <w:t xml:space="preserve"> способностями и возможностями для исполнения таких пьес. Это могут быть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Ф.Листа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Брамса,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Ф.Шопена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С.Рахманинова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="00D84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512" w:rsidRDefault="00D8479C" w:rsidP="0073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остаётся музыкой и при быстром чередовании звуков – по крайней мере, </w:t>
      </w:r>
      <w:r>
        <w:rPr>
          <w:rFonts w:ascii="Times New Roman" w:hAnsi="Times New Roman" w:cs="Times New Roman"/>
          <w:i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оставаться. Из этого вытекает, что работа над звуком, фразировкой, исполнением аккомпанемента и т.п. относится и к виртуозным пьесам. </w:t>
      </w:r>
      <w:r w:rsidR="00065115">
        <w:rPr>
          <w:rFonts w:ascii="Times New Roman" w:hAnsi="Times New Roman" w:cs="Times New Roman"/>
          <w:sz w:val="28"/>
          <w:szCs w:val="28"/>
        </w:rPr>
        <w:t xml:space="preserve">В данных пьесах добавляется </w:t>
      </w:r>
      <w:proofErr w:type="gramStart"/>
      <w:r w:rsidR="00065115">
        <w:rPr>
          <w:rFonts w:ascii="Times New Roman" w:hAnsi="Times New Roman" w:cs="Times New Roman"/>
          <w:sz w:val="28"/>
          <w:szCs w:val="28"/>
        </w:rPr>
        <w:t>трудность</w:t>
      </w:r>
      <w:proofErr w:type="gramEnd"/>
      <w:r w:rsidR="00065115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="00065115">
        <w:rPr>
          <w:rFonts w:ascii="Times New Roman" w:hAnsi="Times New Roman" w:cs="Times New Roman"/>
          <w:i/>
          <w:sz w:val="28"/>
          <w:szCs w:val="28"/>
        </w:rPr>
        <w:t xml:space="preserve">моторного </w:t>
      </w:r>
      <w:r w:rsidR="00065115">
        <w:rPr>
          <w:rFonts w:ascii="Times New Roman" w:hAnsi="Times New Roman" w:cs="Times New Roman"/>
          <w:sz w:val="28"/>
          <w:szCs w:val="28"/>
        </w:rPr>
        <w:t>порядка.</w:t>
      </w:r>
      <w:r w:rsidR="00D86BD1">
        <w:rPr>
          <w:rFonts w:ascii="Times New Roman" w:hAnsi="Times New Roman" w:cs="Times New Roman"/>
          <w:sz w:val="28"/>
          <w:szCs w:val="28"/>
        </w:rPr>
        <w:t xml:space="preserve"> Ведь играть быстро и вместе с тем отчётливо и чисто, попадая в надлежащее мгновение на  надлежащие клавиши, значит совершать множество сменяющих друг друга движений и совершать их с ловкостью и точностью. Задача – весьма нелёгкая, решение её поглощает, как правило, львиную долю времени и труда в рабочем бюджете будущего пианиста. </w:t>
      </w:r>
      <w:r w:rsidR="005E219E">
        <w:rPr>
          <w:rFonts w:ascii="Times New Roman" w:hAnsi="Times New Roman" w:cs="Times New Roman"/>
          <w:sz w:val="28"/>
          <w:szCs w:val="28"/>
        </w:rPr>
        <w:t xml:space="preserve"> Как же достигается такое решение</w:t>
      </w:r>
      <w:r w:rsidR="005E219E" w:rsidRPr="00EA1512">
        <w:rPr>
          <w:rFonts w:ascii="Times New Roman" w:hAnsi="Times New Roman" w:cs="Times New Roman"/>
          <w:sz w:val="28"/>
          <w:szCs w:val="28"/>
        </w:rPr>
        <w:t>?</w:t>
      </w:r>
      <w:r w:rsidR="005E2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75C" w:rsidRDefault="00EA1512" w:rsidP="0073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Издавна считалось, что над быстрыми кусками нужно сначала работать в </w:t>
      </w:r>
      <w:r>
        <w:rPr>
          <w:rFonts w:ascii="Times New Roman" w:hAnsi="Times New Roman" w:cs="Times New Roman"/>
          <w:i/>
          <w:sz w:val="28"/>
          <w:szCs w:val="28"/>
        </w:rPr>
        <w:t>медленном</w:t>
      </w:r>
      <w:r>
        <w:rPr>
          <w:rFonts w:ascii="Times New Roman" w:hAnsi="Times New Roman" w:cs="Times New Roman"/>
          <w:sz w:val="28"/>
          <w:szCs w:val="28"/>
        </w:rPr>
        <w:t xml:space="preserve"> темпе. По словам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Маргариты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Лонг,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Сенс-Санс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говорил: «</w:t>
      </w:r>
      <w:r w:rsidR="002108A1">
        <w:rPr>
          <w:rFonts w:ascii="Times New Roman" w:hAnsi="Times New Roman" w:cs="Times New Roman"/>
          <w:sz w:val="28"/>
          <w:szCs w:val="28"/>
        </w:rPr>
        <w:t xml:space="preserve">Работайте медленно, затем очень медленно, а затем ещё более медленно». Данный совет относится практически к любым пьесам виртуозного характера, но особенно касается одноголосных или </w:t>
      </w:r>
      <w:proofErr w:type="spellStart"/>
      <w:r w:rsidR="002108A1">
        <w:rPr>
          <w:rFonts w:ascii="Times New Roman" w:hAnsi="Times New Roman" w:cs="Times New Roman"/>
          <w:sz w:val="28"/>
          <w:szCs w:val="28"/>
        </w:rPr>
        <w:t>терцовых</w:t>
      </w:r>
      <w:proofErr w:type="spellEnd"/>
      <w:r w:rsidR="002108A1">
        <w:rPr>
          <w:rFonts w:ascii="Times New Roman" w:hAnsi="Times New Roman" w:cs="Times New Roman"/>
          <w:sz w:val="28"/>
          <w:szCs w:val="28"/>
        </w:rPr>
        <w:t xml:space="preserve"> пассажей. «Строение», «механизм» движений при смене медленного темпа быстрым </w:t>
      </w:r>
      <w:r w:rsidR="007C62CC">
        <w:rPr>
          <w:rFonts w:ascii="Times New Roman" w:hAnsi="Times New Roman" w:cs="Times New Roman"/>
          <w:sz w:val="28"/>
          <w:szCs w:val="28"/>
        </w:rPr>
        <w:t>меняется при исполнении октав и скачков, а в одноголосных пассажах отличия почти незаметны (особенно если и в медленном темпе не поднимать высоко пальцы). И ведь именно одноголосные пассажи представляют основной, наиболее широко распространённый в литературе вид фортепианной техники</w:t>
      </w:r>
      <w:r w:rsidR="0049775C">
        <w:rPr>
          <w:rFonts w:ascii="Times New Roman" w:hAnsi="Times New Roman" w:cs="Times New Roman"/>
          <w:sz w:val="28"/>
          <w:szCs w:val="28"/>
        </w:rPr>
        <w:t>; именно тут метод медленного разучивания находит своё главное применение.</w:t>
      </w:r>
      <w:r w:rsidR="009C7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6A6" w:rsidRDefault="0049775C" w:rsidP="0073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смысл медленного разучивания не только и не столько в «отработке» нужных движений, сколько в том, чтобы заложить </w:t>
      </w:r>
      <w:r w:rsidR="009F3EE2">
        <w:rPr>
          <w:rFonts w:ascii="Times New Roman" w:hAnsi="Times New Roman" w:cs="Times New Roman"/>
          <w:i/>
          <w:sz w:val="28"/>
          <w:szCs w:val="28"/>
        </w:rPr>
        <w:t>прочный «психический фундамент»</w:t>
      </w:r>
      <w:r w:rsidR="00F526E0">
        <w:rPr>
          <w:rFonts w:ascii="Times New Roman" w:hAnsi="Times New Roman" w:cs="Times New Roman"/>
          <w:sz w:val="28"/>
          <w:szCs w:val="28"/>
        </w:rPr>
        <w:t xml:space="preserve"> для последующей быстрой игры: вникнуть в разучиваемое место, вглядеться в его рисунок, вслушаться в интонации, рассмотреть всё это в лупу и уложить в мозгу, «надрессировать» нервную систему на определённую последовательность </w:t>
      </w:r>
      <w:proofErr w:type="spellStart"/>
      <w:r w:rsidR="00F526E0">
        <w:rPr>
          <w:rFonts w:ascii="Times New Roman" w:hAnsi="Times New Roman" w:cs="Times New Roman"/>
          <w:sz w:val="28"/>
          <w:szCs w:val="28"/>
        </w:rPr>
        <w:t>звукодвижений</w:t>
      </w:r>
      <w:proofErr w:type="spellEnd"/>
      <w:r w:rsidR="00F526E0">
        <w:rPr>
          <w:rFonts w:ascii="Times New Roman" w:hAnsi="Times New Roman" w:cs="Times New Roman"/>
          <w:sz w:val="28"/>
          <w:szCs w:val="28"/>
        </w:rPr>
        <w:t>, телесно усвоить и закрепить их метрическую схему</w:t>
      </w:r>
      <w:proofErr w:type="gramEnd"/>
      <w:r w:rsidR="00F526E0">
        <w:rPr>
          <w:rFonts w:ascii="Times New Roman" w:hAnsi="Times New Roman" w:cs="Times New Roman"/>
          <w:sz w:val="28"/>
          <w:szCs w:val="28"/>
        </w:rPr>
        <w:t xml:space="preserve">; </w:t>
      </w:r>
      <w:r w:rsidR="009C7140">
        <w:rPr>
          <w:rFonts w:ascii="Times New Roman" w:hAnsi="Times New Roman" w:cs="Times New Roman"/>
          <w:sz w:val="28"/>
          <w:szCs w:val="28"/>
        </w:rPr>
        <w:t xml:space="preserve">развить и укрепить психический процесс </w:t>
      </w:r>
      <w:r w:rsidR="009C7140">
        <w:rPr>
          <w:rFonts w:ascii="Times New Roman" w:hAnsi="Times New Roman" w:cs="Times New Roman"/>
          <w:i/>
          <w:sz w:val="28"/>
          <w:szCs w:val="28"/>
        </w:rPr>
        <w:t>торможения</w:t>
      </w:r>
      <w:r w:rsidR="009C7140">
        <w:rPr>
          <w:rFonts w:ascii="Times New Roman" w:hAnsi="Times New Roman" w:cs="Times New Roman"/>
          <w:sz w:val="28"/>
          <w:szCs w:val="28"/>
        </w:rPr>
        <w:t xml:space="preserve"> – необходимейшее условие хорошей моторной техники. Дело в том, что быстрая, ровная игра есть результат точного соотношения сменяющих друг друга процессов возбуждения и торможения, а </w:t>
      </w:r>
      <w:r w:rsidR="009C7140">
        <w:rPr>
          <w:rFonts w:ascii="Times New Roman" w:hAnsi="Times New Roman" w:cs="Times New Roman"/>
          <w:sz w:val="28"/>
          <w:szCs w:val="28"/>
        </w:rPr>
        <w:lastRenderedPageBreak/>
        <w:t xml:space="preserve">удержать данное соотношение – наиболее трудная задача, ибо процесс возбуждения возникает быстрее и вообще устойчивее процесса торможения, последний же, как более </w:t>
      </w:r>
      <w:r w:rsidR="00294F80">
        <w:rPr>
          <w:rFonts w:ascii="Times New Roman" w:hAnsi="Times New Roman" w:cs="Times New Roman"/>
          <w:sz w:val="28"/>
          <w:szCs w:val="28"/>
        </w:rPr>
        <w:t>слабый и лабильный (подвижной), очень легко исчезает при ускорении темпа.</w:t>
      </w:r>
      <w:r w:rsidR="00CD05DB">
        <w:rPr>
          <w:rFonts w:ascii="Times New Roman" w:hAnsi="Times New Roman" w:cs="Times New Roman"/>
          <w:sz w:val="28"/>
          <w:szCs w:val="28"/>
        </w:rPr>
        <w:t xml:space="preserve"> Из-за исчезновения (срыва) или даже простого ослабления торможения работа мышц лишается правильной регулировки: пальцы начинают вступать в работу преждевременно («не слушаются») и после работы не приходят уже в спокойное, расслабленное состояние.</w:t>
      </w:r>
      <w:r w:rsidR="00CB643D">
        <w:rPr>
          <w:rFonts w:ascii="Times New Roman" w:hAnsi="Times New Roman" w:cs="Times New Roman"/>
          <w:sz w:val="28"/>
          <w:szCs w:val="28"/>
        </w:rPr>
        <w:t xml:space="preserve"> В результате цепь движений непропорционально сжимается, одни её звенья «налезают» на другие, игра становится скомканной, судорожной, спазматической – беда серьёзная и трудно поправимая. Предотвратить (как и излечить) её можно лишь усиленной, длительной и </w:t>
      </w:r>
      <w:r w:rsidR="00CB643D">
        <w:rPr>
          <w:rFonts w:ascii="Times New Roman" w:hAnsi="Times New Roman" w:cs="Times New Roman"/>
          <w:i/>
          <w:sz w:val="28"/>
          <w:szCs w:val="28"/>
        </w:rPr>
        <w:t>постоянной</w:t>
      </w:r>
      <w:r w:rsidR="00CB643D">
        <w:rPr>
          <w:rFonts w:ascii="Times New Roman" w:hAnsi="Times New Roman" w:cs="Times New Roman"/>
          <w:sz w:val="28"/>
          <w:szCs w:val="28"/>
        </w:rPr>
        <w:t xml:space="preserve"> тренировкой тормозного процесса; проблема беглости состоит не в тренировке процесса возбуждения, как казалось </w:t>
      </w:r>
      <w:proofErr w:type="gramStart"/>
      <w:r w:rsidR="00CB643D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CB643D">
        <w:rPr>
          <w:rFonts w:ascii="Times New Roman" w:hAnsi="Times New Roman" w:cs="Times New Roman"/>
          <w:sz w:val="28"/>
          <w:szCs w:val="28"/>
        </w:rPr>
        <w:t xml:space="preserve"> на первый взгляд, а в </w:t>
      </w:r>
      <w:r w:rsidR="00CB643D">
        <w:rPr>
          <w:rFonts w:ascii="Times New Roman" w:hAnsi="Times New Roman" w:cs="Times New Roman"/>
          <w:i/>
          <w:sz w:val="28"/>
          <w:szCs w:val="28"/>
        </w:rPr>
        <w:t xml:space="preserve">тренировке более слабого и </w:t>
      </w:r>
      <w:r w:rsidR="00122B43">
        <w:rPr>
          <w:rFonts w:ascii="Times New Roman" w:hAnsi="Times New Roman" w:cs="Times New Roman"/>
          <w:i/>
          <w:sz w:val="28"/>
          <w:szCs w:val="28"/>
        </w:rPr>
        <w:t>более трудного для больших полушарий (головного мозга) процесса торможения</w:t>
      </w:r>
      <w:r w:rsidR="00122B43">
        <w:rPr>
          <w:rFonts w:ascii="Times New Roman" w:hAnsi="Times New Roman" w:cs="Times New Roman"/>
          <w:sz w:val="28"/>
          <w:szCs w:val="28"/>
        </w:rPr>
        <w:t>, регулирующего движения. Вот почему необходимо не только начинать разучивание с медленного темпа, но и регулярно «прочищать» - при помощи того же средства – уже выученное произведение, как бы великолепно оно ни выходило при многократном (в том числе и концертном) исполнении в предельно быстром темпе. Медленность движений при воспитании новых навыков необходима, потому что при медленном движении получается ясное ощущение от каждого движения</w:t>
      </w:r>
      <w:r w:rsidR="000F46A6">
        <w:rPr>
          <w:rFonts w:ascii="Times New Roman" w:hAnsi="Times New Roman" w:cs="Times New Roman"/>
          <w:sz w:val="28"/>
          <w:szCs w:val="28"/>
        </w:rPr>
        <w:t>, не заслоняемое ощущением от следующего движения, и легче вырабатывается то предваряющее торможение, которое делает игру свободной  и ровной. К медленной игре необходимо возвращаться  и после окончательного усвоения музыкального произведения. Проигрывание в медленном темпе даже хорошо усвоенных пьес есть одно из важных средств сохранения и дальнейшего совершенствования техники.</w:t>
      </w:r>
    </w:p>
    <w:p w:rsidR="006A4E96" w:rsidRDefault="00E20A90" w:rsidP="0073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медленным темпом – не только неминуемый этап на пути к техническому мастерству, но и вернейший критерий подлинности, неподдельности последнего. Предложите пианисту, исполняющему что-либо очень быстро, сыграть ту же пьесу (или кусок из неё) в заданных вами более медленных темпах – вплоть до самого медленного. Настоящий мастер (и тот, кто стоит на правильном пути к мастерству) </w:t>
      </w:r>
      <w:r w:rsidR="00761C36">
        <w:rPr>
          <w:rFonts w:ascii="Times New Roman" w:hAnsi="Times New Roman" w:cs="Times New Roman"/>
          <w:sz w:val="28"/>
          <w:szCs w:val="28"/>
        </w:rPr>
        <w:t xml:space="preserve">справится с задачей без малейшего затруднения, отчётливо и метрически ровно проскандирует как угодно медленно любое место. Если же пианист окажется не в состоянии это сделать, то значит, его техника – «фальшивая монета». Не верьте такой «технике»: она построена на песке. Пусть неровности в ней при быстрой игре </w:t>
      </w:r>
      <w:r w:rsidR="00761C36">
        <w:rPr>
          <w:rFonts w:ascii="Times New Roman" w:hAnsi="Times New Roman" w:cs="Times New Roman"/>
          <w:sz w:val="28"/>
          <w:szCs w:val="28"/>
        </w:rPr>
        <w:lastRenderedPageBreak/>
        <w:t xml:space="preserve">пока ещё, быть может, </w:t>
      </w:r>
      <w:proofErr w:type="gramStart"/>
      <w:r w:rsidR="00761C36">
        <w:rPr>
          <w:rFonts w:ascii="Times New Roman" w:hAnsi="Times New Roman" w:cs="Times New Roman"/>
          <w:sz w:val="28"/>
          <w:szCs w:val="28"/>
        </w:rPr>
        <w:t>мало заметны</w:t>
      </w:r>
      <w:proofErr w:type="gramEnd"/>
      <w:r w:rsidR="00761C36">
        <w:rPr>
          <w:rFonts w:ascii="Times New Roman" w:hAnsi="Times New Roman" w:cs="Times New Roman"/>
          <w:sz w:val="28"/>
          <w:szCs w:val="28"/>
        </w:rPr>
        <w:t xml:space="preserve"> – впереди неизбежное «</w:t>
      </w:r>
      <w:proofErr w:type="spellStart"/>
      <w:r w:rsidR="00761C36">
        <w:rPr>
          <w:rFonts w:ascii="Times New Roman" w:hAnsi="Times New Roman" w:cs="Times New Roman"/>
          <w:sz w:val="28"/>
          <w:szCs w:val="28"/>
        </w:rPr>
        <w:t>забалтывание</w:t>
      </w:r>
      <w:proofErr w:type="spellEnd"/>
      <w:r w:rsidR="00761C36">
        <w:rPr>
          <w:rFonts w:ascii="Times New Roman" w:hAnsi="Times New Roman" w:cs="Times New Roman"/>
          <w:sz w:val="28"/>
          <w:szCs w:val="28"/>
        </w:rPr>
        <w:t>» и скорый крах.</w:t>
      </w:r>
      <w:r w:rsidR="000F4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79C" w:rsidRDefault="00FF2ADC" w:rsidP="0073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подчеркнуть, что не всякая медленная игра служит залогом успехов в технической работе. Необходимым условием является полная сосредоточенность, максимальная концентрация внимания, без чего «психический фундамент» окажется слепленным из глины. Во время медленного разучивания </w:t>
      </w:r>
      <w:r w:rsidR="004B667E">
        <w:rPr>
          <w:rFonts w:ascii="Times New Roman" w:hAnsi="Times New Roman" w:cs="Times New Roman"/>
          <w:sz w:val="28"/>
          <w:szCs w:val="28"/>
        </w:rPr>
        <w:t xml:space="preserve">чрезвычайно важно, чтобы ни одна деталь не прошла мимо сознания: каждый звук, каждое движение пальца должны врезаться, впечатываться в психику, до боли явственно, чётко отдаваться в мозгу. Ради этого порой – не всегда и не всё время – бывает полезно довольно высоко поднимать пальцы и опускать их с силой, активным, энергичным движением пястно-фалангового сочленения, оставляющим очень отчётливый «след» в нервной системе. </w:t>
      </w:r>
      <w:proofErr w:type="gramStart"/>
      <w:r w:rsidR="004B667E">
        <w:rPr>
          <w:rFonts w:ascii="Times New Roman" w:hAnsi="Times New Roman" w:cs="Times New Roman"/>
          <w:sz w:val="28"/>
          <w:szCs w:val="28"/>
        </w:rPr>
        <w:t xml:space="preserve">Целесообразно играть разучиваемое место в разных степенях силы: сплошным </w:t>
      </w:r>
      <w:r w:rsidR="004B667E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="004B667E">
        <w:rPr>
          <w:rFonts w:ascii="Times New Roman" w:hAnsi="Times New Roman" w:cs="Times New Roman"/>
          <w:sz w:val="28"/>
          <w:szCs w:val="28"/>
        </w:rPr>
        <w:t xml:space="preserve">, </w:t>
      </w:r>
      <w:r w:rsidR="001E5874">
        <w:rPr>
          <w:rFonts w:ascii="Times New Roman" w:hAnsi="Times New Roman" w:cs="Times New Roman"/>
          <w:sz w:val="28"/>
          <w:szCs w:val="28"/>
        </w:rPr>
        <w:t xml:space="preserve">сплошным </w:t>
      </w:r>
      <w:r w:rsidR="001E5874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="001E5874">
        <w:rPr>
          <w:rFonts w:ascii="Times New Roman" w:hAnsi="Times New Roman" w:cs="Times New Roman"/>
          <w:sz w:val="28"/>
          <w:szCs w:val="28"/>
        </w:rPr>
        <w:t xml:space="preserve">, с «динамикой» по </w:t>
      </w:r>
      <w:proofErr w:type="spellStart"/>
      <w:r w:rsidR="001E5874">
        <w:rPr>
          <w:rFonts w:ascii="Times New Roman" w:hAnsi="Times New Roman" w:cs="Times New Roman"/>
          <w:sz w:val="28"/>
          <w:szCs w:val="28"/>
        </w:rPr>
        <w:t>Лешетицкому</w:t>
      </w:r>
      <w:proofErr w:type="spellEnd"/>
      <w:r w:rsidR="001E5874">
        <w:rPr>
          <w:rFonts w:ascii="Times New Roman" w:hAnsi="Times New Roman" w:cs="Times New Roman"/>
          <w:sz w:val="28"/>
          <w:szCs w:val="28"/>
        </w:rPr>
        <w:t xml:space="preserve"> (чередуя </w:t>
      </w:r>
      <w:r w:rsidR="001E5874">
        <w:rPr>
          <w:rFonts w:ascii="Times New Roman" w:hAnsi="Times New Roman" w:cs="Times New Roman"/>
          <w:sz w:val="28"/>
          <w:szCs w:val="28"/>
          <w:lang w:val="en-US"/>
        </w:rPr>
        <w:t>crescendo</w:t>
      </w:r>
      <w:r w:rsidR="001E5874" w:rsidRPr="001E58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5874">
        <w:rPr>
          <w:rFonts w:ascii="Times New Roman" w:hAnsi="Times New Roman" w:cs="Times New Roman"/>
          <w:sz w:val="28"/>
          <w:szCs w:val="28"/>
        </w:rPr>
        <w:t xml:space="preserve">и </w:t>
      </w:r>
      <w:r w:rsidR="001E5874">
        <w:rPr>
          <w:rFonts w:ascii="Times New Roman" w:hAnsi="Times New Roman" w:cs="Times New Roman"/>
          <w:sz w:val="28"/>
          <w:szCs w:val="28"/>
          <w:lang w:val="en-US"/>
        </w:rPr>
        <w:t>diminuendo</w:t>
      </w:r>
      <w:r w:rsidR="001E5874">
        <w:rPr>
          <w:rFonts w:ascii="Times New Roman" w:hAnsi="Times New Roman" w:cs="Times New Roman"/>
          <w:sz w:val="28"/>
          <w:szCs w:val="28"/>
        </w:rPr>
        <w:t>), причём во всех случаях следует добиваться абсолютной ровности звучания.</w:t>
      </w:r>
      <w:proofErr w:type="gramEnd"/>
      <w:r w:rsidR="001E5874">
        <w:rPr>
          <w:rFonts w:ascii="Times New Roman" w:hAnsi="Times New Roman" w:cs="Times New Roman"/>
          <w:sz w:val="28"/>
          <w:szCs w:val="28"/>
        </w:rPr>
        <w:t xml:space="preserve"> Для выработки её особенно полезно тренироваться в </w:t>
      </w:r>
      <w:proofErr w:type="gramStart"/>
      <w:r w:rsidR="001E5874">
        <w:rPr>
          <w:rFonts w:ascii="Times New Roman" w:hAnsi="Times New Roman" w:cs="Times New Roman"/>
          <w:sz w:val="28"/>
          <w:szCs w:val="28"/>
        </w:rPr>
        <w:t>ровнейшем</w:t>
      </w:r>
      <w:proofErr w:type="gramEnd"/>
      <w:r w:rsidR="001E5874">
        <w:rPr>
          <w:rFonts w:ascii="Times New Roman" w:hAnsi="Times New Roman" w:cs="Times New Roman"/>
          <w:sz w:val="28"/>
          <w:szCs w:val="28"/>
        </w:rPr>
        <w:t xml:space="preserve"> </w:t>
      </w:r>
      <w:r w:rsidR="001E5874">
        <w:rPr>
          <w:rFonts w:ascii="Times New Roman" w:hAnsi="Times New Roman" w:cs="Times New Roman"/>
          <w:sz w:val="28"/>
          <w:szCs w:val="28"/>
          <w:lang w:val="en-US"/>
        </w:rPr>
        <w:t>pianissimo</w:t>
      </w:r>
      <w:r w:rsidR="001E58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874" w:rsidRDefault="001E5874" w:rsidP="00735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5C72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дальнейшем разучивании, переходя (всё ещё в медленном темпе) от условной динамики этюдного типа к динамическим оттенкам, диктуемым текстом и музыкальным смыслом произведения, рекомендуется </w:t>
      </w:r>
      <w:r w:rsidR="009C7F4A">
        <w:rPr>
          <w:rFonts w:ascii="Times New Roman" w:hAnsi="Times New Roman" w:cs="Times New Roman"/>
          <w:i/>
          <w:sz w:val="28"/>
          <w:szCs w:val="28"/>
        </w:rPr>
        <w:t>преувеличенно</w:t>
      </w:r>
      <w:r w:rsidR="009C7F4A">
        <w:rPr>
          <w:rFonts w:ascii="Times New Roman" w:hAnsi="Times New Roman" w:cs="Times New Roman"/>
          <w:sz w:val="28"/>
          <w:szCs w:val="28"/>
        </w:rPr>
        <w:t xml:space="preserve"> акцентировать те ноты, которые подлежат выделению или приходятся на слабые пальцы: иначе в быстром темпе «гористые» звуки превратятся в малозаметные холмики, сплошь и рядом теряющиеся средь окружающих равнин, последние же будут изуродованы непредвиденными звуковыми провалами</w:t>
      </w:r>
      <w:proofErr w:type="gramEnd"/>
      <w:r w:rsidR="009C7F4A">
        <w:rPr>
          <w:rFonts w:ascii="Times New Roman" w:hAnsi="Times New Roman" w:cs="Times New Roman"/>
          <w:sz w:val="28"/>
          <w:szCs w:val="28"/>
        </w:rPr>
        <w:t xml:space="preserve">. В быстром темпе от этих подчёркиваний </w:t>
      </w:r>
      <w:r w:rsidR="00BD1AB8">
        <w:rPr>
          <w:rFonts w:ascii="Times New Roman" w:hAnsi="Times New Roman" w:cs="Times New Roman"/>
          <w:sz w:val="28"/>
          <w:szCs w:val="28"/>
        </w:rPr>
        <w:t xml:space="preserve">останется только след, </w:t>
      </w:r>
      <w:r w:rsidR="0082327E">
        <w:rPr>
          <w:rFonts w:ascii="Times New Roman" w:hAnsi="Times New Roman" w:cs="Times New Roman"/>
          <w:sz w:val="28"/>
          <w:szCs w:val="28"/>
        </w:rPr>
        <w:t>который, слегка скорректированный слухом, в итоге и даст как раз нужную меру звучания.</w:t>
      </w:r>
    </w:p>
    <w:p w:rsidR="0082327E" w:rsidRDefault="001943B7" w:rsidP="0073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тем же соображениям следует, наоборот, учитывать сравнительную грузность первого пальца, его тенденцию «выскакивать» из ровной звуковой линии, играть им ближе, легче, тише, чем другими пальцами (это замечание не относится, разумеется, к тем случаям, когда первый палец ведёт мелодию, или берёт специально выделяемые звуки, или, как в октавах и аккордах, образует основную опору звучания, придавая ему требуемую массивность).</w:t>
      </w:r>
      <w:proofErr w:type="gramEnd"/>
      <w:r w:rsidR="005F70BA">
        <w:rPr>
          <w:rFonts w:ascii="Times New Roman" w:hAnsi="Times New Roman" w:cs="Times New Roman"/>
          <w:sz w:val="28"/>
          <w:szCs w:val="28"/>
        </w:rPr>
        <w:t xml:space="preserve"> Медленное разучивание – важная и необходимая часть работы над моторной техникой, фундамент быстрой игры. Но фундамент, как ни велика его роль, всё же ещё не здание.</w:t>
      </w:r>
    </w:p>
    <w:p w:rsidR="005F70BA" w:rsidRPr="005F70BA" w:rsidRDefault="005F70BA" w:rsidP="0073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Пословица недаром утверждает, что «повторенье – мать ученья». В фортепианной игре повторные проигрывания нужны не только затем, чтобы движения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запомнились, но главным образом для того, чтобы они в значительной мере </w:t>
      </w:r>
      <w:r>
        <w:rPr>
          <w:rFonts w:ascii="Times New Roman" w:hAnsi="Times New Roman" w:cs="Times New Roman"/>
          <w:i/>
          <w:sz w:val="28"/>
          <w:szCs w:val="28"/>
        </w:rPr>
        <w:t>автоматизировались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F70BA" w:rsidRPr="005F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9A"/>
    <w:rsid w:val="00065115"/>
    <w:rsid w:val="000F46A6"/>
    <w:rsid w:val="00122B43"/>
    <w:rsid w:val="001943B7"/>
    <w:rsid w:val="001E5874"/>
    <w:rsid w:val="002108A1"/>
    <w:rsid w:val="00294F80"/>
    <w:rsid w:val="00305DF1"/>
    <w:rsid w:val="0049775C"/>
    <w:rsid w:val="004B667E"/>
    <w:rsid w:val="005E219E"/>
    <w:rsid w:val="005F70BA"/>
    <w:rsid w:val="0061669A"/>
    <w:rsid w:val="006A4E96"/>
    <w:rsid w:val="00735C72"/>
    <w:rsid w:val="00746F1B"/>
    <w:rsid w:val="00761C36"/>
    <w:rsid w:val="007B13FD"/>
    <w:rsid w:val="007C62CC"/>
    <w:rsid w:val="0082327E"/>
    <w:rsid w:val="0083270F"/>
    <w:rsid w:val="008C0265"/>
    <w:rsid w:val="008E796B"/>
    <w:rsid w:val="009C7140"/>
    <w:rsid w:val="009C7F4A"/>
    <w:rsid w:val="009F3EE2"/>
    <w:rsid w:val="00B364EA"/>
    <w:rsid w:val="00BD1AB8"/>
    <w:rsid w:val="00CB643D"/>
    <w:rsid w:val="00CD05DB"/>
    <w:rsid w:val="00D8479C"/>
    <w:rsid w:val="00D86BD1"/>
    <w:rsid w:val="00E20A90"/>
    <w:rsid w:val="00EA1512"/>
    <w:rsid w:val="00F01118"/>
    <w:rsid w:val="00F526E0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2018-01-25T17:17:00Z</dcterms:created>
  <dcterms:modified xsi:type="dcterms:W3CDTF">2025-06-11T19:30:00Z</dcterms:modified>
</cp:coreProperties>
</file>