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5D" w:rsidRPr="00A16AC4" w:rsidRDefault="00C5385D" w:rsidP="00C538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ar-SA"/>
        </w:rPr>
        <w:t xml:space="preserve">   </w:t>
      </w:r>
    </w:p>
    <w:p w:rsidR="00C5385D" w:rsidRPr="00E4367A" w:rsidRDefault="00C5385D" w:rsidP="00C5385D">
      <w:pPr>
        <w:pStyle w:val="a3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</w:pPr>
      <w:r w:rsidRPr="00E436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C5385D" w:rsidRPr="00E4367A" w:rsidRDefault="00C5385D" w:rsidP="00C5385D">
      <w:pPr>
        <w:pStyle w:val="a3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</w:pPr>
      <w:r w:rsidRPr="00E436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  <w:t>средняя общеобразовательная школа №10</w:t>
      </w:r>
    </w:p>
    <w:p w:rsidR="007A4A77" w:rsidRPr="00E4367A" w:rsidRDefault="00C5385D" w:rsidP="00C5385D">
      <w:pPr>
        <w:pStyle w:val="a3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</w:pPr>
      <w:r w:rsidRPr="00E436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  <w:t>имени Штанева Якова Ивановича</w:t>
      </w:r>
    </w:p>
    <w:p w:rsidR="00C5385D" w:rsidRPr="00E4367A" w:rsidRDefault="00C5385D" w:rsidP="00C5385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36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  <w:t>станицы Кугоейской МО Крыловский район Краснодарского края</w:t>
      </w:r>
    </w:p>
    <w:p w:rsidR="00E4367A" w:rsidRPr="00E4367A" w:rsidRDefault="00E4367A" w:rsidP="00C5385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4367A" w:rsidRPr="00E4367A" w:rsidRDefault="00E4367A" w:rsidP="00C5385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E4367A" w:rsidRPr="00E4367A" w:rsidRDefault="00E4367A" w:rsidP="00C5385D">
      <w:pPr>
        <w:pStyle w:val="a3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E4367A">
        <w:rPr>
          <w:rFonts w:ascii="Times New Roman" w:hAnsi="Times New Roman" w:cs="Times New Roman"/>
          <w:b/>
          <w:color w:val="002060"/>
          <w:sz w:val="56"/>
          <w:szCs w:val="56"/>
        </w:rPr>
        <w:t>ЭССЕ</w:t>
      </w: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</w:p>
    <w:p w:rsidR="00E4367A" w:rsidRPr="00E4367A" w:rsidRDefault="00E4367A" w:rsidP="00C5385D">
      <w:pPr>
        <w:pStyle w:val="a3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</w:rPr>
        <w:t>«</w:t>
      </w:r>
      <w:r w:rsidRPr="00E4367A">
        <w:rPr>
          <w:rFonts w:ascii="Times New Roman" w:hAnsi="Times New Roman" w:cs="Times New Roman"/>
          <w:b/>
          <w:color w:val="002060"/>
          <w:sz w:val="72"/>
          <w:szCs w:val="72"/>
        </w:rPr>
        <w:t>Женщина</w:t>
      </w:r>
    </w:p>
    <w:p w:rsidR="00E4367A" w:rsidRPr="00E4367A" w:rsidRDefault="00E4367A" w:rsidP="00C5385D">
      <w:pPr>
        <w:pStyle w:val="a3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E4367A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в православной церкви</w:t>
      </w:r>
      <w:r>
        <w:rPr>
          <w:rFonts w:ascii="Times New Roman" w:hAnsi="Times New Roman" w:cs="Times New Roman"/>
          <w:b/>
          <w:color w:val="002060"/>
          <w:sz w:val="72"/>
          <w:szCs w:val="72"/>
        </w:rPr>
        <w:t>»</w:t>
      </w: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2AF" w:rsidRPr="006E0EDA" w:rsidRDefault="009062AF" w:rsidP="009062AF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6E0EDA">
        <w:rPr>
          <w:rFonts w:ascii="Times New Roman" w:hAnsi="Times New Roman" w:cs="Times New Roman"/>
          <w:b/>
          <w:color w:val="C00000"/>
          <w:sz w:val="28"/>
          <w:szCs w:val="28"/>
        </w:rPr>
        <w:t>Что значит женщина в миру?</w:t>
      </w:r>
      <w:r w:rsidRPr="006E0EDA">
        <w:rPr>
          <w:rFonts w:ascii="Times New Roman" w:hAnsi="Times New Roman" w:cs="Times New Roman"/>
          <w:b/>
          <w:color w:val="C00000"/>
          <w:sz w:val="28"/>
          <w:szCs w:val="28"/>
        </w:rPr>
        <w:br/>
        <w:t>Жена иль мать, а может сёстры?</w:t>
      </w:r>
      <w:r w:rsidRPr="006E0EDA">
        <w:rPr>
          <w:rFonts w:ascii="Times New Roman" w:hAnsi="Times New Roman" w:cs="Times New Roman"/>
          <w:b/>
          <w:color w:val="C00000"/>
          <w:sz w:val="28"/>
          <w:szCs w:val="28"/>
        </w:rPr>
        <w:br/>
        <w:t>Твой путь никто не может предсказать:</w:t>
      </w:r>
      <w:r w:rsidRPr="006E0EDA">
        <w:rPr>
          <w:rFonts w:ascii="Times New Roman" w:hAnsi="Times New Roman" w:cs="Times New Roman"/>
          <w:b/>
          <w:color w:val="C00000"/>
          <w:sz w:val="28"/>
          <w:szCs w:val="28"/>
        </w:rPr>
        <w:br/>
        <w:t>Спокоен, безмятежен иль бушуют бури…</w:t>
      </w:r>
      <w:r w:rsidRPr="006E0EDA">
        <w:rPr>
          <w:rFonts w:ascii="Times New Roman" w:hAnsi="Times New Roman" w:cs="Times New Roman"/>
          <w:b/>
          <w:color w:val="C00000"/>
          <w:sz w:val="28"/>
          <w:szCs w:val="28"/>
        </w:rPr>
        <w:br/>
        <w:t>Лишь Бог один направит верною дорогой,</w:t>
      </w:r>
      <w:r w:rsidRPr="006E0EDA">
        <w:rPr>
          <w:rFonts w:ascii="Times New Roman" w:hAnsi="Times New Roman" w:cs="Times New Roman"/>
          <w:b/>
          <w:color w:val="C00000"/>
          <w:sz w:val="28"/>
          <w:szCs w:val="28"/>
        </w:rPr>
        <w:br/>
        <w:t>Даст Силы, Веру в Светлый день,</w:t>
      </w:r>
      <w:r w:rsidRPr="006E0EDA">
        <w:rPr>
          <w:rFonts w:ascii="Times New Roman" w:hAnsi="Times New Roman" w:cs="Times New Roman"/>
          <w:b/>
          <w:color w:val="C00000"/>
          <w:sz w:val="28"/>
          <w:szCs w:val="28"/>
        </w:rPr>
        <w:br/>
        <w:t>Укроет ласковой ладонью</w:t>
      </w:r>
      <w:r w:rsidRPr="006E0EDA">
        <w:rPr>
          <w:rFonts w:ascii="Times New Roman" w:hAnsi="Times New Roman" w:cs="Times New Roman"/>
          <w:b/>
          <w:color w:val="C00000"/>
          <w:sz w:val="28"/>
          <w:szCs w:val="28"/>
        </w:rPr>
        <w:br/>
        <w:t>И успокоит душу радостью навек</w:t>
      </w:r>
      <w:r w:rsidR="006E0EDA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.</w:t>
      </w:r>
    </w:p>
    <w:p w:rsidR="00E4367A" w:rsidRPr="006E0EDA" w:rsidRDefault="00E4367A" w:rsidP="009062AF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Pr="00E4367A" w:rsidRDefault="00E4367A" w:rsidP="00C5385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367A">
        <w:rPr>
          <w:rFonts w:ascii="Times New Roman" w:hAnsi="Times New Roman" w:cs="Times New Roman"/>
          <w:b/>
          <w:color w:val="002060"/>
          <w:sz w:val="28"/>
          <w:szCs w:val="28"/>
        </w:rPr>
        <w:t>Выполнила работу Панченко И.А.</w:t>
      </w: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Pr="00E4367A" w:rsidRDefault="006E0EDA" w:rsidP="006E0EDA">
      <w:pPr>
        <w:pStyle w:val="a3"/>
        <w:tabs>
          <w:tab w:val="left" w:pos="4050"/>
          <w:tab w:val="center" w:pos="4677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E4367A" w:rsidRPr="00E4367A">
        <w:rPr>
          <w:rFonts w:ascii="Times New Roman" w:hAnsi="Times New Roman" w:cs="Times New Roman"/>
          <w:b/>
          <w:color w:val="002060"/>
          <w:sz w:val="28"/>
          <w:szCs w:val="28"/>
        </w:rPr>
        <w:t>2021год</w:t>
      </w:r>
    </w:p>
    <w:p w:rsidR="00203073" w:rsidRPr="00203073" w:rsidRDefault="00203073" w:rsidP="00203073">
      <w:pPr>
        <w:jc w:val="center"/>
        <w:rPr>
          <w:b/>
          <w:sz w:val="28"/>
          <w:szCs w:val="28"/>
        </w:rPr>
      </w:pPr>
      <w:r w:rsidRPr="00203073">
        <w:rPr>
          <w:rFonts w:ascii="Times New Roman" w:hAnsi="Times New Roman"/>
          <w:b/>
          <w:sz w:val="28"/>
          <w:szCs w:val="28"/>
        </w:rPr>
        <w:lastRenderedPageBreak/>
        <w:t>ОГЛАВЛЕНИЕ:</w:t>
      </w:r>
    </w:p>
    <w:p w:rsidR="00203073" w:rsidRDefault="00203073" w:rsidP="00203073">
      <w:pPr>
        <w:rPr>
          <w:sz w:val="28"/>
          <w:szCs w:val="28"/>
        </w:rPr>
      </w:pPr>
    </w:p>
    <w:p w:rsidR="00203073" w:rsidRDefault="00203073" w:rsidP="002030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03073">
        <w:rPr>
          <w:rFonts w:ascii="Times New Roman" w:hAnsi="Times New Roman"/>
          <w:b/>
          <w:sz w:val="28"/>
          <w:szCs w:val="28"/>
        </w:rPr>
        <w:t>.ВВЕДЕНИЕ</w:t>
      </w:r>
    </w:p>
    <w:p w:rsidR="00203073" w:rsidRPr="00203073" w:rsidRDefault="00203073" w:rsidP="00203073">
      <w:pPr>
        <w:rPr>
          <w:rFonts w:ascii="Times New Roman" w:hAnsi="Times New Roman" w:cs="Times New Roman"/>
          <w:b/>
          <w:sz w:val="28"/>
          <w:szCs w:val="28"/>
        </w:rPr>
      </w:pPr>
      <w:r w:rsidRPr="00203073">
        <w:rPr>
          <w:rFonts w:ascii="Times New Roman" w:hAnsi="Times New Roman" w:cs="Times New Roman"/>
          <w:b/>
          <w:sz w:val="28"/>
          <w:szCs w:val="28"/>
        </w:rPr>
        <w:t>II. Женщина в православной церкви</w:t>
      </w:r>
    </w:p>
    <w:p w:rsidR="00203073" w:rsidRPr="00FF3B4C" w:rsidRDefault="00203073" w:rsidP="0020307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Женщина в православной церкви</w:t>
      </w:r>
    </w:p>
    <w:p w:rsidR="00203073" w:rsidRPr="00FF3B4C" w:rsidRDefault="00203073" w:rsidP="00203073">
      <w:pPr>
        <w:rPr>
          <w:sz w:val="28"/>
          <w:szCs w:val="28"/>
        </w:rPr>
      </w:pPr>
      <w:r w:rsidRPr="00FF3B4C">
        <w:rPr>
          <w:rFonts w:ascii="Times New Roman" w:hAnsi="Times New Roman"/>
          <w:sz w:val="28"/>
          <w:szCs w:val="28"/>
        </w:rPr>
        <w:t xml:space="preserve">2. </w:t>
      </w:r>
      <w:r w:rsidRPr="00317609">
        <w:rPr>
          <w:rFonts w:ascii="Times New Roman" w:hAnsi="Times New Roman"/>
          <w:sz w:val="28"/>
          <w:szCs w:val="28"/>
        </w:rPr>
        <w:t>Женщина в подвиге милосердия и благотворительности</w:t>
      </w:r>
    </w:p>
    <w:p w:rsidR="00203073" w:rsidRDefault="00203073" w:rsidP="0020307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Женщина - жена </w:t>
      </w:r>
    </w:p>
    <w:p w:rsidR="00203073" w:rsidRDefault="00203073" w:rsidP="002030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F3B4C">
        <w:rPr>
          <w:rFonts w:ascii="Times New Roman" w:hAnsi="Times New Roman"/>
          <w:sz w:val="28"/>
          <w:szCs w:val="28"/>
        </w:rPr>
        <w:t>. Монашество как служение Богу</w:t>
      </w:r>
    </w:p>
    <w:p w:rsidR="00203073" w:rsidRPr="00203073" w:rsidRDefault="00203073" w:rsidP="00203073">
      <w:p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03073">
        <w:rPr>
          <w:rFonts w:ascii="Times New Roman" w:hAnsi="Times New Roman"/>
          <w:b/>
          <w:sz w:val="28"/>
          <w:szCs w:val="28"/>
        </w:rPr>
        <w:t>. ЗАКЛЮЧЕНИЕ</w:t>
      </w:r>
    </w:p>
    <w:p w:rsidR="00203073" w:rsidRPr="00203073" w:rsidRDefault="00203073" w:rsidP="00203073">
      <w:pPr>
        <w:rPr>
          <w:rFonts w:ascii="Times New Roman" w:hAnsi="Times New Roman"/>
          <w:b/>
          <w:sz w:val="28"/>
          <w:szCs w:val="28"/>
        </w:rPr>
      </w:pPr>
      <w:r w:rsidRPr="0020307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03073">
        <w:rPr>
          <w:rFonts w:ascii="Times New Roman" w:hAnsi="Times New Roman"/>
          <w:b/>
          <w:sz w:val="28"/>
          <w:szCs w:val="28"/>
        </w:rPr>
        <w:t>. СПИСОК ИСПОЛЬЗОВАННОЙ ЛИТЕРАТУРЫ</w:t>
      </w: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7A" w:rsidRDefault="00E4367A" w:rsidP="00C5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073" w:rsidRPr="006E0EDA" w:rsidRDefault="00E4367A" w:rsidP="006E0EDA">
      <w:pPr>
        <w:pStyle w:val="1"/>
        <w:spacing w:before="0" w:line="360" w:lineRule="auto"/>
        <w:ind w:left="1287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br w:type="page"/>
      </w:r>
      <w:r w:rsidR="006E0EDA" w:rsidRPr="006E0EDA">
        <w:rPr>
          <w:rFonts w:ascii="Times New Roman" w:hAnsi="Times New Roman"/>
          <w:color w:val="auto"/>
          <w:lang w:val="en-US"/>
        </w:rPr>
        <w:lastRenderedPageBreak/>
        <w:t>I</w:t>
      </w:r>
      <w:r w:rsidR="006E0EDA" w:rsidRPr="00B63CE8">
        <w:rPr>
          <w:rFonts w:ascii="Times New Roman" w:hAnsi="Times New Roman"/>
          <w:color w:val="auto"/>
        </w:rPr>
        <w:t>.</w:t>
      </w:r>
      <w:r w:rsidR="00203073" w:rsidRPr="006E0EDA">
        <w:rPr>
          <w:rFonts w:ascii="Times New Roman" w:hAnsi="Times New Roman"/>
          <w:color w:val="auto"/>
        </w:rPr>
        <w:t>ВВЕДЕНИЕ</w:t>
      </w:r>
    </w:p>
    <w:p w:rsidR="00203073" w:rsidRDefault="00203073" w:rsidP="002030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C1A">
        <w:rPr>
          <w:rFonts w:ascii="Times New Roman" w:hAnsi="Times New Roman"/>
          <w:sz w:val="28"/>
          <w:szCs w:val="28"/>
        </w:rPr>
        <w:t xml:space="preserve">Вопрос о роли женщины в </w:t>
      </w:r>
      <w:r>
        <w:rPr>
          <w:rFonts w:ascii="Times New Roman" w:hAnsi="Times New Roman"/>
          <w:sz w:val="28"/>
          <w:szCs w:val="28"/>
        </w:rPr>
        <w:t xml:space="preserve">Православной </w:t>
      </w:r>
      <w:r w:rsidRPr="00025C1A">
        <w:rPr>
          <w:rFonts w:ascii="Times New Roman" w:hAnsi="Times New Roman"/>
          <w:sz w:val="28"/>
          <w:szCs w:val="28"/>
        </w:rPr>
        <w:t xml:space="preserve">Церкви многократно поднимался на протяжении всей истории христианства, начиная с первых десятилетий существования Церкви. Поэтому когда в двадцать первом веке задается этот вопрос, то чаще всего имеется в виду собственно не роль - об этом проповедовал Сам Христос, и писал еще апостол Павел, а актуальная проблема взаимоотношений мужчин и женщин в семье, в обществе и в Церкви. </w:t>
      </w:r>
    </w:p>
    <w:p w:rsidR="00203073" w:rsidRPr="00FC1472" w:rsidRDefault="00203073" w:rsidP="002030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</w:t>
      </w:r>
      <w:r w:rsidRPr="00FC1472">
        <w:rPr>
          <w:rFonts w:ascii="Times New Roman" w:hAnsi="Times New Roman"/>
          <w:sz w:val="28"/>
          <w:szCs w:val="28"/>
        </w:rPr>
        <w:t xml:space="preserve"> женщ</w:t>
      </w:r>
      <w:r>
        <w:rPr>
          <w:rFonts w:ascii="Times New Roman" w:hAnsi="Times New Roman"/>
          <w:sz w:val="28"/>
          <w:szCs w:val="28"/>
        </w:rPr>
        <w:t>ины в мире за последние 2 тыс. л</w:t>
      </w:r>
      <w:r w:rsidRPr="00FC1472">
        <w:rPr>
          <w:rFonts w:ascii="Times New Roman" w:hAnsi="Times New Roman"/>
          <w:sz w:val="28"/>
          <w:szCs w:val="28"/>
        </w:rPr>
        <w:t xml:space="preserve">ет нисколько не изменилось. Все, чему </w:t>
      </w:r>
      <w:r>
        <w:rPr>
          <w:rFonts w:ascii="Times New Roman" w:hAnsi="Times New Roman"/>
          <w:sz w:val="28"/>
          <w:szCs w:val="28"/>
        </w:rPr>
        <w:t>учат Священное Писание,</w:t>
      </w:r>
      <w:r w:rsidRPr="00FC1472">
        <w:rPr>
          <w:rFonts w:ascii="Times New Roman" w:hAnsi="Times New Roman"/>
          <w:sz w:val="28"/>
          <w:szCs w:val="28"/>
        </w:rPr>
        <w:t xml:space="preserve"> Церковь, как и ранее жизненно и актуально, и незыблемым остается место женщины в мире, которое было определено ей Богом, который сказал: «сотворим ему (мужу) помощника по нему» (Быт. 2 , 18).</w:t>
      </w:r>
    </w:p>
    <w:p w:rsidR="00203073" w:rsidRDefault="00203073" w:rsidP="002030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472">
        <w:rPr>
          <w:rFonts w:ascii="Times New Roman" w:hAnsi="Times New Roman"/>
          <w:sz w:val="28"/>
          <w:szCs w:val="28"/>
        </w:rPr>
        <w:t>Другое дело, что сейчас, в современном цивилизованном мире, наполненном гордостью за свои мнимые ценности и оторванном от духовных корней, женщина все больше и больше забывает свое исконное место в жизни ... и все более и более чувствует себя несчастной. Ведь ни владения высокими постами, ни успешная карьера - ничего из этого никогда не сможет заменить ей тихого семейного счастья, счастья любить и иметь о</w:t>
      </w:r>
      <w:r>
        <w:rPr>
          <w:rFonts w:ascii="Times New Roman" w:hAnsi="Times New Roman"/>
          <w:sz w:val="28"/>
          <w:szCs w:val="28"/>
        </w:rPr>
        <w:t>пору в лице мужа, счастья материнства и воспитания</w:t>
      </w:r>
      <w:r w:rsidRPr="00FC1472">
        <w:rPr>
          <w:rFonts w:ascii="Times New Roman" w:hAnsi="Times New Roman"/>
          <w:sz w:val="28"/>
          <w:szCs w:val="28"/>
        </w:rPr>
        <w:t xml:space="preserve"> детей.</w:t>
      </w:r>
    </w:p>
    <w:p w:rsidR="00203073" w:rsidRDefault="00203073" w:rsidP="002030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7DF">
        <w:rPr>
          <w:rFonts w:ascii="Times New Roman" w:hAnsi="Times New Roman"/>
          <w:sz w:val="28"/>
          <w:szCs w:val="28"/>
        </w:rPr>
        <w:t>Большую часть церковной истории отсутствие женщин на церковных соборах обуславливалась словам апостола Павла: «Ваши женщины в церквах да молчат, ибо не позволено им говори</w:t>
      </w:r>
      <w:r>
        <w:rPr>
          <w:rFonts w:ascii="Times New Roman" w:hAnsi="Times New Roman"/>
          <w:sz w:val="28"/>
          <w:szCs w:val="28"/>
        </w:rPr>
        <w:t>ть, а быть в подчинении, как и З</w:t>
      </w:r>
      <w:r w:rsidRPr="007167DF">
        <w:rPr>
          <w:rFonts w:ascii="Times New Roman" w:hAnsi="Times New Roman"/>
          <w:sz w:val="28"/>
          <w:szCs w:val="28"/>
        </w:rPr>
        <w:t>акон говорит. Если же хотят чему научиться, пусть спрашивают о том дома у мужей своих; ибо не</w:t>
      </w:r>
      <w:r>
        <w:rPr>
          <w:rFonts w:ascii="Times New Roman" w:hAnsi="Times New Roman"/>
          <w:sz w:val="28"/>
          <w:szCs w:val="28"/>
        </w:rPr>
        <w:t>прилично жене говорить в церкви</w:t>
      </w:r>
      <w:r w:rsidRPr="007167DF">
        <w:rPr>
          <w:rFonts w:ascii="Times New Roman" w:hAnsi="Times New Roman"/>
          <w:sz w:val="28"/>
          <w:szCs w:val="28"/>
        </w:rPr>
        <w:t>»(1 Кор, 14, 34-35).</w:t>
      </w:r>
    </w:p>
    <w:p w:rsidR="00203073" w:rsidRDefault="00203073" w:rsidP="002030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настоящего эссе остается особенно актуальной в наше время и ставит перед современным поколением много вопросов и задач, связанных с участием женщины в жизни Православной Церкви.</w:t>
      </w:r>
    </w:p>
    <w:p w:rsidR="00E4367A" w:rsidRDefault="00E4367A" w:rsidP="00E4367A">
      <w:pPr>
        <w:rPr>
          <w:rFonts w:ascii="Times New Roman" w:hAnsi="Times New Roman"/>
          <w:b/>
          <w:sz w:val="28"/>
          <w:szCs w:val="28"/>
        </w:rPr>
      </w:pPr>
    </w:p>
    <w:p w:rsidR="00203073" w:rsidRPr="00B63CE8" w:rsidRDefault="00203073" w:rsidP="00203073">
      <w:pPr>
        <w:pStyle w:val="ab"/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4367A" w:rsidRPr="006E0EDA" w:rsidRDefault="00203073" w:rsidP="00203073">
      <w:pPr>
        <w:pStyle w:val="ab"/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203073">
        <w:rPr>
          <w:rFonts w:ascii="Times New Roman" w:hAnsi="Times New Roman"/>
          <w:b/>
          <w:sz w:val="28"/>
          <w:szCs w:val="28"/>
          <w:lang w:val="ru-RU"/>
        </w:rPr>
        <w:t>.</w:t>
      </w:r>
      <w:r w:rsidR="00E4367A" w:rsidRPr="00203073">
        <w:rPr>
          <w:rFonts w:ascii="Times New Roman" w:hAnsi="Times New Roman"/>
          <w:b/>
          <w:sz w:val="28"/>
          <w:szCs w:val="28"/>
        </w:rPr>
        <w:t>Женщина в православной церкви</w:t>
      </w:r>
      <w:r w:rsidR="006E0EDA" w:rsidRPr="006E0ED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E4367A" w:rsidRDefault="00E4367A" w:rsidP="00E4367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шестой день Своего творческого акта Бог создал человека. В книге Бытие мы читаем об этом: </w:t>
      </w:r>
      <w:r w:rsidRPr="00BD6C69">
        <w:rPr>
          <w:rFonts w:ascii="Times New Roman" w:hAnsi="Times New Roman"/>
          <w:sz w:val="28"/>
          <w:szCs w:val="28"/>
        </w:rPr>
        <w:t>«И сказал Бог: сотворим человека по образу Нашему [и] по подобию Нашему…» (Быт.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C69">
        <w:rPr>
          <w:rFonts w:ascii="Times New Roman" w:hAnsi="Times New Roman"/>
          <w:sz w:val="28"/>
          <w:szCs w:val="28"/>
        </w:rPr>
        <w:t>26)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3D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с. 6</w:t>
      </w:r>
      <w:r w:rsidRPr="008663D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BD6C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хронологическому порядку – «ибо прежде создан Адам, а потом Ева» (1 Тим. 2: 13) </w:t>
      </w:r>
      <w:r w:rsidRPr="008663D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3, с. 719</w:t>
      </w:r>
      <w:r w:rsidRPr="008663D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B1C58">
        <w:rPr>
          <w:rFonts w:ascii="Times New Roman" w:hAnsi="Times New Roman"/>
          <w:sz w:val="28"/>
          <w:szCs w:val="28"/>
        </w:rPr>
        <w:t>«И сказал Господь Бог: не хорошо быть человеку одному; сотворим ему помощника, соответственного ему» (Быт.2: 18)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A6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с. 6</w:t>
      </w:r>
      <w:r w:rsidRPr="00AE0A62">
        <w:rPr>
          <w:rFonts w:ascii="Times New Roman" w:hAnsi="Times New Roman"/>
          <w:sz w:val="28"/>
          <w:szCs w:val="28"/>
        </w:rPr>
        <w:t>]</w:t>
      </w:r>
      <w:r w:rsidRPr="00FB1C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Как это было: «И создал Господь Бог из ребра, взятого у человека, жену, и привел ее к человеку. И сказал человек: вот, это кость от костей моих и плоть от плоти моей; она будет называться женою, ибо взята от мужа </w:t>
      </w:r>
      <w:r w:rsidRPr="001B3DB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своего</w:t>
      </w:r>
      <w:r w:rsidRPr="001B3DB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» (Быт.2: 22-23) </w:t>
      </w:r>
      <w:r w:rsidRPr="00AE0A6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с. 6-7</w:t>
      </w:r>
      <w:r w:rsidRPr="00AE0A6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E4367A" w:rsidRPr="001E240E" w:rsidRDefault="00E4367A" w:rsidP="00E4367A">
      <w:pPr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Мы видим, что женщина является «соответственной» мужчине. И действительно, христианство – единственная из мировых религий, уравнивающая мужчину и женщину по своей сути, хотя по своей роли в Церкви они, конечно, разные.</w:t>
      </w:r>
    </w:p>
    <w:p w:rsidR="00E4367A" w:rsidRDefault="00E4367A" w:rsidP="00E4367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3E2A">
        <w:rPr>
          <w:rFonts w:ascii="Times New Roman" w:hAnsi="Times New Roman"/>
          <w:sz w:val="28"/>
          <w:szCs w:val="28"/>
        </w:rPr>
        <w:t xml:space="preserve">Согласно Евангельским рассказам, Иисус не исключает из общности Церкви женщин, более того, Он называет их Своими сестрами. </w:t>
      </w:r>
      <w:r>
        <w:rPr>
          <w:rFonts w:ascii="Times New Roman" w:hAnsi="Times New Roman"/>
          <w:sz w:val="28"/>
          <w:szCs w:val="28"/>
        </w:rPr>
        <w:t>Он п</w:t>
      </w:r>
      <w:r w:rsidRPr="00A73E2A">
        <w:rPr>
          <w:rFonts w:ascii="Times New Roman" w:hAnsi="Times New Roman"/>
          <w:sz w:val="28"/>
          <w:szCs w:val="28"/>
        </w:rPr>
        <w:t xml:space="preserve">озволяет Женщинам – Марии Магдалине, Марии матери Иакова, Саломее, Сусанне и другим </w:t>
      </w:r>
      <w:r>
        <w:rPr>
          <w:rFonts w:ascii="Times New Roman" w:hAnsi="Times New Roman"/>
          <w:sz w:val="28"/>
          <w:szCs w:val="28"/>
        </w:rPr>
        <w:t>– не только служить Ему (Лк.8:3</w:t>
      </w:r>
      <w:r w:rsidRPr="00A73E2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A6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3, с. 210</w:t>
      </w:r>
      <w:r w:rsidRPr="00AE0A62">
        <w:rPr>
          <w:rFonts w:ascii="Times New Roman" w:hAnsi="Times New Roman"/>
          <w:sz w:val="28"/>
          <w:szCs w:val="28"/>
        </w:rPr>
        <w:t>]</w:t>
      </w:r>
      <w:r w:rsidRPr="00A73E2A">
        <w:rPr>
          <w:rFonts w:ascii="Times New Roman" w:hAnsi="Times New Roman"/>
          <w:sz w:val="28"/>
          <w:szCs w:val="28"/>
        </w:rPr>
        <w:t>, но и уйти из дома, сопровождая Его на проповедях перед народом. Свою любовь Он проявляет к женщинам отверженным, униженным, изгоям общества, тем самым возрождая их достоинств</w:t>
      </w:r>
      <w:r>
        <w:rPr>
          <w:rFonts w:ascii="Times New Roman" w:hAnsi="Times New Roman"/>
          <w:sz w:val="28"/>
          <w:szCs w:val="28"/>
        </w:rPr>
        <w:t>о и проявляя таким образом Свою</w:t>
      </w:r>
      <w:r w:rsidRPr="00A73E2A">
        <w:rPr>
          <w:rFonts w:ascii="Times New Roman" w:hAnsi="Times New Roman"/>
          <w:sz w:val="28"/>
          <w:szCs w:val="28"/>
        </w:rPr>
        <w:t xml:space="preserve"> любовь.</w:t>
      </w:r>
    </w:p>
    <w:p w:rsidR="00E4367A" w:rsidRDefault="00E4367A" w:rsidP="00E4367A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Служение женщины в Православии обусловлено объективно, так как оно естественным образом отличается от мужского служения и условно делится на три группы: сестра милосердия, мать и монахиня.</w:t>
      </w:r>
    </w:p>
    <w:p w:rsidR="00E4367A" w:rsidRPr="006E0EDA" w:rsidRDefault="00203073" w:rsidP="00203073">
      <w:pPr>
        <w:spacing w:after="16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03073">
        <w:rPr>
          <w:rFonts w:ascii="Times New Roman" w:hAnsi="Times New Roman"/>
          <w:sz w:val="28"/>
          <w:szCs w:val="28"/>
        </w:rPr>
        <w:t xml:space="preserve"> </w:t>
      </w:r>
      <w:r w:rsidR="00E4367A" w:rsidRPr="00203073">
        <w:rPr>
          <w:rFonts w:ascii="Times New Roman" w:hAnsi="Times New Roman"/>
          <w:b/>
          <w:sz w:val="28"/>
          <w:szCs w:val="28"/>
        </w:rPr>
        <w:t>Женщина в подвиге милосердия и благотворительности</w:t>
      </w:r>
      <w:r w:rsidR="006E0EDA" w:rsidRPr="006E0EDA">
        <w:rPr>
          <w:rFonts w:ascii="Times New Roman" w:hAnsi="Times New Roman"/>
          <w:b/>
          <w:sz w:val="28"/>
          <w:szCs w:val="28"/>
        </w:rPr>
        <w:t>.</w:t>
      </w:r>
    </w:p>
    <w:p w:rsidR="00E4367A" w:rsidRPr="00A73E2A" w:rsidRDefault="00E4367A" w:rsidP="00E436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E2A">
        <w:rPr>
          <w:rFonts w:ascii="Times New Roman" w:hAnsi="Times New Roman"/>
          <w:sz w:val="28"/>
          <w:szCs w:val="28"/>
        </w:rPr>
        <w:t xml:space="preserve">          </w:t>
      </w:r>
      <w:r w:rsidRPr="00BA474A">
        <w:rPr>
          <w:rFonts w:ascii="Times New Roman" w:hAnsi="Times New Roman"/>
          <w:sz w:val="28"/>
          <w:szCs w:val="28"/>
        </w:rPr>
        <w:t xml:space="preserve">Милосердие имеет высокий смысл служения. Сестра милосердия выполняет две задачи: человеческую и христианскую. Человеческая задача – в плане профессиональной деятельности, христианская – посвящение себя </w:t>
      </w:r>
      <w:r w:rsidRPr="00BA474A">
        <w:rPr>
          <w:rFonts w:ascii="Times New Roman" w:hAnsi="Times New Roman"/>
          <w:sz w:val="28"/>
          <w:szCs w:val="28"/>
        </w:rPr>
        <w:lastRenderedPageBreak/>
        <w:t>ближнему. Таким образом, сестра милосердия – это и хранитель, и служитель человеческой жизни.</w:t>
      </w:r>
    </w:p>
    <w:p w:rsidR="00E4367A" w:rsidRPr="00A73E2A" w:rsidRDefault="00E4367A" w:rsidP="00E4367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3E2A">
        <w:rPr>
          <w:rFonts w:ascii="Times New Roman" w:hAnsi="Times New Roman"/>
          <w:sz w:val="28"/>
          <w:szCs w:val="28"/>
        </w:rPr>
        <w:t>История знает немало примеров подвига женщин в благотворительности и милосердии.</w:t>
      </w:r>
    </w:p>
    <w:p w:rsidR="00E4367A" w:rsidRPr="00E4367A" w:rsidRDefault="00E4367A" w:rsidP="00E4367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3E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E2A">
        <w:rPr>
          <w:rFonts w:ascii="Times New Roman" w:hAnsi="Times New Roman"/>
          <w:sz w:val="28"/>
          <w:szCs w:val="28"/>
        </w:rPr>
        <w:t>«Императрица Мария Федоровна, жена императора Павла I, стала поистине организатором дела благотворительности в России на государственном уровне… Сама мать девятерых детей, она все силы отдавала организации работы с детьми, прекрасно понимая ее важность».</w:t>
      </w:r>
      <w:r w:rsidRPr="00E0650E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5</w:t>
      </w:r>
      <w:r w:rsidRPr="00E4367A">
        <w:rPr>
          <w:rFonts w:ascii="Times New Roman" w:hAnsi="Times New Roman"/>
          <w:sz w:val="28"/>
          <w:szCs w:val="28"/>
        </w:rPr>
        <w:t>]</w:t>
      </w:r>
    </w:p>
    <w:p w:rsidR="00E4367A" w:rsidRPr="00E0650E" w:rsidRDefault="00E4367A" w:rsidP="00E4367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73E2A">
        <w:rPr>
          <w:rFonts w:ascii="Times New Roman" w:hAnsi="Times New Roman"/>
          <w:sz w:val="28"/>
          <w:szCs w:val="28"/>
        </w:rPr>
        <w:t>«Попечительство о слепых создала императрица Мария Александровна (супруга Александра II, мать Александра III и бабушка Николая II). Не имея возможности работать, все супруги российских императоров активно з</w:t>
      </w:r>
      <w:r>
        <w:rPr>
          <w:rFonts w:ascii="Times New Roman" w:hAnsi="Times New Roman"/>
          <w:sz w:val="28"/>
          <w:szCs w:val="28"/>
        </w:rPr>
        <w:t xml:space="preserve">анимались благотворительностью» </w:t>
      </w:r>
      <w:r w:rsidRPr="00E0650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E0650E">
        <w:rPr>
          <w:rFonts w:ascii="Times New Roman" w:hAnsi="Times New Roman"/>
          <w:sz w:val="28"/>
          <w:szCs w:val="28"/>
        </w:rPr>
        <w:t>]</w:t>
      </w:r>
    </w:p>
    <w:p w:rsidR="00E4367A" w:rsidRPr="00E0650E" w:rsidRDefault="00E4367A" w:rsidP="00E4367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73E2A">
        <w:rPr>
          <w:rFonts w:ascii="Times New Roman" w:hAnsi="Times New Roman"/>
          <w:sz w:val="28"/>
          <w:szCs w:val="28"/>
        </w:rPr>
        <w:t>«В 1906 году и супруга Николая II, Александра Федоровна, подключилась к благотворительной деятельности семьи, создав и возглавив попечительство о дом</w:t>
      </w:r>
      <w:r>
        <w:rPr>
          <w:rFonts w:ascii="Times New Roman" w:hAnsi="Times New Roman"/>
          <w:sz w:val="28"/>
          <w:szCs w:val="28"/>
        </w:rPr>
        <w:t xml:space="preserve">ах трудолюбия и работных домах» </w:t>
      </w:r>
      <w:r w:rsidRPr="00E0650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E0650E">
        <w:rPr>
          <w:rFonts w:ascii="Times New Roman" w:hAnsi="Times New Roman"/>
          <w:sz w:val="28"/>
          <w:szCs w:val="28"/>
        </w:rPr>
        <w:t>]</w:t>
      </w:r>
    </w:p>
    <w:p w:rsidR="00E4367A" w:rsidRPr="00E0650E" w:rsidRDefault="00E4367A" w:rsidP="00E436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</w:t>
      </w:r>
      <w:r w:rsidRPr="00A73E2A">
        <w:rPr>
          <w:rFonts w:ascii="Times New Roman" w:hAnsi="Times New Roman"/>
          <w:sz w:val="28"/>
          <w:szCs w:val="28"/>
        </w:rPr>
        <w:t>«Широко известна благотворительная деятельность святой великой княгини Елисаветы Федоровны. Она еще до гибели мужа и своего пострижения в монашество состояла попечительницей и председательницей Петровского благотворительного общества, убежища для слабых и выздоравливающих детей в Санкт-Петербурге, Царскосельского благотворительного общества, Общества помощи слепым детям, Общества попечения о бедных детях, Комитета сбора пож</w:t>
      </w:r>
      <w:r>
        <w:rPr>
          <w:rFonts w:ascii="Times New Roman" w:hAnsi="Times New Roman"/>
          <w:sz w:val="28"/>
          <w:szCs w:val="28"/>
        </w:rPr>
        <w:t xml:space="preserve">ертвований в пользу голодающих» </w:t>
      </w:r>
      <w:r w:rsidRPr="00E0650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E0650E">
        <w:rPr>
          <w:rFonts w:ascii="Times New Roman" w:hAnsi="Times New Roman"/>
          <w:sz w:val="28"/>
          <w:szCs w:val="28"/>
        </w:rPr>
        <w:t>]</w:t>
      </w:r>
    </w:p>
    <w:p w:rsidR="00E4367A" w:rsidRPr="00E0650E" w:rsidRDefault="00E4367A" w:rsidP="00E4367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</w:t>
      </w:r>
      <w:r w:rsidRPr="00A73E2A">
        <w:rPr>
          <w:rFonts w:ascii="Times New Roman" w:hAnsi="Times New Roman"/>
          <w:sz w:val="28"/>
          <w:szCs w:val="28"/>
        </w:rPr>
        <w:t xml:space="preserve">Ольга Константиновна (великая княжна, жена второго греческого короля Георга I, Внучка императора Николая I, дочь его сына Константина Николаевича и Александры Иосифовны).  Королева занималась благотворительностью, основала в Пирее, в котором находилась база российского флота, военно-морской госпиталь. Она также открыла медицинские курсы для женщин, и сама посещала их. С начала Первой мировой войны приехала в Россию, работала в госпиталях, помогая раненым. </w:t>
      </w:r>
      <w:r w:rsidRPr="00A73E2A">
        <w:rPr>
          <w:rFonts w:ascii="Times New Roman" w:hAnsi="Times New Roman"/>
          <w:sz w:val="28"/>
          <w:szCs w:val="28"/>
        </w:rPr>
        <w:lastRenderedPageBreak/>
        <w:t>От своего отца Ольга унаследовала любовь к русскому флоту, которую сохранила на всю жизнь</w:t>
      </w:r>
      <w:r>
        <w:rPr>
          <w:rFonts w:ascii="Times New Roman" w:hAnsi="Times New Roman"/>
          <w:sz w:val="28"/>
          <w:szCs w:val="28"/>
        </w:rPr>
        <w:t>».</w:t>
      </w:r>
      <w:r w:rsidRPr="00E0650E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5</w:t>
      </w:r>
      <w:r w:rsidRPr="00E0650E">
        <w:rPr>
          <w:rFonts w:ascii="Times New Roman" w:hAnsi="Times New Roman"/>
          <w:sz w:val="28"/>
          <w:szCs w:val="28"/>
        </w:rPr>
        <w:t>]</w:t>
      </w:r>
    </w:p>
    <w:p w:rsidR="00E4367A" w:rsidRPr="008E17B1" w:rsidRDefault="00E4367A" w:rsidP="00E4367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73E2A">
        <w:rPr>
          <w:rFonts w:ascii="Times New Roman" w:hAnsi="Times New Roman"/>
          <w:sz w:val="28"/>
          <w:szCs w:val="28"/>
        </w:rPr>
        <w:t>Среди замечательных русских женщин, стремившихся отдать себя    Служению   России, была   и   младшая   дочь   императора Александра II</w:t>
      </w:r>
      <w:r>
        <w:rPr>
          <w:rFonts w:ascii="Times New Roman" w:hAnsi="Times New Roman"/>
          <w:sz w:val="28"/>
          <w:szCs w:val="28"/>
        </w:rPr>
        <w:t xml:space="preserve">I, сестра императора </w:t>
      </w:r>
      <w:r w:rsidRPr="00A73E2A">
        <w:rPr>
          <w:rFonts w:ascii="Times New Roman" w:hAnsi="Times New Roman"/>
          <w:sz w:val="28"/>
          <w:szCs w:val="28"/>
        </w:rPr>
        <w:t xml:space="preserve">Николая II – великая княгиня Ольга Александровна. Чтобы увековечить память великой княгини Ольги Александровны в 1991 году ее сыном Тихоном Николаевичем был создан – один из первых в постсоветской России – </w:t>
      </w:r>
      <w:r>
        <w:rPr>
          <w:rFonts w:ascii="Times New Roman" w:hAnsi="Times New Roman"/>
          <w:sz w:val="28"/>
          <w:szCs w:val="28"/>
        </w:rPr>
        <w:t>благотворительный фонд ее имени</w:t>
      </w:r>
      <w:r w:rsidRPr="00A73E2A">
        <w:rPr>
          <w:rFonts w:ascii="Times New Roman" w:hAnsi="Times New Roman"/>
          <w:sz w:val="28"/>
          <w:szCs w:val="28"/>
        </w:rPr>
        <w:t xml:space="preserve">. </w:t>
      </w:r>
      <w:r w:rsidRPr="00DE42A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B63CE8">
        <w:rPr>
          <w:rFonts w:ascii="Times New Roman" w:hAnsi="Times New Roman"/>
          <w:sz w:val="28"/>
          <w:szCs w:val="28"/>
        </w:rPr>
        <w:t>]</w:t>
      </w:r>
    </w:p>
    <w:p w:rsidR="00E4367A" w:rsidRPr="00B63CE8" w:rsidRDefault="00E4367A" w:rsidP="00203073">
      <w:pPr>
        <w:pStyle w:val="ab"/>
        <w:spacing w:before="240" w:after="160" w:line="360" w:lineRule="auto"/>
        <w:jc w:val="center"/>
        <w:rPr>
          <w:rFonts w:ascii="Times New Roman" w:hAnsi="Times New Roman"/>
          <w:b/>
          <w:bCs/>
          <w:lang w:val="ru-RU"/>
        </w:rPr>
      </w:pPr>
      <w:r w:rsidRPr="00203073">
        <w:rPr>
          <w:rFonts w:ascii="Times New Roman" w:hAnsi="Times New Roman"/>
          <w:b/>
          <w:bCs/>
          <w:sz w:val="28"/>
          <w:szCs w:val="28"/>
        </w:rPr>
        <w:t>Женщина – жена</w:t>
      </w:r>
      <w:r w:rsidR="006E0EDA" w:rsidRPr="00B63CE8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E4367A" w:rsidRPr="006C23CB" w:rsidRDefault="00E4367A" w:rsidP="00E4367A">
      <w:pPr>
        <w:pStyle w:val="ab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C23CB">
        <w:rPr>
          <w:rFonts w:ascii="Times New Roman" w:hAnsi="Times New Roman"/>
          <w:bCs/>
          <w:sz w:val="28"/>
          <w:szCs w:val="28"/>
        </w:rPr>
        <w:t>Так говорит святитель Григорий Богослов в слове 37 о браке: «Брак - хорош, но лучше для умеренных, а не для ненасытных, не для тех, которые хотят оказывать плоти более уважения, чем должно. Когда брак есть собственно брак и супружеский союз, и желание оставить после се</w:t>
      </w:r>
      <w:r>
        <w:rPr>
          <w:rFonts w:ascii="Times New Roman" w:hAnsi="Times New Roman"/>
          <w:bCs/>
          <w:sz w:val="28"/>
          <w:szCs w:val="28"/>
        </w:rPr>
        <w:t>бе детей, тогда брак хорош». [3</w:t>
      </w:r>
      <w:r w:rsidRPr="006C23CB">
        <w:rPr>
          <w:rFonts w:ascii="Times New Roman" w:hAnsi="Times New Roman"/>
          <w:bCs/>
          <w:sz w:val="28"/>
          <w:szCs w:val="28"/>
        </w:rPr>
        <w:t>, с. 333]</w:t>
      </w:r>
    </w:p>
    <w:p w:rsidR="00E4367A" w:rsidRPr="006C23CB" w:rsidRDefault="00E4367A" w:rsidP="00E4367A">
      <w:pPr>
        <w:pStyle w:val="ab"/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C23CB">
        <w:rPr>
          <w:rFonts w:ascii="Times New Roman" w:hAnsi="Times New Roman"/>
          <w:bCs/>
          <w:sz w:val="28"/>
          <w:szCs w:val="28"/>
        </w:rPr>
        <w:t>Именно на рождение и христианское воспитание детей указывают Священное Писание и Святые отцы, как на одну из целей брака. Самое главное предназначение женщины – быть матерью. Все в ней Богом устроено для вынашивания ребенка. И апостол Павел говорит о женщине, что она спасется через чадородие, то есть через рождение детей может угодить Богу и получить блаженство в будущей жизни: «Аще пребудет в вере и любви и во святыни с</w:t>
      </w:r>
      <w:r>
        <w:rPr>
          <w:rFonts w:ascii="Times New Roman" w:hAnsi="Times New Roman"/>
          <w:bCs/>
          <w:sz w:val="28"/>
          <w:szCs w:val="28"/>
        </w:rPr>
        <w:t xml:space="preserve"> целомудрием». (1 Тим. 2:15) [3</w:t>
      </w:r>
      <w:r w:rsidRPr="006C23CB">
        <w:rPr>
          <w:rFonts w:ascii="Times New Roman" w:hAnsi="Times New Roman"/>
          <w:bCs/>
          <w:sz w:val="28"/>
          <w:szCs w:val="28"/>
        </w:rPr>
        <w:t xml:space="preserve">, с. </w:t>
      </w:r>
      <w:r>
        <w:rPr>
          <w:rFonts w:ascii="Times New Roman" w:hAnsi="Times New Roman"/>
          <w:bCs/>
          <w:sz w:val="28"/>
          <w:szCs w:val="28"/>
        </w:rPr>
        <w:t>719</w:t>
      </w:r>
      <w:r w:rsidRPr="006C23CB">
        <w:rPr>
          <w:rFonts w:ascii="Times New Roman" w:hAnsi="Times New Roman"/>
          <w:bCs/>
          <w:sz w:val="28"/>
          <w:szCs w:val="28"/>
        </w:rPr>
        <w:t>]</w:t>
      </w:r>
    </w:p>
    <w:p w:rsidR="00E4367A" w:rsidRPr="006C23CB" w:rsidRDefault="00E4367A" w:rsidP="00E4367A">
      <w:pPr>
        <w:pStyle w:val="ab"/>
        <w:spacing w:after="0"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C23CB">
        <w:rPr>
          <w:rFonts w:ascii="Times New Roman" w:hAnsi="Times New Roman"/>
          <w:bCs/>
          <w:sz w:val="28"/>
          <w:szCs w:val="28"/>
        </w:rPr>
        <w:t>Первоначальное воспитание детей лежит на матери; а воспитание не должно быть иным, как в духе веры и нравственности. Насколько сумеет мать внушить веру, каким молитвам научит своих детей, как утвердит их в правилах христианской любви, так и получит за их воспитание соответствующую награду. Отцы и матери сами должны быть достойным примером: глубоко верующими, любящими, честными, чтобы воспитать себе подобных.</w:t>
      </w:r>
    </w:p>
    <w:p w:rsidR="00E4367A" w:rsidRDefault="00E4367A" w:rsidP="00E4367A">
      <w:pPr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Приведем некоторые примеры женщин, оставивших нам светлый образ ЖЕНЫ – преданных и верных спутниц, «плоть от плоти» своих мужей:</w:t>
      </w:r>
    </w:p>
    <w:p w:rsidR="00E4367A" w:rsidRDefault="00E4367A" w:rsidP="00E4367A">
      <w:pPr>
        <w:pStyle w:val="ab"/>
        <w:numPr>
          <w:ilvl w:val="0"/>
          <w:numId w:val="2"/>
        </w:numPr>
        <w:spacing w:after="160" w:line="360" w:lineRule="auto"/>
        <w:ind w:left="284" w:hanging="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Сарра, верная спутница Авраама, разделившая его безусловную веру и скитания; </w:t>
      </w:r>
      <w:r w:rsidRPr="00A0219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</w:t>
      </w:r>
      <w:r w:rsidRPr="00A02192">
        <w:rPr>
          <w:rFonts w:ascii="Times New Roman" w:hAnsi="Times New Roman"/>
          <w:sz w:val="28"/>
          <w:szCs w:val="28"/>
        </w:rPr>
        <w:t>]</w:t>
      </w:r>
    </w:p>
    <w:p w:rsidR="00E4367A" w:rsidRDefault="00E4367A" w:rsidP="00E4367A">
      <w:pPr>
        <w:pStyle w:val="ab"/>
        <w:numPr>
          <w:ilvl w:val="0"/>
          <w:numId w:val="2"/>
        </w:numPr>
        <w:spacing w:after="160" w:line="360" w:lineRule="auto"/>
        <w:ind w:left="284" w:hanging="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со страниц ветхозаветных книг просияли славные образы таких женщин как Ревекка, Лия, Рахиль, пророчица Мириам (сестра Моисея), Девора, Иаиль, Анна (мать Самуила), освободительницы Есфирь и Иудифь;</w:t>
      </w:r>
      <w:r w:rsidRPr="00A02192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6</w:t>
      </w:r>
      <w:r w:rsidRPr="00A02192">
        <w:rPr>
          <w:rFonts w:ascii="Times New Roman" w:hAnsi="Times New Roman"/>
          <w:sz w:val="28"/>
          <w:szCs w:val="28"/>
        </w:rPr>
        <w:t>]</w:t>
      </w:r>
    </w:p>
    <w:p w:rsidR="00E4367A" w:rsidRDefault="00E4367A" w:rsidP="00E4367A">
      <w:pPr>
        <w:pStyle w:val="ab"/>
        <w:numPr>
          <w:ilvl w:val="0"/>
          <w:numId w:val="2"/>
        </w:numPr>
        <w:spacing w:after="160" w:line="360" w:lineRule="auto"/>
        <w:ind w:left="284" w:hanging="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История жизни Праведных Богоотца Иоакима и Анны, сумевших преодолеть все сложности долгого и трудного земного пути, явив идеал христианской семьи, показывают, что рождение у них Дочери было действием особого Промысла Божия;</w:t>
      </w:r>
      <w:r w:rsidRPr="00A02192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6</w:t>
      </w:r>
      <w:r w:rsidRPr="00A02192">
        <w:rPr>
          <w:rFonts w:ascii="Times New Roman" w:hAnsi="Times New Roman"/>
          <w:sz w:val="28"/>
          <w:szCs w:val="28"/>
        </w:rPr>
        <w:t>]</w:t>
      </w:r>
    </w:p>
    <w:p w:rsidR="00E4367A" w:rsidRDefault="00E4367A" w:rsidP="00E4367A">
      <w:pPr>
        <w:pStyle w:val="ab"/>
        <w:numPr>
          <w:ilvl w:val="0"/>
          <w:numId w:val="2"/>
        </w:numPr>
        <w:spacing w:after="16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Святые Петр и Февронья так же дали пример идеальной христианской семьи. В преклонном возрасте, приняв монашеский постриг в разных монастырях, они молили Бога умереть в один день. По воле Божьей так и случилось. Хотя погребение производилось в разных обителях, на следующий день обнаружили их вместе лежащими, как они и завещали; </w:t>
      </w:r>
      <w:r w:rsidRPr="00A0219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7</w:t>
      </w:r>
      <w:r w:rsidRPr="00A02192">
        <w:rPr>
          <w:rFonts w:ascii="Times New Roman" w:hAnsi="Times New Roman"/>
          <w:sz w:val="28"/>
          <w:szCs w:val="28"/>
        </w:rPr>
        <w:t>]</w:t>
      </w:r>
    </w:p>
    <w:p w:rsidR="00E4367A" w:rsidRDefault="00E4367A" w:rsidP="00E4367A">
      <w:pPr>
        <w:pStyle w:val="ab"/>
        <w:numPr>
          <w:ilvl w:val="0"/>
          <w:numId w:val="2"/>
        </w:numPr>
        <w:spacing w:after="0" w:line="360" w:lineRule="auto"/>
        <w:ind w:left="284" w:hanging="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 Александрович и Елизавета Федоровна Романовы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«Быть со своим супругом одной веры – это правильно», - писала она своей бабушке королеве Виктории. «…Я все время думала и читала, и молилась Богу указать мне правильный путь, и пришла к заключению, что только в этой религии я могу найти свою настоящую и сильную веру в Бога, которую человек должен иметь, чтобы быть хорошим христианином. Это было бы грехом оставаться так, как я теперь – принадлежать к одной Церкви по форме, а внутри себя молиться и верить так, как и мой муж… »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E4367A" w:rsidRDefault="00E4367A" w:rsidP="00E4367A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Это примеры женского достоинства, верности, преданности мужу, чистоты супружеских отношений, нежности жены к мужу.</w:t>
      </w:r>
    </w:p>
    <w:p w:rsidR="00E4367A" w:rsidRPr="00203073" w:rsidRDefault="00E4367A" w:rsidP="00203073">
      <w:pPr>
        <w:pStyle w:val="ab"/>
        <w:spacing w:after="1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073">
        <w:rPr>
          <w:rFonts w:ascii="Times New Roman" w:hAnsi="Times New Roman"/>
          <w:b/>
          <w:sz w:val="28"/>
          <w:szCs w:val="28"/>
        </w:rPr>
        <w:t>Монашество – как служение Богу</w:t>
      </w:r>
    </w:p>
    <w:p w:rsidR="00E4367A" w:rsidRDefault="00E4367A" w:rsidP="00E4367A">
      <w:pPr>
        <w:pStyle w:val="ab"/>
        <w:spacing w:after="0" w:line="36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Считается, что монастыри возникли вместе с приходом христианства. </w:t>
      </w:r>
    </w:p>
    <w:p w:rsidR="00E4367A" w:rsidRDefault="00E4367A" w:rsidP="00E4367A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Сюда приходили люди, которые считали, что всякие удовольствия, которые существуют в жизни, отвлекают их от Бога.</w:t>
      </w:r>
    </w:p>
    <w:p w:rsidR="00E4367A" w:rsidRDefault="00E4367A" w:rsidP="00E4367A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начальных этапах своего становления монашеская традиция означала полный аскетизм. Люди полностью ущемляли свои желания, а также телесные потребности. Монахи и монахини жили в пустынях и пещерах, спали на досках или прямо не земле. Часто они по нескольку дней в течение недели не принимали пищу, не пили вина, а также не позволяли себе никакого комфорта в любых его проявлениях. Благодаря подобному отрешению, а также пребыванию в постоянных молитвах, Бог открывал для них тайны, через них творил чудеса.</w:t>
      </w:r>
    </w:p>
    <w:p w:rsidR="00E4367A" w:rsidRDefault="00E4367A" w:rsidP="00E4367A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протяжении всей истории православной церкви выбор монашеского пути был делом осознанным и серьезным. Ведь монашество – это жизнь в Боге, которая не предусматривает каких-либо отношений и личных связей вне Его. Это апостольская жизнь. И в этом положении, монахиня рассматривается в качестве невесты Христа. Она – деятель Божий. У нее нет личных стремлений и детей. Она всегда открыта для того, чтобы осуществлять волю Божью, находясь в ежедневных трудах и молитвах, ощущая присутствие Божье и его помощь.</w:t>
      </w:r>
    </w:p>
    <w:p w:rsidR="00E4367A" w:rsidRPr="00B63CE8" w:rsidRDefault="00203073" w:rsidP="00E4367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07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63CE8">
        <w:rPr>
          <w:rFonts w:ascii="Times New Roman" w:hAnsi="Times New Roman"/>
          <w:b/>
          <w:sz w:val="28"/>
          <w:szCs w:val="28"/>
        </w:rPr>
        <w:t xml:space="preserve">. </w:t>
      </w:r>
      <w:r w:rsidR="00E4367A" w:rsidRPr="00203073">
        <w:rPr>
          <w:rFonts w:ascii="Times New Roman" w:hAnsi="Times New Roman"/>
          <w:b/>
          <w:sz w:val="28"/>
          <w:szCs w:val="28"/>
        </w:rPr>
        <w:t>ЗАКЛЮЧЕНИЕ</w:t>
      </w:r>
      <w:r w:rsidR="006E0EDA" w:rsidRPr="00B63CE8">
        <w:rPr>
          <w:rFonts w:ascii="Times New Roman" w:hAnsi="Times New Roman"/>
          <w:b/>
          <w:sz w:val="28"/>
          <w:szCs w:val="28"/>
        </w:rPr>
        <w:t>.</w:t>
      </w:r>
    </w:p>
    <w:p w:rsidR="00E4367A" w:rsidRPr="00E17472" w:rsidRDefault="00E4367A" w:rsidP="00E4367A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Женщина в Библии – это вдохновительница, утешительница, помощница, молитвенница. Роль женщины в Церкви есть та же, что и роль каждого христианина – соработничество Христу в деле нашего спасения. В силу своих дарований женщина может иметь различные мирские профессии и должности, выбрать административное служение в Церкви, быть богословом, иконописцем, регентом или певчим на клиросе, стяжать равноангельское житие в монашеском звании, благотворить и милосердствовать, нести высокое звание матери – но все это лишь внешнее выражение некоторых аспектов жизни христианки. Главное же – это «сокровенный сердца человек в нетленной красоте кроткого и молчаливого духа, что драгоценно перед Богом» (1Пет.3: 4) </w:t>
      </w:r>
      <w:r w:rsidRPr="00F028F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3, с. 504</w:t>
      </w:r>
      <w:r w:rsidRPr="00F028F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Потому что роль каждого христианина, по слову преп. Серафима Саровского «состоит в стяжание Духа Святого Божьего» </w:t>
      </w:r>
      <w:r w:rsidRPr="008663D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4, с. 16</w:t>
      </w:r>
      <w:r w:rsidRPr="008663D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E4367A" w:rsidRPr="00D216CC" w:rsidRDefault="00E4367A" w:rsidP="00E436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CC">
        <w:rPr>
          <w:rFonts w:ascii="Times New Roman" w:hAnsi="Times New Roman"/>
          <w:sz w:val="28"/>
          <w:szCs w:val="28"/>
        </w:rPr>
        <w:lastRenderedPageBreak/>
        <w:t xml:space="preserve">И, конечно же, образ идеальной женщины – это Мария – Мать нашего Господа Иисуса Христа. </w:t>
      </w:r>
    </w:p>
    <w:p w:rsidR="00E4367A" w:rsidRPr="00F028FA" w:rsidRDefault="00E4367A" w:rsidP="00E436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CC">
        <w:rPr>
          <w:rFonts w:ascii="Times New Roman" w:hAnsi="Times New Roman"/>
          <w:sz w:val="28"/>
          <w:szCs w:val="28"/>
        </w:rPr>
        <w:t>«Ангел, войдя к ней, сказал: радуйся, Благодатная! Господь с тобою; благословенна Ты между женами». (Лк. 1:28)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8F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3, с. 177</w:t>
      </w:r>
      <w:r w:rsidRPr="00F028F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E4367A" w:rsidRPr="00D216CC" w:rsidRDefault="00E4367A" w:rsidP="00E436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CC">
        <w:rPr>
          <w:rFonts w:ascii="Times New Roman" w:hAnsi="Times New Roman"/>
          <w:sz w:val="28"/>
          <w:szCs w:val="28"/>
        </w:rPr>
        <w:t>Мария была избрана Богом, чтобы стать Матерью Сына Божьего. НО, Она могла отказаться! ВЕРА!!! Мария знала Бога и любила Его, она доверяла Господу и это открыло путь для рождения Христа.</w:t>
      </w:r>
    </w:p>
    <w:p w:rsidR="00E4367A" w:rsidRPr="00D216CC" w:rsidRDefault="00E4367A" w:rsidP="00E436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CC">
        <w:rPr>
          <w:rFonts w:ascii="Times New Roman" w:hAnsi="Times New Roman"/>
          <w:sz w:val="28"/>
          <w:szCs w:val="28"/>
        </w:rPr>
        <w:t>Вера женщины всегда рождает истинную жизнь вокруг нее!!!</w:t>
      </w:r>
    </w:p>
    <w:p w:rsidR="00E4367A" w:rsidRPr="009062AF" w:rsidRDefault="009062AF" w:rsidP="009062AF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  </w:t>
      </w:r>
      <w:r w:rsidRPr="009062AF">
        <w:rPr>
          <w:rFonts w:ascii="Times New Roman" w:hAnsi="Times New Roman" w:cs="Times New Roman"/>
          <w:sz w:val="28"/>
          <w:szCs w:val="28"/>
        </w:rPr>
        <w:t>«Самое главное для человека- сохранить связь с Богом, верно понимать, Кто Он и Какой Он, а чтобы душа питалась и укреплялась- участвовать в Таинствах церковных</w:t>
      </w:r>
      <w:r w:rsidR="006E0EDA">
        <w:rPr>
          <w:rFonts w:ascii="Times New Roman" w:hAnsi="Times New Roman" w:cs="Times New Roman"/>
          <w:sz w:val="28"/>
          <w:szCs w:val="28"/>
        </w:rPr>
        <w:t>…Это главное, что Вам нужно».</w:t>
      </w:r>
      <w:r w:rsidRPr="009062AF">
        <w:rPr>
          <w:rFonts w:ascii="Times New Roman" w:hAnsi="Times New Roman" w:cs="Times New Roman"/>
          <w:sz w:val="28"/>
          <w:szCs w:val="28"/>
        </w:rPr>
        <w:br/>
      </w:r>
    </w:p>
    <w:p w:rsidR="00E4367A" w:rsidRDefault="00E4367A" w:rsidP="00E43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367A" w:rsidRDefault="00E4367A" w:rsidP="00E43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367A" w:rsidRDefault="00E4367A" w:rsidP="00E43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367A" w:rsidRDefault="00E4367A" w:rsidP="00E43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367A" w:rsidRDefault="00E4367A" w:rsidP="00E43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367A" w:rsidRDefault="00E4367A" w:rsidP="00E43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367A" w:rsidRDefault="00E4367A" w:rsidP="00E43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367A" w:rsidRDefault="00E4367A" w:rsidP="00E43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367A" w:rsidRDefault="00E4367A" w:rsidP="00E43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367A" w:rsidRDefault="00E4367A" w:rsidP="00E43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367A" w:rsidRDefault="00E4367A" w:rsidP="00E43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367A" w:rsidRDefault="00E4367A" w:rsidP="00E43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367A" w:rsidRDefault="00E4367A" w:rsidP="00E43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367A" w:rsidRDefault="00E4367A" w:rsidP="00E43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367A" w:rsidRDefault="00E4367A" w:rsidP="00E436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  <w:r w:rsidRPr="00E73D44">
        <w:rPr>
          <w:rFonts w:ascii="Times New Roman" w:hAnsi="Times New Roman"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</w:rPr>
        <w:t xml:space="preserve">ИСПОЛЬЗОВАННОЙ </w:t>
      </w:r>
      <w:r w:rsidRPr="00E73D44">
        <w:rPr>
          <w:rFonts w:ascii="Times New Roman" w:hAnsi="Times New Roman"/>
          <w:sz w:val="28"/>
          <w:szCs w:val="28"/>
        </w:rPr>
        <w:t>ЛИТЕРАТУРЫ</w:t>
      </w:r>
    </w:p>
    <w:p w:rsidR="00E4367A" w:rsidRPr="00E73D44" w:rsidRDefault="00E4367A" w:rsidP="00E436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67A" w:rsidRDefault="00E4367A" w:rsidP="00E4367A">
      <w:pPr>
        <w:pStyle w:val="ab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Библия. - М:</w:t>
      </w:r>
      <w:r w:rsidRPr="00EF09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Библейские общества, 1995. - 1008 с.</w:t>
      </w:r>
    </w:p>
    <w:p w:rsidR="00E4367A" w:rsidRPr="006723E2" w:rsidRDefault="00E4367A" w:rsidP="00E4367A">
      <w:pPr>
        <w:pStyle w:val="ab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6723E2">
        <w:rPr>
          <w:rFonts w:ascii="Times New Roman" w:hAnsi="Times New Roman"/>
          <w:sz w:val="28"/>
          <w:szCs w:val="28"/>
        </w:rPr>
        <w:t>Григорий Богослов, святитель. Святые отцы церкви и церковные писатели в трудах православных ученых. – М.: Сибирская благозвоница, 2011. – 384 с.</w:t>
      </w:r>
    </w:p>
    <w:p w:rsidR="00E4367A" w:rsidRDefault="00E4367A" w:rsidP="00E4367A">
      <w:pPr>
        <w:pStyle w:val="ab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Завет. – М.:</w:t>
      </w:r>
      <w:r w:rsidRPr="00CE4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Правило веры. Звенигородский Саввино-Сторожевский монастырь, 1999 -  829 с.</w:t>
      </w:r>
    </w:p>
    <w:p w:rsidR="00E4367A" w:rsidRPr="00256616" w:rsidRDefault="00E4367A" w:rsidP="00E4367A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цели христианской жизни. Беседа преподобного Серафима Саровского с Мотовиловым Н.А.  – М.:</w:t>
      </w:r>
      <w:r w:rsidRPr="001B7E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Духовное преображение, 2018 - 62с</w:t>
      </w:r>
    </w:p>
    <w:p w:rsidR="00E4367A" w:rsidRPr="00977D40" w:rsidRDefault="00E4367A" w:rsidP="00E4367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8E17B1">
        <w:rPr>
          <w:rFonts w:ascii="Times New Roman" w:hAnsi="Times New Roman"/>
          <w:sz w:val="28"/>
          <w:szCs w:val="28"/>
        </w:rPr>
        <w:t>Продолжение традиции благотворительности царственных женщин дома Романовых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76132">
        <w:rPr>
          <w:rFonts w:ascii="Times New Roman" w:hAnsi="Times New Roman"/>
          <w:sz w:val="28"/>
          <w:szCs w:val="28"/>
        </w:rPr>
        <w:t>[</w:t>
      </w:r>
      <w:r w:rsidRPr="008E17B1">
        <w:rPr>
          <w:rFonts w:ascii="Times New Roman" w:hAnsi="Times New Roman"/>
          <w:sz w:val="28"/>
          <w:szCs w:val="28"/>
        </w:rPr>
        <w:t>Электронный ресурс</w:t>
      </w:r>
      <w:r w:rsidRPr="00176132">
        <w:rPr>
          <w:rFonts w:ascii="Times New Roman" w:hAnsi="Times New Roman"/>
          <w:sz w:val="28"/>
          <w:szCs w:val="28"/>
        </w:rPr>
        <w:t>]</w:t>
      </w:r>
      <w:r w:rsidRPr="008E17B1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Адрес: </w:t>
      </w:r>
      <w:hyperlink r:id="rId7" w:history="1">
        <w:r w:rsidRPr="008E17B1">
          <w:rPr>
            <w:rStyle w:val="a5"/>
            <w:rFonts w:ascii="Times New Roman" w:hAnsi="Times New Roman"/>
            <w:sz w:val="28"/>
            <w:szCs w:val="28"/>
          </w:rPr>
          <w:t>https://pravoslavie.ru/32790.html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E4367A" w:rsidRPr="00A02192" w:rsidRDefault="00E4367A" w:rsidP="00E4367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Алена Исакова. Предназначение женщины в свете Священного Писания.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>
        <w:rPr>
          <w:rFonts w:ascii="Times New Roman" w:hAnsi="Times New Roman"/>
          <w:sz w:val="28"/>
          <w:szCs w:val="28"/>
          <w:lang w:val="en-US"/>
        </w:rPr>
        <w:t>]</w:t>
      </w:r>
      <w:r>
        <w:rPr>
          <w:rFonts w:ascii="Times New Roman" w:hAnsi="Times New Roman"/>
          <w:sz w:val="28"/>
          <w:szCs w:val="28"/>
        </w:rPr>
        <w:t xml:space="preserve">. Адрес: </w:t>
      </w:r>
      <w:hyperlink r:id="rId8" w:history="1">
        <w:r w:rsidRPr="00A02192">
          <w:rPr>
            <w:rStyle w:val="a5"/>
            <w:rFonts w:ascii="Times New Roman" w:hAnsi="Times New Roman"/>
            <w:sz w:val="28"/>
            <w:szCs w:val="28"/>
          </w:rPr>
          <w:t>http://www.doroga-vmeste.ru/2009/2009_2_prednaznachenie.shtml</w:t>
        </w:r>
      </w:hyperlink>
    </w:p>
    <w:p w:rsidR="00E4367A" w:rsidRDefault="00E4367A" w:rsidP="00E4367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9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0219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Адрес: </w:t>
      </w:r>
      <w:hyperlink r:id="rId9" w:history="1">
        <w:r w:rsidRPr="008D4420">
          <w:rPr>
            <w:rStyle w:val="a5"/>
            <w:rFonts w:ascii="Times New Roman" w:hAnsi="Times New Roman" w:cs="Times New Roman"/>
            <w:sz w:val="28"/>
            <w:szCs w:val="28"/>
          </w:rPr>
          <w:t>http://voskrcerkov.ru/2013/07/08/svyatye-blagovernye-knyaz-petr-i-knyaginya-fevroniya-muromskie-chudotvorcy-†1227/</w:t>
        </w:r>
      </w:hyperlink>
    </w:p>
    <w:p w:rsidR="00E4367A" w:rsidRPr="008D4420" w:rsidRDefault="00E4367A" w:rsidP="00E4367A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D4420">
        <w:rPr>
          <w:rFonts w:ascii="Times New Roman" w:hAnsi="Times New Roman"/>
          <w:sz w:val="28"/>
          <w:szCs w:val="28"/>
        </w:rPr>
        <w:t>В. Михайлова (Посашко), журнал «ФОМА» спецвыпуск «Герои» (2015)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D442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8D442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Адрес: </w:t>
      </w:r>
      <w:r w:rsidRPr="008D4420">
        <w:rPr>
          <w:rFonts w:ascii="Times New Roman" w:hAnsi="Times New Roman"/>
          <w:sz w:val="28"/>
          <w:szCs w:val="28"/>
        </w:rPr>
        <w:t>https://foma.ru/elizaveta-fedorovna-i-serge</w:t>
      </w:r>
      <w:r>
        <w:rPr>
          <w:rFonts w:ascii="Times New Roman" w:hAnsi="Times New Roman"/>
          <w:sz w:val="28"/>
          <w:szCs w:val="28"/>
        </w:rPr>
        <w:t>y-aleksandrovich-romanovyi.html</w:t>
      </w:r>
    </w:p>
    <w:p w:rsidR="00E4367A" w:rsidRDefault="00E4367A" w:rsidP="00E4367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Священник Сергий Свешников «О роли женщины в Церкви», 13.12.2009г. </w:t>
      </w:r>
      <w:r w:rsidRPr="005C35A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5C35A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Адрес: https://www.pravmir.ru/o-roli-zhenshhiny-v-cerkvi/</w:t>
      </w:r>
    </w:p>
    <w:p w:rsidR="00E4367A" w:rsidRDefault="00E4367A" w:rsidP="00E4367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Журнал «ФОМА», № 4 (48) апрель 2007, (https://foma.ru/rol-zhenshhinyi-v-czerkvi.html)</w:t>
      </w:r>
    </w:p>
    <w:p w:rsidR="00E4367A" w:rsidRDefault="00E4367A" w:rsidP="00E4367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А. Моисеенков, «Жены-мироносицы. Чудо обыкновенной любви», 15.05.2016г. </w:t>
      </w:r>
      <w:r w:rsidRPr="005C35A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5C35A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Адрес: https://foma.ru/zhenyi-mironosiczyi.html.</w:t>
      </w:r>
    </w:p>
    <w:p w:rsidR="00E4367A" w:rsidRDefault="00E4367A" w:rsidP="00E4367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Н.А. Пигалова, Ю.А. Кузнецова, «Социальное служение в современном российском обществе», статья из пособия «Диаконическое служение сестры милосердия страждущим. Часть 1-я» - 2007 г. </w:t>
      </w:r>
      <w:r w:rsidRPr="005C35A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5C35A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Адрес: https://azbyka.ru/zdorovie/diakonicheskoe-sluzhenie-v-sovremennom-rossijskom-obshhestve</w:t>
      </w:r>
    </w:p>
    <w:p w:rsidR="00E4367A" w:rsidRDefault="00E4367A" w:rsidP="00E4367A">
      <w:pPr>
        <w:numPr>
          <w:ilvl w:val="0"/>
          <w:numId w:val="3"/>
        </w:numPr>
        <w:spacing w:after="16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И. Майборода, «Предназначение женщины», 30.04.2013г., официальный сайт прихода святых Жен Мироносиц города Ростова-на-Дону.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>
        <w:rPr>
          <w:rFonts w:ascii="Times New Roman" w:hAnsi="Times New Roman"/>
          <w:sz w:val="28"/>
          <w:szCs w:val="28"/>
          <w:lang w:val="en-US"/>
        </w:rPr>
        <w:t>]</w:t>
      </w:r>
      <w:r>
        <w:rPr>
          <w:rFonts w:ascii="Times New Roman" w:hAnsi="Times New Roman"/>
          <w:sz w:val="28"/>
          <w:szCs w:val="28"/>
        </w:rPr>
        <w:t>. Адрес: http://mariamagdalina.ru/?p=675</w:t>
      </w:r>
    </w:p>
    <w:p w:rsidR="00E4367A" w:rsidRDefault="00E4367A" w:rsidP="00E4367A">
      <w:pPr>
        <w:jc w:val="both"/>
        <w:rPr>
          <w:rFonts w:ascii="Times New Roman" w:hAnsi="Times New Roman"/>
          <w:b/>
        </w:rPr>
      </w:pPr>
    </w:p>
    <w:p w:rsidR="00E4367A" w:rsidRDefault="00E4367A" w:rsidP="00E4367A">
      <w:pPr>
        <w:rPr>
          <w:rFonts w:ascii="Times New Roman" w:hAnsi="Times New Roman"/>
        </w:rPr>
      </w:pPr>
    </w:p>
    <w:p w:rsidR="00E4367A" w:rsidRDefault="00E4367A" w:rsidP="00E4367A">
      <w:pPr>
        <w:rPr>
          <w:rFonts w:ascii="Times New Roman" w:hAnsi="Times New Roman"/>
        </w:rPr>
      </w:pPr>
    </w:p>
    <w:p w:rsidR="00E4367A" w:rsidRDefault="00E4367A" w:rsidP="00E4367A">
      <w:pPr>
        <w:rPr>
          <w:rFonts w:ascii="Times New Roman" w:hAnsi="Times New Roman"/>
        </w:rPr>
      </w:pPr>
    </w:p>
    <w:p w:rsidR="00E4367A" w:rsidRDefault="00E4367A" w:rsidP="00E4367A">
      <w:pPr>
        <w:rPr>
          <w:rFonts w:ascii="Times New Roman" w:hAnsi="Times New Roman"/>
        </w:rPr>
      </w:pPr>
    </w:p>
    <w:p w:rsidR="00E4367A" w:rsidRDefault="00E4367A" w:rsidP="00E4367A">
      <w:pPr>
        <w:rPr>
          <w:rFonts w:ascii="Times New Roman" w:hAnsi="Times New Roman"/>
        </w:rPr>
      </w:pPr>
    </w:p>
    <w:p w:rsidR="00E4367A" w:rsidRDefault="00E4367A" w:rsidP="00E4367A"/>
    <w:p w:rsidR="00E4367A" w:rsidRDefault="00E4367A" w:rsidP="00E436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4367A" w:rsidRPr="00B63CE8" w:rsidRDefault="00E4367A" w:rsidP="00C538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E4367A" w:rsidRPr="00B63CE8" w:rsidSect="00C5385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4A" w:rsidRDefault="005F344A" w:rsidP="00E4367A">
      <w:pPr>
        <w:spacing w:after="0" w:line="240" w:lineRule="auto"/>
      </w:pPr>
      <w:r>
        <w:separator/>
      </w:r>
    </w:p>
  </w:endnote>
  <w:endnote w:type="continuationSeparator" w:id="0">
    <w:p w:rsidR="005F344A" w:rsidRDefault="005F344A" w:rsidP="00E4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4A" w:rsidRDefault="005F344A" w:rsidP="00E4367A">
      <w:pPr>
        <w:spacing w:after="0" w:line="240" w:lineRule="auto"/>
      </w:pPr>
      <w:r>
        <w:separator/>
      </w:r>
    </w:p>
  </w:footnote>
  <w:footnote w:type="continuationSeparator" w:id="0">
    <w:p w:rsidR="005F344A" w:rsidRDefault="005F344A" w:rsidP="00E4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776"/>
    <w:multiLevelType w:val="hybridMultilevel"/>
    <w:tmpl w:val="84F412A0"/>
    <w:lvl w:ilvl="0" w:tplc="F3BC23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5CC2"/>
    <w:multiLevelType w:val="hybridMultilevel"/>
    <w:tmpl w:val="54FA7FA0"/>
    <w:lvl w:ilvl="0" w:tplc="25187358">
      <w:start w:val="1"/>
      <w:numFmt w:val="upperRoman"/>
      <w:lvlText w:val="%1."/>
      <w:lvlJc w:val="left"/>
      <w:pPr>
        <w:ind w:left="1287" w:hanging="720"/>
      </w:pPr>
      <w:rPr>
        <w:rFonts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B219C0"/>
    <w:multiLevelType w:val="multilevel"/>
    <w:tmpl w:val="B7A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36641"/>
    <w:multiLevelType w:val="hybridMultilevel"/>
    <w:tmpl w:val="2F2281EC"/>
    <w:lvl w:ilvl="0" w:tplc="09E87D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207B"/>
    <w:multiLevelType w:val="multilevel"/>
    <w:tmpl w:val="A06E3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C6DF3"/>
    <w:multiLevelType w:val="multilevel"/>
    <w:tmpl w:val="AE06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385D"/>
    <w:rsid w:val="00203073"/>
    <w:rsid w:val="005F344A"/>
    <w:rsid w:val="006E0EDA"/>
    <w:rsid w:val="007A4A77"/>
    <w:rsid w:val="009062AF"/>
    <w:rsid w:val="00B63CE8"/>
    <w:rsid w:val="00C5385D"/>
    <w:rsid w:val="00E4367A"/>
    <w:rsid w:val="00EA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2C369-778F-4220-8071-BFC4C1F7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8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3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4367A"/>
    <w:pPr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E4367A"/>
    <w:pPr>
      <w:tabs>
        <w:tab w:val="right" w:leader="dot" w:pos="9627"/>
      </w:tabs>
      <w:spacing w:after="0" w:line="360" w:lineRule="auto"/>
      <w:jc w:val="both"/>
    </w:pPr>
    <w:rPr>
      <w:rFonts w:ascii="Calibri" w:eastAsia="Calibri" w:hAnsi="Calibri" w:cs="Times New Roman"/>
      <w:lang w:val="uk-UA" w:eastAsia="en-US"/>
    </w:rPr>
  </w:style>
  <w:style w:type="character" w:styleId="a5">
    <w:name w:val="Hyperlink"/>
    <w:basedOn w:val="a0"/>
    <w:uiPriority w:val="99"/>
    <w:unhideWhenUsed/>
    <w:rsid w:val="00E436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67A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E4367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E4367A"/>
    <w:rPr>
      <w:rFonts w:ascii="Calibri" w:eastAsia="Calibri" w:hAnsi="Calibri" w:cs="Times New Roman"/>
      <w:sz w:val="20"/>
      <w:szCs w:val="20"/>
      <w:lang w:val="uk-UA" w:eastAsia="en-US"/>
    </w:rPr>
  </w:style>
  <w:style w:type="character" w:styleId="aa">
    <w:name w:val="footnote reference"/>
    <w:basedOn w:val="a0"/>
    <w:uiPriority w:val="99"/>
    <w:semiHidden/>
    <w:unhideWhenUsed/>
    <w:rsid w:val="00E4367A"/>
    <w:rPr>
      <w:vertAlign w:val="superscript"/>
    </w:rPr>
  </w:style>
  <w:style w:type="paragraph" w:styleId="ab">
    <w:name w:val="List Paragraph"/>
    <w:basedOn w:val="a"/>
    <w:uiPriority w:val="34"/>
    <w:qFormat/>
    <w:rsid w:val="00E4367A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oga-vmeste.ru/2009/2009_2_prednaznacheni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slavie.ru/3279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oskrcerkov.ru/2013/07/08/svyatye-blagovernye-knyaz-petr-i-knyaginya-fevroniya-muromskie-chudotvorcy-&#8224;12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</cp:revision>
  <dcterms:created xsi:type="dcterms:W3CDTF">2021-08-06T06:36:00Z</dcterms:created>
  <dcterms:modified xsi:type="dcterms:W3CDTF">2025-06-26T12:02:00Z</dcterms:modified>
</cp:coreProperties>
</file>