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97" w:rsidRDefault="00580597" w:rsidP="00580597">
      <w:pPr>
        <w:pStyle w:val="a3"/>
        <w:spacing w:before="0" w:beforeAutospacing="0" w:after="92" w:afterAutospacing="0"/>
        <w:jc w:val="center"/>
        <w:rPr>
          <w:b/>
          <w:bCs/>
          <w:color w:val="000000"/>
          <w:sz w:val="13"/>
          <w:szCs w:val="13"/>
        </w:rPr>
      </w:pPr>
    </w:p>
    <w:p w:rsidR="00580597" w:rsidRPr="00580597" w:rsidRDefault="00580597" w:rsidP="00580597">
      <w:pPr>
        <w:pStyle w:val="a3"/>
        <w:spacing w:before="0" w:beforeAutospacing="0" w:after="92" w:afterAutospacing="0"/>
        <w:jc w:val="center"/>
        <w:rPr>
          <w:color w:val="000000"/>
          <w:sz w:val="28"/>
          <w:szCs w:val="28"/>
        </w:rPr>
      </w:pPr>
      <w:r w:rsidRPr="00580597">
        <w:rPr>
          <w:b/>
          <w:bCs/>
          <w:color w:val="000000"/>
          <w:sz w:val="28"/>
          <w:szCs w:val="28"/>
        </w:rPr>
        <w:t>Нетрадиционные технологии в работе с детьми с нарушением интеллекта во внеурочное и урочное время.</w:t>
      </w:r>
    </w:p>
    <w:p w:rsidR="00580597" w:rsidRPr="00580597" w:rsidRDefault="00580597" w:rsidP="00580597">
      <w:pPr>
        <w:pStyle w:val="a3"/>
        <w:spacing w:before="0" w:beforeAutospacing="0" w:after="92" w:afterAutospacing="0"/>
        <w:ind w:firstLine="709"/>
        <w:jc w:val="both"/>
        <w:rPr>
          <w:color w:val="000000"/>
          <w:sz w:val="28"/>
          <w:szCs w:val="28"/>
        </w:rPr>
      </w:pPr>
      <w:r w:rsidRPr="00580597">
        <w:rPr>
          <w:color w:val="000000"/>
          <w:sz w:val="28"/>
          <w:szCs w:val="28"/>
        </w:rPr>
        <w:t>Известно что, нетрадиционные методы - это комплексный процесс (деятельность) создания, распространения, внедрения и использования нового практического средства, направленного на раскрытие потенциальных возможностей ребенка, достижение им оптимального уровня развития.</w:t>
      </w:r>
    </w:p>
    <w:p w:rsid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</w:pPr>
    </w:p>
    <w:p w:rsid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Работа с детьми, имеющими нарушения интеллекта, требует особого подхода и нестандартных методов. Использование нетрадиционных технологий позволяет повысить эффективность образовательного процесса и способствует развитию познавательной активности детей. Рассмотрим некоторые эффективные методы, применяемые как во внеурочной, так и в учебной деятельности.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</w:p>
    <w:p w:rsidR="00580597" w:rsidRPr="00970E15" w:rsidRDefault="00580597" w:rsidP="00970E15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7" w:lineRule="atLeast"/>
        <w:ind w:firstLine="709"/>
        <w:jc w:val="center"/>
        <w:textAlignment w:val="baseline"/>
        <w:rPr>
          <w:rStyle w:val="sc-grredi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Методы, используемые во внеурочном времени</w:t>
      </w: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Арт-терапия</w:t>
      </w:r>
      <w:proofErr w:type="spellEnd"/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proofErr w:type="spellStart"/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Арт-терапия</w:t>
      </w:r>
      <w:proofErr w:type="spellEnd"/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 xml:space="preserve"> помогает детям выражать свои эмоции и чувства через творчество. Это могут быть занятия рисованием, лепкой, музыкой или танцами. Такие виды деятельности способствуют развитию мелкой моторики, улучшению эмоционального состояния и повышению самооценки ребенка.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Занятие по созданию коллажа из природных материалов (листьев, цветов, веточек). Дети учатся видеть красоту вокруг себя, развивая внимание и наблюдательность.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Игровая терапия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Игры являются важным элементом развития ребенка. Они помогают развивать коммуникативные навыки, улучшать память и внимание. Для детей с нарушениями интеллекта особенно полезны игры, направленные на развитие сенсорного восприятия, пространственного ориентирования и координации движений.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Игра "Что пропало?" развивает зрительную память и внимательность. Перед ребенком выкладывают несколько предметов, затем закрывают глаза, убирают один предмет и предлагают ребенку назвать, какой именно предмет исчез.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Музыкальная терапия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Занятия музыкой стимулируют слуховую активность, улучшают координацию движений и речь. Регулярные музыкальные занятия способствуют формированию позитивного настроя и снижают уровень тревожности.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Коллективное исполнение песен вместе с движениями рук и ног. Дети получают удовольствие от совместного творчества, укрепляя социальные связи.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Кинезиология</w:t>
      </w:r>
      <w:proofErr w:type="spellEnd"/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 xml:space="preserve">Метод основан на развитии двигательных функций организма. Упражнения включают гимнастику пальцев, </w:t>
      </w:r>
      <w:proofErr w:type="spellStart"/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 xml:space="preserve"> упражнения, дыхательную гимнастику и др. Все это направлено на улучшение психического здоровья и повышение уровня физической подготовки.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Простое упражнение "Рисование носа пальцем" улучшает концентрацию внимания и стимулирует работу мозга.</w:t>
      </w:r>
    </w:p>
    <w:p w:rsidR="00580597" w:rsidRPr="00580597" w:rsidRDefault="00580597" w:rsidP="00580597">
      <w:pPr>
        <w:pStyle w:val="HTML"/>
        <w:shd w:val="clear" w:color="auto" w:fill="EFF0F2"/>
        <w:ind w:firstLine="709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</w:p>
    <w:p w:rsidR="00580597" w:rsidRPr="00970E15" w:rsidRDefault="00580597" w:rsidP="00970E15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7" w:lineRule="atLeast"/>
        <w:ind w:firstLine="709"/>
        <w:jc w:val="center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</w:pPr>
      <w:r w:rsidRPr="00580597">
        <w:rPr>
          <w:rStyle w:val="sc-grredi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Методы, используемые в учебное время</w:t>
      </w: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Нейропсихологические методики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Эти техники направлены на активизацию высших психических функций, таких как мышление, восприятие, внимание и память. Применяются специальные задания и игры, позволяющие развивать когнитивные способности учащихся.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Упражнение "Найти отличия" учит анализировать визуальные образы и концентрироваться на деталях.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Динамические паузы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Динамическая пауза предполагает включение элементов физических упражнений в процесс обучения. Эти перерывы позволяют снять напряжение, расслабиться и подготовиться к дальнейшему обучению.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Короткая разминка перед уроком математики включает прыжки, повороты головы и растяжку тела.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Сенсорная интеграция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Сенсорная интеграция основана на восприятии окружающей среды различными органами чувств. Через взаимодействие с предметами различной формы, цвета и фактуры дети лучше усваивают учебный материал.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Тактильные карточки с изображениями животных или геометрическими фигурами используются для изучения новых понятий.</w:t>
      </w:r>
    </w:p>
    <w:p w:rsid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</w:pPr>
    </w:p>
    <w:p w:rsidR="00580597" w:rsidRPr="00580597" w:rsidRDefault="00580597" w:rsidP="0058059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tLeast"/>
        <w:ind w:firstLine="709"/>
        <w:jc w:val="both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Элементы </w:t>
      </w:r>
      <w:proofErr w:type="spellStart"/>
      <w:r w:rsidRPr="00580597">
        <w:rPr>
          <w:rStyle w:val="sc-grredi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сказкотерапии</w:t>
      </w:r>
      <w:proofErr w:type="spellEnd"/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Сказочные истории помогают детям понимать моральные нормы поведения, расширяют кругозор и обогащают внутренний мир. Сказки вызывают положительные эмоции и формируют личностные качества.</w:t>
      </w:r>
    </w:p>
    <w:p w:rsidR="00580597" w:rsidRPr="00580597" w:rsidRDefault="00580597" w:rsidP="00580597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b/>
          <w:bCs/>
          <w:spacing w:val="-3"/>
          <w:sz w:val="28"/>
          <w:szCs w:val="28"/>
          <w:bdr w:val="none" w:sz="0" w:space="0" w:color="auto" w:frame="1"/>
        </w:rPr>
        <w:t>Пример</w:t>
      </w: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: Совместное чтение сказки "Колобок" сопровождается обсуждением поступков героев и поиском решения проблем.</w:t>
      </w:r>
    </w:p>
    <w:p w:rsidR="00580597" w:rsidRPr="00580597" w:rsidRDefault="00580597" w:rsidP="00580597">
      <w:pPr>
        <w:pStyle w:val="HTML"/>
        <w:shd w:val="clear" w:color="auto" w:fill="EFF0F2"/>
        <w:ind w:firstLine="709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</w:p>
    <w:p w:rsidR="00580597" w:rsidRPr="00970E15" w:rsidRDefault="00580597" w:rsidP="00970E15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  <w:sz w:val="28"/>
          <w:szCs w:val="28"/>
        </w:rPr>
      </w:pPr>
      <w:r w:rsidRPr="00580597">
        <w:rPr>
          <w:rStyle w:val="sc-grredi"/>
          <w:rFonts w:eastAsiaTheme="majorEastAsia"/>
          <w:spacing w:val="-3"/>
          <w:sz w:val="28"/>
          <w:szCs w:val="28"/>
          <w:bdr w:val="none" w:sz="0" w:space="0" w:color="auto" w:frame="1"/>
        </w:rPr>
        <w:t>Таким образом, использование нетрадиционных технологий в обучении и воспитании детей с интеллектуальными нарушениями является эффективным способом повышения мотивации и улучшения результатов образования. Важно помнить, что выбор метода должен основываться на индивидуальных особенностях каждого ребенка и учитывать рекомендации педагогов и психологов.</w:t>
      </w:r>
    </w:p>
    <w:sectPr w:rsidR="00580597" w:rsidRPr="00970E15" w:rsidSect="002F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E1C"/>
    <w:rsid w:val="002F42A0"/>
    <w:rsid w:val="00580597"/>
    <w:rsid w:val="00970E15"/>
    <w:rsid w:val="00977567"/>
    <w:rsid w:val="00B26E1C"/>
    <w:rsid w:val="00D17A43"/>
    <w:rsid w:val="00F8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A0"/>
  </w:style>
  <w:style w:type="paragraph" w:styleId="1">
    <w:name w:val="heading 1"/>
    <w:basedOn w:val="a"/>
    <w:link w:val="10"/>
    <w:uiPriority w:val="9"/>
    <w:qFormat/>
    <w:rsid w:val="00B26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0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05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8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580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05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58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580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</cp:lastModifiedBy>
  <cp:revision>4</cp:revision>
  <dcterms:created xsi:type="dcterms:W3CDTF">2025-04-04T06:20:00Z</dcterms:created>
  <dcterms:modified xsi:type="dcterms:W3CDTF">2025-10-16T05:16:00Z</dcterms:modified>
</cp:coreProperties>
</file>