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Дисфагия у детей может быть вызвана </w:t>
      </w:r>
      <w:proofErr w:type="gramStart"/>
      <w:r w:rsidRPr="008965E5">
        <w:rPr>
          <w:rFonts w:ascii="Times New Roman" w:hAnsi="Times New Roman" w:cs="Times New Roman"/>
          <w:sz w:val="28"/>
        </w:rPr>
        <w:t>целом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рядом пищевых нарушений и/или нарушений глотания.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Детальное обсуждение каждой возможной причины выходит за рамки этой главы, которая в первую очередь предоставляет читателю алгоритм диагностического поиска, основанный на понимании нормальной физиологии глотания, знании ключевых моментов анамнеза и осмотра, а также умении ориентироваться в том объеме патологических состояний, которые стать быть причиной дисфагии.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Акт глотания подразделяется на три фазы: ротовую, глоточную и пищеводную. Ротовая фаза включает в себя помещение пищи в рот, жевание и проталкивание пищевого комка в ротоглотку. Глоточная фаза является рефлекторной, в ней принимают участие V, IX, X и XII пары черепных нервов, при помощи нее закрывается носоглотка, гортань поднимается, закрывая нижележащие дыхательные пути, и пищевой комок продвигается в гортаноглотку. Пищеводная фаза начинается с расслабления перстнеглоточной мышцы, после которого пищевой комок проникает в пищевод и затем, под действием перистальтического сокращения пищевода, продвигается в желудок.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а) Анамнез у детей при дисфагии. У новорожденных крайне важно собрать информацию о течении беременности и родов. Многоводие повышает риск наличия аномалий развития пищевода или неврологических нарушений. Интубация трахеи по поводу дыхательной недостаточности может быть причиной травм гортани и/или глотки, в то время как длительная гипоксия ведет к повреждению ЦНС. Следует узнать </w:t>
      </w:r>
      <w:proofErr w:type="gramStart"/>
      <w:r w:rsidRPr="008965E5">
        <w:rPr>
          <w:rFonts w:ascii="Times New Roman" w:hAnsi="Times New Roman" w:cs="Times New Roman"/>
          <w:sz w:val="28"/>
        </w:rPr>
        <w:t>о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всех проводившихся оперативных вмешательствах, особенно имеющих риск повреждения черепных нервов (</w:t>
      </w:r>
      <w:proofErr w:type="spellStart"/>
      <w:r w:rsidRPr="008965E5">
        <w:rPr>
          <w:rFonts w:ascii="Times New Roman" w:hAnsi="Times New Roman" w:cs="Times New Roman"/>
          <w:sz w:val="28"/>
        </w:rPr>
        <w:t>вентрикулоперитонеальное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шунтирование, операции по поводу открытого </w:t>
      </w:r>
      <w:proofErr w:type="spellStart"/>
      <w:r w:rsidRPr="008965E5">
        <w:rPr>
          <w:rFonts w:ascii="Times New Roman" w:hAnsi="Times New Roman" w:cs="Times New Roman"/>
          <w:sz w:val="28"/>
        </w:rPr>
        <w:t>боталлова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протока). Семейный анамнез собирается для исключения генетических, неврологических, нейромышечных заболеваний. У детей старшего возраста следует уточнять скорость развития симптомов (остро или постепенно), а также временные характеристики (присутствуют </w:t>
      </w:r>
      <w:r w:rsidRPr="008965E5">
        <w:rPr>
          <w:rFonts w:ascii="Times New Roman" w:hAnsi="Times New Roman" w:cs="Times New Roman"/>
          <w:sz w:val="28"/>
        </w:rPr>
        <w:lastRenderedPageBreak/>
        <w:t xml:space="preserve">ли симптомы постоянно или периодически). Уточняется, какую именно пищу не может проглотить ребенок: жидкую, твердую, или любую.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Внезапное развитие дисфагии характерно для инородного тела пищевода, в то время как ее постепенное прогрессирование с постепенно развивающейся невозможностью принятия жидкостей — для стеноза пищевода. Боль при глотании характера для инфекционно-воспалительных заболеваний, инородных тел, химического ожога. Важным симптомом является рвота.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>Следует уточнять соотношение с актом приема пищи (во время, сразу после), а также характер рвотных масс (переваренная или непереваренная пища). Симптомы дыхательной недостаточности (</w:t>
      </w:r>
      <w:proofErr w:type="spellStart"/>
      <w:r w:rsidRPr="008965E5">
        <w:rPr>
          <w:rFonts w:ascii="Times New Roman" w:hAnsi="Times New Roman" w:cs="Times New Roman"/>
          <w:sz w:val="28"/>
        </w:rPr>
        <w:t>стридор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цианоз во время питания) могут свидетельствовать о том, что причиной дисфагии является обструкция дыхательных путей, впрочем, аналогичные симптомы могут возникнуть и вследствие аспирации.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Детальный осмотр ребенка необходим для исключения </w:t>
      </w:r>
      <w:proofErr w:type="spellStart"/>
      <w:r w:rsidRPr="008965E5">
        <w:rPr>
          <w:rFonts w:ascii="Times New Roman" w:hAnsi="Times New Roman" w:cs="Times New Roman"/>
          <w:sz w:val="28"/>
        </w:rPr>
        <w:t>иммунодефицитного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состояния, аутоиммунных, эндокринных и неврологических заболеваний. </w:t>
      </w:r>
    </w:p>
    <w:p w:rsidR="008965E5" w:rsidRP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б) Осмотр ребенка с </w:t>
      </w:r>
      <w:proofErr w:type="spellStart"/>
      <w:r w:rsidRPr="008965E5">
        <w:rPr>
          <w:rFonts w:ascii="Times New Roman" w:hAnsi="Times New Roman" w:cs="Times New Roman"/>
          <w:sz w:val="28"/>
        </w:rPr>
        <w:t>нарушеним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глотания (дисфагии). Измеряются и сравниваются с возрастной нормой рост и вес пациента. Потеря веса или отставание в наборе весе (показатели веса ниже 30-го </w:t>
      </w:r>
      <w:proofErr w:type="spellStart"/>
      <w:r w:rsidRPr="008965E5">
        <w:rPr>
          <w:rFonts w:ascii="Times New Roman" w:hAnsi="Times New Roman" w:cs="Times New Roman"/>
          <w:sz w:val="28"/>
        </w:rPr>
        <w:t>процентиля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) являются грозными признаками, такие дети требуют повышенного внимания. У младенцев необходимо оценить прием пищи, проверить наличие корневого и сосательного рефлексов (их отсутствие может свидетельствовать о серьезных неврологических нарушениях). Проводится полный осмотр головы и шеи. Отмечаются все аномалии строения черепа (расщепленные губа или небо, </w:t>
      </w:r>
      <w:proofErr w:type="spellStart"/>
      <w:r w:rsidRPr="008965E5">
        <w:rPr>
          <w:rFonts w:ascii="Times New Roman" w:hAnsi="Times New Roman" w:cs="Times New Roman"/>
          <w:sz w:val="28"/>
        </w:rPr>
        <w:t>ретрогнатия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65E5">
        <w:rPr>
          <w:rFonts w:ascii="Times New Roman" w:hAnsi="Times New Roman" w:cs="Times New Roman"/>
          <w:sz w:val="28"/>
        </w:rPr>
        <w:t>макроглоссия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65E5">
        <w:rPr>
          <w:rFonts w:ascii="Times New Roman" w:hAnsi="Times New Roman" w:cs="Times New Roman"/>
          <w:sz w:val="28"/>
        </w:rPr>
        <w:t>глоссоптоз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), у детей с характерным габитусом всегда следует подозревать наличие какого-либо генетического заболевания. Важным инструментом в диагностике нарушений глотания является </w:t>
      </w:r>
      <w:proofErr w:type="spellStart"/>
      <w:r w:rsidRPr="008965E5">
        <w:rPr>
          <w:rFonts w:ascii="Times New Roman" w:hAnsi="Times New Roman" w:cs="Times New Roman"/>
          <w:sz w:val="28"/>
        </w:rPr>
        <w:t>фиброларингоскопия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именно с целью ее проведения детей часто направляют к </w:t>
      </w:r>
      <w:proofErr w:type="spellStart"/>
      <w:r w:rsidRPr="008965E5">
        <w:rPr>
          <w:rFonts w:ascii="Times New Roman" w:hAnsi="Times New Roman" w:cs="Times New Roman"/>
          <w:sz w:val="28"/>
        </w:rPr>
        <w:t>оториноларингологу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Следует исключить затрудненное носовое дыхание </w:t>
      </w:r>
      <w:r w:rsidRPr="008965E5">
        <w:rPr>
          <w:rFonts w:ascii="Times New Roman" w:hAnsi="Times New Roman" w:cs="Times New Roman"/>
          <w:sz w:val="28"/>
        </w:rPr>
        <w:lastRenderedPageBreak/>
        <w:t xml:space="preserve">вследствие ринита, искривлений перегородки носа, атрезии хоан или гипертрофии глоточной миндалины. В гортаноглотке можно обнаружить скопление слюны или частицы пищи. Отмечаются любые отклонения со стороны гортани, как анатомические (гортанная щель, </w:t>
      </w:r>
      <w:proofErr w:type="spellStart"/>
      <w:r w:rsidRPr="008965E5">
        <w:rPr>
          <w:rFonts w:ascii="Times New Roman" w:hAnsi="Times New Roman" w:cs="Times New Roman"/>
          <w:sz w:val="28"/>
        </w:rPr>
        <w:t>ларингомаляция</w:t>
      </w:r>
      <w:proofErr w:type="spellEnd"/>
      <w:r w:rsidRPr="008965E5">
        <w:rPr>
          <w:rFonts w:ascii="Times New Roman" w:hAnsi="Times New Roman" w:cs="Times New Roman"/>
          <w:sz w:val="28"/>
        </w:rPr>
        <w:t>), так и функциональные (паралич голосовых складок). Наконец, проводится неврологический осмотр. Очевидно, наибольшее внимание следует уделять функции черепных нервов, но важен и периферический осмотр. Документируются любые отклонения от нормы (например, гипотония).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в) Диагностика. Для получения дополнительной информации с целью постановки </w:t>
      </w:r>
      <w:proofErr w:type="gramStart"/>
      <w:r w:rsidRPr="008965E5">
        <w:rPr>
          <w:rFonts w:ascii="Times New Roman" w:hAnsi="Times New Roman" w:cs="Times New Roman"/>
          <w:sz w:val="28"/>
        </w:rPr>
        <w:t>диагноза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возможно использовать различные лучевые методы диагностики. На рентгенограмме грудной клетки можно оценить наличие аномалий со стороны сердца, трахеобронхиального дерева или средостения. КТ или МРТ выполняются при наличии </w:t>
      </w:r>
      <w:proofErr w:type="spellStart"/>
      <w:r w:rsidRPr="008965E5">
        <w:rPr>
          <w:rFonts w:ascii="Times New Roman" w:hAnsi="Times New Roman" w:cs="Times New Roman"/>
          <w:sz w:val="28"/>
        </w:rPr>
        <w:t>мягкотканных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образований на шее. Для оценки ротовой и глоточной фаз глотания используется </w:t>
      </w:r>
      <w:proofErr w:type="gramStart"/>
      <w:r w:rsidRPr="008965E5">
        <w:rPr>
          <w:rFonts w:ascii="Times New Roman" w:hAnsi="Times New Roman" w:cs="Times New Roman"/>
          <w:sz w:val="28"/>
        </w:rPr>
        <w:t>модифицированная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65E5">
        <w:rPr>
          <w:rFonts w:ascii="Times New Roman" w:hAnsi="Times New Roman" w:cs="Times New Roman"/>
          <w:sz w:val="28"/>
        </w:rPr>
        <w:t>флюороскопия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с барием.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Оценивается наличие аспирации, для определения степени ее выраженности и безопасности глотания ребенка последовательно кормят пищей разной консистенции. Для исключения стриктур и нарушений подвижности пищевода </w:t>
      </w:r>
      <w:proofErr w:type="gramStart"/>
      <w:r w:rsidRPr="008965E5">
        <w:rPr>
          <w:rFonts w:ascii="Times New Roman" w:hAnsi="Times New Roman" w:cs="Times New Roman"/>
          <w:sz w:val="28"/>
        </w:rPr>
        <w:t>модифицированная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65E5">
        <w:rPr>
          <w:rFonts w:ascii="Times New Roman" w:hAnsi="Times New Roman" w:cs="Times New Roman"/>
          <w:sz w:val="28"/>
        </w:rPr>
        <w:t>флюороскопия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с барием часто сочетается с простой бариевой </w:t>
      </w:r>
      <w:proofErr w:type="spellStart"/>
      <w:r w:rsidRPr="008965E5">
        <w:rPr>
          <w:rFonts w:ascii="Times New Roman" w:hAnsi="Times New Roman" w:cs="Times New Roman"/>
          <w:sz w:val="28"/>
        </w:rPr>
        <w:t>эзофагографией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Функциональная эндоскопическая оценка глотания предоставляет информацию о чувствительности слизистой глотки и гортани, позволяет оценить подвижность гортани и наличие аспирации.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Как и при </w:t>
      </w:r>
      <w:proofErr w:type="spellStart"/>
      <w:r w:rsidRPr="008965E5">
        <w:rPr>
          <w:rFonts w:ascii="Times New Roman" w:hAnsi="Times New Roman" w:cs="Times New Roman"/>
          <w:sz w:val="28"/>
        </w:rPr>
        <w:t>флюороскопии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с барием, используется пища разной консистенции. Золотым стандартом диагностики рефлюкса является </w:t>
      </w:r>
      <w:proofErr w:type="gramStart"/>
      <w:r w:rsidRPr="008965E5">
        <w:rPr>
          <w:rFonts w:ascii="Times New Roman" w:hAnsi="Times New Roman" w:cs="Times New Roman"/>
          <w:sz w:val="28"/>
        </w:rPr>
        <w:t>суточная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65E5">
        <w:rPr>
          <w:rFonts w:ascii="Times New Roman" w:hAnsi="Times New Roman" w:cs="Times New Roman"/>
          <w:sz w:val="28"/>
        </w:rPr>
        <w:t>pH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-метрия. Датчики размещаются у проксимального и дистального концов пищевода (в случае пробы с тремя датчиками </w:t>
      </w:r>
      <w:proofErr w:type="gramStart"/>
      <w:r w:rsidRPr="008965E5">
        <w:rPr>
          <w:rFonts w:ascii="Times New Roman" w:hAnsi="Times New Roman" w:cs="Times New Roman"/>
          <w:sz w:val="28"/>
        </w:rPr>
        <w:t>дополнительный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размешается в глотке). Подвижность пищевода оценивается </w:t>
      </w:r>
      <w:proofErr w:type="spellStart"/>
      <w:r w:rsidRPr="008965E5">
        <w:rPr>
          <w:rFonts w:ascii="Times New Roman" w:hAnsi="Times New Roman" w:cs="Times New Roman"/>
          <w:sz w:val="28"/>
        </w:rPr>
        <w:t>эзофагоманометрией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Эндоскопия позволяет проводить как диагностику </w:t>
      </w:r>
      <w:r w:rsidRPr="008965E5">
        <w:rPr>
          <w:rFonts w:ascii="Times New Roman" w:hAnsi="Times New Roman" w:cs="Times New Roman"/>
          <w:sz w:val="28"/>
        </w:rPr>
        <w:lastRenderedPageBreak/>
        <w:t xml:space="preserve">заболеваний пищевода, так и использоваться в лечебных целях (для удаления инородных тел, </w:t>
      </w:r>
      <w:proofErr w:type="spellStart"/>
      <w:r w:rsidRPr="008965E5">
        <w:rPr>
          <w:rFonts w:ascii="Times New Roman" w:hAnsi="Times New Roman" w:cs="Times New Roman"/>
          <w:sz w:val="28"/>
        </w:rPr>
        <w:t>бужирования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пищевода при стриктурах).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г) Дифференциальная диагностика. Обследуя пациента с дисфагией, полезно разделить все множество возможных причинных заболеваний на несколько широких категорий. Важно понимать, что вызывать дисфагию может сразу несколько факторов.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д) Нарушения развития как причина нарушения глотания у детей. Недоношенным детям часто требуется и искусственная вентиляция и искусственное кормление. У подобных пациентов часто ослаблен сосательный рефлекс, нарушена координация дыхания и глотания. Первое время используется кормление через зонд или </w:t>
      </w:r>
      <w:proofErr w:type="spellStart"/>
      <w:r w:rsidRPr="008965E5">
        <w:rPr>
          <w:rFonts w:ascii="Times New Roman" w:hAnsi="Times New Roman" w:cs="Times New Roman"/>
          <w:sz w:val="28"/>
        </w:rPr>
        <w:t>гастростому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К счастью, при отсутствии каких-либо серьезных неврологических заболеваний, через некоторое время становится возможным пероральный прием пищи.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е) Врожденные анатомические нарушения как причина дисфагии. Приводить к нарушениям глотания могут аномалии развития дыхательного и пищеварительного трактов от полости носа до дистальных отделов пищевода и трахеи. Обструкция дыхательных путей на уровне полости носа (атрезия хоан, атрезия грушевидных апертур, выраженное искривление перегородки носа вследствие родовой травмы) может приводить к нарушению координации дыхания и глотания.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Причиной дисфагии могут стать различные аномалии костей лица и черепа. Дети с расщеплением губы и/или неба неспособны эффективно ограничить полость рта во время сосания, поэтому для их кормления используются специальные бутылочки и сосочки.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Также у детей с расщеплением неба часто отмечается попадание пищи в полость носа из-за прямого сообщения носа со ртом, а также вследствие небно-глоточной недостаточности.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Проблемы с кормлением также могут встречаться при самых разных генетических синдромах, при которых наблюдается нарушение размера и положения нижней челюсти и других костей лица.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lastRenderedPageBreak/>
        <w:t xml:space="preserve">Типичными примерами являются синдромы </w:t>
      </w:r>
      <w:proofErr w:type="spellStart"/>
      <w:r w:rsidRPr="008965E5">
        <w:rPr>
          <w:rFonts w:ascii="Times New Roman" w:hAnsi="Times New Roman" w:cs="Times New Roman"/>
          <w:sz w:val="28"/>
        </w:rPr>
        <w:t>Тричера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Коллинза, </w:t>
      </w:r>
      <w:proofErr w:type="spellStart"/>
      <w:r w:rsidRPr="008965E5">
        <w:rPr>
          <w:rFonts w:ascii="Times New Roman" w:hAnsi="Times New Roman" w:cs="Times New Roman"/>
          <w:sz w:val="28"/>
        </w:rPr>
        <w:t>Аперта</w:t>
      </w:r>
      <w:proofErr w:type="spellEnd"/>
      <w:r w:rsidRPr="008965E5">
        <w:rPr>
          <w:rFonts w:ascii="Times New Roman" w:hAnsi="Times New Roman" w:cs="Times New Roman"/>
          <w:sz w:val="28"/>
        </w:rPr>
        <w:t>, Голь-</w:t>
      </w:r>
      <w:proofErr w:type="spellStart"/>
      <w:r w:rsidRPr="008965E5">
        <w:rPr>
          <w:rFonts w:ascii="Times New Roman" w:hAnsi="Times New Roman" w:cs="Times New Roman"/>
          <w:sz w:val="28"/>
        </w:rPr>
        <w:t>денхара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965E5">
        <w:rPr>
          <w:rFonts w:ascii="Times New Roman" w:hAnsi="Times New Roman" w:cs="Times New Roman"/>
          <w:sz w:val="28"/>
        </w:rPr>
        <w:t>Крузона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Особенно выраженной дисфагия бывает при сочетании аномалий лицевого скелета с расщеплением верхней губы и неба. </w:t>
      </w:r>
      <w:proofErr w:type="spellStart"/>
      <w:r w:rsidRPr="008965E5">
        <w:rPr>
          <w:rFonts w:ascii="Times New Roman" w:hAnsi="Times New Roman" w:cs="Times New Roman"/>
          <w:sz w:val="28"/>
        </w:rPr>
        <w:t>Макроглоссия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8965E5">
        <w:rPr>
          <w:rFonts w:ascii="Times New Roman" w:hAnsi="Times New Roman" w:cs="Times New Roman"/>
          <w:sz w:val="28"/>
        </w:rPr>
        <w:t>встречающаяся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при синдроме Дауна (</w:t>
      </w:r>
      <w:proofErr w:type="spellStart"/>
      <w:r w:rsidRPr="008965E5">
        <w:rPr>
          <w:rFonts w:ascii="Times New Roman" w:hAnsi="Times New Roman" w:cs="Times New Roman"/>
          <w:sz w:val="28"/>
        </w:rPr>
        <w:t>трисомия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21 хромосомы) и синдроме </w:t>
      </w:r>
      <w:proofErr w:type="spellStart"/>
      <w:r w:rsidRPr="008965E5">
        <w:rPr>
          <w:rFonts w:ascii="Times New Roman" w:hAnsi="Times New Roman" w:cs="Times New Roman"/>
          <w:sz w:val="28"/>
        </w:rPr>
        <w:t>Беквита-Видеманна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может препятствовать нормальному сосанию, продвижению болюса и защите гортани.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>Наконец, приводить к обструкции дыхательных путей и дисфагии могут аномалии расположения языка (</w:t>
      </w:r>
      <w:proofErr w:type="spellStart"/>
      <w:r w:rsidRPr="008965E5">
        <w:rPr>
          <w:rFonts w:ascii="Times New Roman" w:hAnsi="Times New Roman" w:cs="Times New Roman"/>
          <w:sz w:val="28"/>
        </w:rPr>
        <w:t>макроглоссия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8965E5">
        <w:rPr>
          <w:rFonts w:ascii="Times New Roman" w:hAnsi="Times New Roman" w:cs="Times New Roman"/>
          <w:sz w:val="28"/>
        </w:rPr>
        <w:t>ретрогнатия</w:t>
      </w:r>
      <w:proofErr w:type="spellEnd"/>
      <w:r w:rsidRPr="008965E5">
        <w:rPr>
          <w:rFonts w:ascii="Times New Roman" w:hAnsi="Times New Roman" w:cs="Times New Roman"/>
          <w:sz w:val="28"/>
        </w:rPr>
        <w:t>), наблюдаемые при синдроме Пьера Робена. Аномалии развития гортани (</w:t>
      </w:r>
      <w:proofErr w:type="spellStart"/>
      <w:r w:rsidRPr="008965E5">
        <w:rPr>
          <w:rFonts w:ascii="Times New Roman" w:hAnsi="Times New Roman" w:cs="Times New Roman"/>
          <w:sz w:val="28"/>
        </w:rPr>
        <w:t>ларингомаляция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врожденная фиброэластическая мембрана гортани, расщелина гортани) могут приводить к вторичной дисфагии вследствие обструкции дыхательных путей, аспирации или их сочетания. Наличие </w:t>
      </w:r>
      <w:proofErr w:type="spellStart"/>
      <w:r w:rsidRPr="008965E5">
        <w:rPr>
          <w:rFonts w:ascii="Times New Roman" w:hAnsi="Times New Roman" w:cs="Times New Roman"/>
          <w:sz w:val="28"/>
        </w:rPr>
        <w:t>стридора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или охриплости должно насторожить врача в отношении гортанной причины дисфагии. Различные пороки трахеи и пищевода могут стать причиной дисфагии.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Возможными аномалиями со стороны пищевода являются: атрезия пищевода, дупликация пищевода, трахеопищеводная фистула, пищеводная мембрана, стриктуры пищевода. </w:t>
      </w:r>
      <w:proofErr w:type="gramStart"/>
      <w:r w:rsidRPr="008965E5">
        <w:rPr>
          <w:rFonts w:ascii="Times New Roman" w:hAnsi="Times New Roman" w:cs="Times New Roman"/>
          <w:sz w:val="28"/>
        </w:rPr>
        <w:t xml:space="preserve">Трахеопищеводные фистулы часто сочетаются с другими пороками развития, в первую очередь сердечно-сосудистой и мочеполовой систем. </w:t>
      </w:r>
      <w:proofErr w:type="gramEnd"/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Трахеопищеводные фистулы в зависимости от локализации и сочетания с атрезией пищевода подразделяются на четыре категории. Обструкция дыхательных путей, аспирация, дыхательная недостаточность могут встречаться при любом варианте фистулы. Коррекция структурных аномалий пищевода и трахеи обычно проводится сразу после их обнаружения, в младенческом возрасте.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Возможно сдавление трахеи и пищевода сосудистым кольцом (аномалия развития аорты и/или ее ветвей), которое проявляется </w:t>
      </w:r>
      <w:proofErr w:type="spellStart"/>
      <w:r w:rsidRPr="008965E5">
        <w:rPr>
          <w:rFonts w:ascii="Times New Roman" w:hAnsi="Times New Roman" w:cs="Times New Roman"/>
          <w:sz w:val="28"/>
        </w:rPr>
        <w:t>стридором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с </w:t>
      </w:r>
      <w:r w:rsidRPr="008965E5">
        <w:rPr>
          <w:rFonts w:ascii="Times New Roman" w:hAnsi="Times New Roman" w:cs="Times New Roman"/>
          <w:sz w:val="28"/>
        </w:rPr>
        <w:lastRenderedPageBreak/>
        <w:t>усилением выраженности при кормлении. Иногда в таких случаях дисфагия не проявляется до тех пор, пока ребенок не</w:t>
      </w:r>
      <w:r>
        <w:rPr>
          <w:rFonts w:ascii="Times New Roman" w:hAnsi="Times New Roman" w:cs="Times New Roman"/>
          <w:sz w:val="28"/>
        </w:rPr>
        <w:t xml:space="preserve"> начнет принимать твердую пищу.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ж) Приобретенные нарушения как причина нарушения глотания у детей. Наиболее часто встречаются инородные тела пищевода. Употребление едких жидкостей может привести к </w:t>
      </w:r>
      <w:proofErr w:type="gramStart"/>
      <w:r w:rsidRPr="008965E5">
        <w:rPr>
          <w:rFonts w:ascii="Times New Roman" w:hAnsi="Times New Roman" w:cs="Times New Roman"/>
          <w:sz w:val="28"/>
        </w:rPr>
        <w:t>дисфагии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как в остром периоде, так и в отдаленным вследствие развития стриктур пищевода. Тщательный сбор анамнеза позволяет выявить ятрогенную причину дисфагии (интубация, предыдущие оперативные вмешательства на органах дыхания или пищеварения). </w:t>
      </w:r>
    </w:p>
    <w:p w:rsidR="008965E5" w:rsidRP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>Операции на трахее, пищеводе или сердце могут повлечь за собой повреждение возвратного гортанного нерва, проявляющееся парезом голосовых связок, или верхнего гортанного нерва, проявляющегося снижением чувствительности гортани.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>з) Инфекционно-воспалительные заболевания как причина дисфагии. Инфекции верхних дыхательных путей в детском возрасте часто проявляются болью при глотании (</w:t>
      </w:r>
      <w:proofErr w:type="spellStart"/>
      <w:r w:rsidRPr="008965E5">
        <w:rPr>
          <w:rFonts w:ascii="Times New Roman" w:hAnsi="Times New Roman" w:cs="Times New Roman"/>
          <w:sz w:val="28"/>
        </w:rPr>
        <w:t>одинофагией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) и дисфагией. Банальный бактериальный или вирусный фарингит обнаруживается при осмотре ротоглотки. При наличии выраженной интоксикации, боли при глотании и отказа от пищи необходимо заподозрить инфекцию глубоких фасциальных пространств шеи, заглоточный или </w:t>
      </w:r>
      <w:proofErr w:type="spellStart"/>
      <w:r w:rsidRPr="008965E5">
        <w:rPr>
          <w:rFonts w:ascii="Times New Roman" w:hAnsi="Times New Roman" w:cs="Times New Roman"/>
          <w:sz w:val="28"/>
        </w:rPr>
        <w:t>паратонзиллярный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абсцесс.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У пациентов с иммунодефицитом возможно поражение пищевода грибами рода </w:t>
      </w:r>
      <w:proofErr w:type="spellStart"/>
      <w:r w:rsidRPr="008965E5">
        <w:rPr>
          <w:rFonts w:ascii="Times New Roman" w:hAnsi="Times New Roman" w:cs="Times New Roman"/>
          <w:sz w:val="28"/>
        </w:rPr>
        <w:t>Candida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или другими грибами, микобактерией туберкулеза, </w:t>
      </w:r>
      <w:proofErr w:type="spellStart"/>
      <w:r w:rsidRPr="008965E5">
        <w:rPr>
          <w:rFonts w:ascii="Times New Roman" w:hAnsi="Times New Roman" w:cs="Times New Roman"/>
          <w:sz w:val="28"/>
        </w:rPr>
        <w:t>цитомегаловирусом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или вирусом герпеса.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Болезнь </w:t>
      </w:r>
      <w:proofErr w:type="spellStart"/>
      <w:r w:rsidRPr="008965E5">
        <w:rPr>
          <w:rFonts w:ascii="Times New Roman" w:hAnsi="Times New Roman" w:cs="Times New Roman"/>
          <w:sz w:val="28"/>
        </w:rPr>
        <w:t>Чагаса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или американский трипаносомоз, вызывается простейшими вида </w:t>
      </w:r>
      <w:proofErr w:type="spellStart"/>
      <w:r w:rsidRPr="008965E5">
        <w:rPr>
          <w:rFonts w:ascii="Times New Roman" w:hAnsi="Times New Roman" w:cs="Times New Roman"/>
          <w:sz w:val="28"/>
        </w:rPr>
        <w:t>Trypanosoma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65E5">
        <w:rPr>
          <w:rFonts w:ascii="Times New Roman" w:hAnsi="Times New Roman" w:cs="Times New Roman"/>
          <w:sz w:val="28"/>
        </w:rPr>
        <w:t>cruzi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Данное заболевание наиболее распространено в Южной и Центральной Америке, проявляется выраженной атонией пищевода с формированием в дальнейшем </w:t>
      </w:r>
      <w:proofErr w:type="spellStart"/>
      <w:r w:rsidRPr="008965E5">
        <w:rPr>
          <w:rFonts w:ascii="Times New Roman" w:hAnsi="Times New Roman" w:cs="Times New Roman"/>
          <w:sz w:val="28"/>
        </w:rPr>
        <w:t>мегапищевода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Подобно взрослым, дети могут страдать от различных системных заболеваний соединительной ткани, некоторые из которых проявляются дисфагией. Системная склеродермия поражает гладкую мускулатуру, </w:t>
      </w:r>
      <w:r w:rsidRPr="008965E5">
        <w:rPr>
          <w:rFonts w:ascii="Times New Roman" w:hAnsi="Times New Roman" w:cs="Times New Roman"/>
          <w:sz w:val="28"/>
        </w:rPr>
        <w:lastRenderedPageBreak/>
        <w:t xml:space="preserve">вызывая атонию пищевода; вследствие выраженного рефлюкса возможны стриктуры пищевода. Синдром </w:t>
      </w:r>
      <w:proofErr w:type="spellStart"/>
      <w:r w:rsidRPr="008965E5">
        <w:rPr>
          <w:rFonts w:ascii="Times New Roman" w:hAnsi="Times New Roman" w:cs="Times New Roman"/>
          <w:sz w:val="28"/>
        </w:rPr>
        <w:t>Шегрена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проявляется ксеростомией. Ювенильный ревматоидный артрит (болезнь </w:t>
      </w:r>
      <w:proofErr w:type="spellStart"/>
      <w:r w:rsidRPr="008965E5">
        <w:rPr>
          <w:rFonts w:ascii="Times New Roman" w:hAnsi="Times New Roman" w:cs="Times New Roman"/>
          <w:sz w:val="28"/>
        </w:rPr>
        <w:t>Стилла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) может вызывать артрит перстнечерпаловидного сустава, проявляющийся болью при фонации и глотании, фиксация данного сустава может приводить к стенозу гортани.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и) Новообразования как причина нарушения глотания. Очевидно, что новообразования верхних отделов дыхательных путей и пищеварительного тракта могут мешать продвижению болюса, вызывая дисфагию.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Также пищевод могут сдавливать извне опухоли средостения. Для данной причины дисфагии характерно постепенное нарастание симптомов: сначала пациент испытывает затруднения при глотании только твердой пищи, но через некоторое время оказывается неспособным проглотить даже жидкость.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к) Неврологические заболевания и дисфагия при них.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Если не удается найти какую-либо анатомическую или функциональную причину дисфагии, в список заболеваний для дифференциального диагноза включаются неврологические расстройства. У детей с заболеваниями ЦНС часто отсутствуют или нарушены корневой и </w:t>
      </w:r>
      <w:proofErr w:type="gramStart"/>
      <w:r w:rsidRPr="008965E5">
        <w:rPr>
          <w:rFonts w:ascii="Times New Roman" w:hAnsi="Times New Roman" w:cs="Times New Roman"/>
          <w:sz w:val="28"/>
        </w:rPr>
        <w:t>сосательный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рефлексы, нередко они испытывают сложности со </w:t>
      </w:r>
      <w:proofErr w:type="spellStart"/>
      <w:r w:rsidRPr="008965E5">
        <w:rPr>
          <w:rFonts w:ascii="Times New Roman" w:hAnsi="Times New Roman" w:cs="Times New Roman"/>
          <w:sz w:val="28"/>
        </w:rPr>
        <w:t>сглатыванием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слюны, что ведет к ее накоплению и аспирации. Возможно присутствие других признаков поражения нервной системы, например, гипотонии. Поражение ЦНС может развиться вследствие гипоксии, травмы, инфекции, врожденных аномалий (</w:t>
      </w:r>
      <w:proofErr w:type="spellStart"/>
      <w:r w:rsidRPr="008965E5">
        <w:rPr>
          <w:rFonts w:ascii="Times New Roman" w:hAnsi="Times New Roman" w:cs="Times New Roman"/>
          <w:sz w:val="28"/>
        </w:rPr>
        <w:t>мальформация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65E5">
        <w:rPr>
          <w:rFonts w:ascii="Times New Roman" w:hAnsi="Times New Roman" w:cs="Times New Roman"/>
          <w:sz w:val="28"/>
        </w:rPr>
        <w:t>Киари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), генетических заболеваний (миастения, мышечная дистрофия).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л) Психологические расстройства и расстройства поведения как причина нарушения глотания. Только после исключения всех остальных возможных причин рассматриваются психологические/поведенческие факторы. Подозрение должно возникнуть в том случае, если пациент нормально набирает вес, несмотря на наличие жалоб; а </w:t>
      </w:r>
      <w:proofErr w:type="gramStart"/>
      <w:r w:rsidRPr="008965E5">
        <w:rPr>
          <w:rFonts w:ascii="Times New Roman" w:hAnsi="Times New Roman" w:cs="Times New Roman"/>
          <w:sz w:val="28"/>
        </w:rPr>
        <w:t>также</w:t>
      </w:r>
      <w:proofErr w:type="gramEnd"/>
      <w:r w:rsidRPr="008965E5">
        <w:rPr>
          <w:rFonts w:ascii="Times New Roman" w:hAnsi="Times New Roman" w:cs="Times New Roman"/>
          <w:sz w:val="28"/>
        </w:rPr>
        <w:t xml:space="preserve"> если симптомы возникают только между приемами пищи.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lastRenderedPageBreak/>
        <w:t xml:space="preserve">м) Другие заболевания пищевода. В список заболеваний для дифференциального диагноза также необходимо включать первичные заболевания желудочно-кишечного тракта. </w:t>
      </w:r>
    </w:p>
    <w:p w:rsid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Перстнеглоточная </w:t>
      </w:r>
      <w:proofErr w:type="spellStart"/>
      <w:r w:rsidRPr="008965E5">
        <w:rPr>
          <w:rFonts w:ascii="Times New Roman" w:hAnsi="Times New Roman" w:cs="Times New Roman"/>
          <w:sz w:val="28"/>
        </w:rPr>
        <w:t>ахалазия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, которая проявляется невозможностью расслабления верхнего сфинктера пищевода, может стать причиной </w:t>
      </w:r>
      <w:proofErr w:type="spellStart"/>
      <w:r w:rsidRPr="008965E5">
        <w:rPr>
          <w:rFonts w:ascii="Times New Roman" w:hAnsi="Times New Roman" w:cs="Times New Roman"/>
          <w:sz w:val="28"/>
        </w:rPr>
        <w:t>регургитации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пищи, аспирации, частых рвотных позывов. Диффузный спазм пищевода («пищевод типа </w:t>
      </w:r>
      <w:proofErr w:type="spellStart"/>
      <w:r w:rsidRPr="008965E5">
        <w:rPr>
          <w:rFonts w:ascii="Times New Roman" w:hAnsi="Times New Roman" w:cs="Times New Roman"/>
          <w:sz w:val="28"/>
        </w:rPr>
        <w:t>орехокола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») проявляется </w:t>
      </w:r>
      <w:proofErr w:type="spellStart"/>
      <w:r w:rsidRPr="008965E5">
        <w:rPr>
          <w:rFonts w:ascii="Times New Roman" w:hAnsi="Times New Roman" w:cs="Times New Roman"/>
          <w:sz w:val="28"/>
        </w:rPr>
        <w:t>одинофагией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 и болью за грудиной, для диагностики используется рентгенография с барием и </w:t>
      </w:r>
      <w:proofErr w:type="spellStart"/>
      <w:r w:rsidRPr="008965E5">
        <w:rPr>
          <w:rFonts w:ascii="Times New Roman" w:hAnsi="Times New Roman" w:cs="Times New Roman"/>
          <w:sz w:val="28"/>
        </w:rPr>
        <w:t>эзофагоманометрия</w:t>
      </w:r>
      <w:proofErr w:type="spellEnd"/>
      <w:r w:rsidRPr="008965E5">
        <w:rPr>
          <w:rFonts w:ascii="Times New Roman" w:hAnsi="Times New Roman" w:cs="Times New Roman"/>
          <w:sz w:val="28"/>
        </w:rPr>
        <w:t xml:space="preserve">. </w:t>
      </w:r>
    </w:p>
    <w:p w:rsidR="008965E5" w:rsidRPr="008965E5" w:rsidRDefault="008965E5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965E5">
        <w:rPr>
          <w:rFonts w:ascii="Times New Roman" w:hAnsi="Times New Roman" w:cs="Times New Roman"/>
          <w:sz w:val="28"/>
        </w:rPr>
        <w:t xml:space="preserve">Также причиной дисфагии может стать заброс в пищевод желудочного содержимого. </w:t>
      </w:r>
      <w:bookmarkStart w:id="0" w:name="_GoBack"/>
      <w:bookmarkEnd w:id="0"/>
    </w:p>
    <w:p w:rsidR="003141A7" w:rsidRPr="008965E5" w:rsidRDefault="003141A7" w:rsidP="008965E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sectPr w:rsidR="003141A7" w:rsidRPr="0089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56"/>
    <w:rsid w:val="003141A7"/>
    <w:rsid w:val="00314956"/>
    <w:rsid w:val="008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2007</Words>
  <Characters>11444</Characters>
  <Application>Microsoft Office Word</Application>
  <DocSecurity>0</DocSecurity>
  <Lines>95</Lines>
  <Paragraphs>26</Paragraphs>
  <ScaleCrop>false</ScaleCrop>
  <Company>Post of Russia</Company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2026-01-18T12:16:00Z</dcterms:created>
  <dcterms:modified xsi:type="dcterms:W3CDTF">2026-01-18T12:32:00Z</dcterms:modified>
</cp:coreProperties>
</file>