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B2" w:rsidRPr="00257ADD" w:rsidRDefault="00D754B2" w:rsidP="00257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ADD">
        <w:rPr>
          <w:rFonts w:ascii="Times New Roman" w:hAnsi="Times New Roman" w:cs="Times New Roman"/>
          <w:sz w:val="24"/>
          <w:szCs w:val="24"/>
        </w:rPr>
        <w:t>КТО КОМУ СЛУЖИТ, ПРАКТИКА ЗНАНИЯМ ИЛИ ЗНАНИЯ ПРАКТИКЕ.</w:t>
      </w:r>
    </w:p>
    <w:p w:rsidR="00185B9C" w:rsidRPr="00257ADD" w:rsidRDefault="00185B9C" w:rsidP="00257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ADD">
        <w:rPr>
          <w:rFonts w:ascii="Times New Roman" w:hAnsi="Times New Roman" w:cs="Times New Roman"/>
          <w:sz w:val="24"/>
          <w:szCs w:val="24"/>
        </w:rPr>
        <w:t xml:space="preserve">Изучение математики невозможно без практического применения знаний. И спорить с этим никто не будет. Но есть темы, практическое применение которых значительно продвигает ученика в постижении теории и служит дополнительным стимулом для </w:t>
      </w:r>
      <w:r w:rsidR="00A95273" w:rsidRPr="00257ADD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="00D754B2" w:rsidRPr="00257ADD">
        <w:rPr>
          <w:rFonts w:ascii="Times New Roman" w:hAnsi="Times New Roman" w:cs="Times New Roman"/>
          <w:sz w:val="24"/>
          <w:szCs w:val="24"/>
        </w:rPr>
        <w:t xml:space="preserve">ее </w:t>
      </w:r>
      <w:r w:rsidR="00A95273" w:rsidRPr="00257ADD">
        <w:rPr>
          <w:rFonts w:ascii="Times New Roman" w:hAnsi="Times New Roman" w:cs="Times New Roman"/>
          <w:sz w:val="24"/>
          <w:szCs w:val="24"/>
        </w:rPr>
        <w:t>изучения.</w:t>
      </w:r>
    </w:p>
    <w:p w:rsidR="00A95273" w:rsidRPr="00257ADD" w:rsidRDefault="00911C17" w:rsidP="00257AD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257ADD">
        <w:rPr>
          <w:rFonts w:ascii="Times New Roman" w:hAnsi="Times New Roman" w:cs="Times New Roman"/>
          <w:sz w:val="24"/>
          <w:szCs w:val="24"/>
        </w:rPr>
        <w:t xml:space="preserve">Стандарт среднего (полного) общего образования по математике </w:t>
      </w:r>
      <w:r w:rsidR="004B60E4" w:rsidRPr="00257ADD">
        <w:rPr>
          <w:rFonts w:ascii="Times New Roman" w:hAnsi="Times New Roman" w:cs="Times New Roman"/>
          <w:sz w:val="24"/>
          <w:szCs w:val="24"/>
        </w:rPr>
        <w:t>(</w:t>
      </w:r>
      <w:r w:rsidR="00D754B2" w:rsidRPr="00257ADD">
        <w:rPr>
          <w:rFonts w:ascii="Times New Roman" w:hAnsi="Times New Roman" w:cs="Times New Roman"/>
          <w:sz w:val="24"/>
          <w:szCs w:val="24"/>
        </w:rPr>
        <w:t>профильный уровень) содержит обязательный минимум содержания раздела СТАТИСТИКА</w:t>
      </w:r>
      <w:r w:rsidR="00D754B2" w:rsidRPr="00257ADD">
        <w:rPr>
          <w:rFonts w:ascii="Times New Roman" w:hAnsi="Times New Roman"/>
          <w:caps/>
          <w:sz w:val="24"/>
          <w:szCs w:val="24"/>
        </w:rPr>
        <w:t>:</w:t>
      </w:r>
    </w:p>
    <w:p w:rsidR="00A95273" w:rsidRPr="00257ADD" w:rsidRDefault="00A95273" w:rsidP="00257ADD">
      <w:pPr>
        <w:pStyle w:val="a3"/>
        <w:widowControl w:val="0"/>
        <w:spacing w:line="240" w:lineRule="auto"/>
        <w:jc w:val="both"/>
        <w:rPr>
          <w:sz w:val="24"/>
        </w:rPr>
      </w:pPr>
      <w:r w:rsidRPr="00257ADD">
        <w:rPr>
          <w:sz w:val="24"/>
        </w:rPr>
        <w:t>Табличное и графическое представление данных.</w:t>
      </w:r>
      <w:r w:rsidRPr="00257ADD">
        <w:rPr>
          <w:i/>
          <w:sz w:val="24"/>
        </w:rPr>
        <w:t xml:space="preserve"> Числовые характеристики рядов данных</w:t>
      </w:r>
      <w:r w:rsidRPr="00257ADD">
        <w:rPr>
          <w:sz w:val="24"/>
        </w:rPr>
        <w:t>.</w:t>
      </w:r>
      <w:r w:rsidRPr="00257ADD">
        <w:rPr>
          <w:i/>
          <w:sz w:val="24"/>
        </w:rPr>
        <w:t xml:space="preserve"> </w:t>
      </w:r>
    </w:p>
    <w:p w:rsidR="00A95273" w:rsidRPr="00257ADD" w:rsidRDefault="00A95273" w:rsidP="00257ADD">
      <w:pPr>
        <w:pStyle w:val="a3"/>
        <w:widowControl w:val="0"/>
        <w:spacing w:line="240" w:lineRule="auto"/>
        <w:jc w:val="both"/>
        <w:rPr>
          <w:i/>
          <w:sz w:val="24"/>
        </w:rPr>
      </w:pPr>
      <w:r w:rsidRPr="00257ADD">
        <w:rPr>
          <w:i/>
          <w:sz w:val="24"/>
        </w:rPr>
        <w:t>Понятие о независимости событий. Вероятность и статистическая частота наступления события</w:t>
      </w:r>
      <w:r w:rsidRPr="00257ADD">
        <w:rPr>
          <w:sz w:val="24"/>
        </w:rPr>
        <w:t>.</w:t>
      </w:r>
      <w:r w:rsidRPr="00257ADD">
        <w:rPr>
          <w:i/>
          <w:sz w:val="24"/>
        </w:rPr>
        <w:t xml:space="preserve"> </w:t>
      </w:r>
    </w:p>
    <w:p w:rsidR="00501B7F" w:rsidRPr="00257ADD" w:rsidRDefault="004B60E4" w:rsidP="00257ADD">
      <w:pPr>
        <w:pStyle w:val="2"/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257ADD">
        <w:rPr>
          <w:rFonts w:ascii="Times New Roman" w:hAnsi="Times New Roman"/>
          <w:b w:val="0"/>
          <w:i w:val="0"/>
          <w:sz w:val="24"/>
          <w:szCs w:val="24"/>
        </w:rPr>
        <w:t>Т</w:t>
      </w:r>
      <w:r w:rsidR="00501B7F" w:rsidRPr="00257ADD">
        <w:rPr>
          <w:rFonts w:ascii="Times New Roman" w:hAnsi="Times New Roman"/>
          <w:b w:val="0"/>
          <w:i w:val="0"/>
          <w:sz w:val="24"/>
          <w:szCs w:val="24"/>
        </w:rPr>
        <w:t>ребования к уровню подготовки выпускников допускают что, в</w:t>
      </w:r>
      <w:r w:rsidR="00A95273" w:rsidRPr="00257ADD">
        <w:rPr>
          <w:rFonts w:ascii="Calibri" w:eastAsia="Calibri" w:hAnsi="Calibri" w:cs="Times New Roman"/>
          <w:b w:val="0"/>
          <w:i w:val="0"/>
          <w:sz w:val="24"/>
          <w:szCs w:val="24"/>
        </w:rPr>
        <w:t xml:space="preserve"> </w:t>
      </w:r>
      <w:r w:rsidR="00A95273" w:rsidRPr="00257ADD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результате изучения математики на профильном уровне ученик должен</w:t>
      </w:r>
      <w:r w:rsidR="00501B7F" w:rsidRPr="00257ADD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 </w:t>
      </w:r>
      <w:r w:rsidR="00501B7F" w:rsidRPr="00257ADD">
        <w:rPr>
          <w:rFonts w:ascii="Times New Roman" w:hAnsi="Times New Roman" w:cs="Times New Roman"/>
          <w:b w:val="0"/>
          <w:i w:val="0"/>
          <w:sz w:val="24"/>
          <w:szCs w:val="24"/>
        </w:rPr>
        <w:t>знать:</w:t>
      </w:r>
    </w:p>
    <w:p w:rsidR="00A95273" w:rsidRPr="00257ADD" w:rsidRDefault="00A95273" w:rsidP="00257A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ADD">
        <w:rPr>
          <w:rFonts w:ascii="Times New Roman" w:eastAsia="Calibri" w:hAnsi="Times New Roman" w:cs="Times New Roman"/>
          <w:sz w:val="24"/>
          <w:szCs w:val="24"/>
        </w:rPr>
        <w:t>вероятностных характер различных процессов и закономерностей окружающего мира;</w:t>
      </w:r>
    </w:p>
    <w:p w:rsidR="00A95273" w:rsidRPr="00257ADD" w:rsidRDefault="00A95273" w:rsidP="00257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ADD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57ADD">
        <w:rPr>
          <w:rFonts w:ascii="Times New Roman" w:eastAsia="Calibri" w:hAnsi="Times New Roman" w:cs="Times New Roman"/>
          <w:sz w:val="24"/>
          <w:szCs w:val="24"/>
        </w:rPr>
        <w:t>для</w:t>
      </w:r>
      <w:r w:rsidR="004B60E4" w:rsidRPr="00257A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57ADD">
        <w:rPr>
          <w:rFonts w:ascii="Times New Roman" w:eastAsia="Calibri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 для анализа информации статистическо</w:t>
      </w:r>
      <w:r w:rsidR="00501B7F" w:rsidRPr="00257ADD">
        <w:rPr>
          <w:rFonts w:ascii="Times New Roman" w:eastAsia="Calibri" w:hAnsi="Times New Roman" w:cs="Times New Roman"/>
          <w:sz w:val="24"/>
          <w:szCs w:val="24"/>
        </w:rPr>
        <w:t>го характера.</w:t>
      </w:r>
    </w:p>
    <w:p w:rsidR="00501B7F" w:rsidRPr="00257ADD" w:rsidRDefault="00501B7F" w:rsidP="00257ADD">
      <w:pPr>
        <w:pStyle w:val="a7"/>
        <w:spacing w:line="240" w:lineRule="auto"/>
        <w:ind w:firstLine="0"/>
        <w:rPr>
          <w:sz w:val="24"/>
          <w:szCs w:val="24"/>
        </w:rPr>
      </w:pPr>
      <w:r w:rsidRPr="00257ADD">
        <w:rPr>
          <w:sz w:val="24"/>
          <w:szCs w:val="24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  <w:p w:rsidR="00501B7F" w:rsidRPr="00257ADD" w:rsidRDefault="00501B7F" w:rsidP="00257ADD">
      <w:pPr>
        <w:pStyle w:val="a7"/>
        <w:spacing w:line="240" w:lineRule="auto"/>
        <w:ind w:firstLine="708"/>
        <w:rPr>
          <w:color w:val="000000"/>
          <w:sz w:val="24"/>
          <w:szCs w:val="24"/>
        </w:rPr>
      </w:pPr>
      <w:r w:rsidRPr="00257ADD">
        <w:rPr>
          <w:sz w:val="24"/>
          <w:szCs w:val="24"/>
        </w:rPr>
        <w:t>Понимаем, что самым главным умением выпускника является анализ числовых данных применительно к диаграммам и графикам. Следует отметить, что большинство учащихся довольно быстро понимают и диаграммы, и графи</w:t>
      </w:r>
      <w:r w:rsidR="005706D3" w:rsidRPr="00257ADD">
        <w:rPr>
          <w:sz w:val="24"/>
          <w:szCs w:val="24"/>
        </w:rPr>
        <w:t xml:space="preserve">ки. </w:t>
      </w:r>
      <w:r w:rsidR="004B60E4" w:rsidRPr="00257ADD">
        <w:rPr>
          <w:sz w:val="24"/>
          <w:szCs w:val="24"/>
        </w:rPr>
        <w:t>А по результатам анализа сдачи ЕГЭ 2016, 2017 гг. з</w:t>
      </w:r>
      <w:r w:rsidRPr="00257ADD">
        <w:rPr>
          <w:color w:val="000000"/>
          <w:sz w:val="24"/>
          <w:szCs w:val="24"/>
        </w:rPr>
        <w:t xml:space="preserve">адание </w:t>
      </w:r>
      <w:r w:rsidR="004B60E4" w:rsidRPr="00257ADD">
        <w:rPr>
          <w:color w:val="000000"/>
          <w:sz w:val="24"/>
          <w:szCs w:val="24"/>
        </w:rPr>
        <w:t xml:space="preserve">№2 (профильного уровня), №11, 14 (базового уровня) </w:t>
      </w:r>
      <w:r w:rsidRPr="00257ADD">
        <w:rPr>
          <w:color w:val="000000"/>
          <w:sz w:val="24"/>
          <w:szCs w:val="24"/>
        </w:rPr>
        <w:t>выполнили свыше 90% участников экзамена. Около 5% участников</w:t>
      </w:r>
      <w:r w:rsidR="004B60E4" w:rsidRPr="00257ADD">
        <w:rPr>
          <w:color w:val="000000"/>
          <w:sz w:val="24"/>
          <w:szCs w:val="24"/>
        </w:rPr>
        <w:t xml:space="preserve"> </w:t>
      </w:r>
      <w:r w:rsidRPr="00257ADD">
        <w:rPr>
          <w:color w:val="000000"/>
          <w:sz w:val="24"/>
          <w:szCs w:val="24"/>
        </w:rPr>
        <w:t xml:space="preserve">не заметили в условии </w:t>
      </w:r>
      <w:r w:rsidR="004B60E4" w:rsidRPr="00257ADD">
        <w:rPr>
          <w:color w:val="000000"/>
          <w:sz w:val="24"/>
          <w:szCs w:val="24"/>
        </w:rPr>
        <w:t>уточнения</w:t>
      </w:r>
      <w:r w:rsidRPr="00257ADD">
        <w:rPr>
          <w:color w:val="000000"/>
          <w:sz w:val="24"/>
          <w:szCs w:val="24"/>
        </w:rPr>
        <w:t>, что свидетельствует скорее</w:t>
      </w:r>
      <w:r w:rsidR="004B60E4" w:rsidRPr="00257ADD">
        <w:rPr>
          <w:color w:val="000000"/>
          <w:sz w:val="24"/>
          <w:szCs w:val="24"/>
        </w:rPr>
        <w:t xml:space="preserve"> </w:t>
      </w:r>
      <w:r w:rsidRPr="00257ADD">
        <w:rPr>
          <w:color w:val="000000"/>
          <w:sz w:val="24"/>
          <w:szCs w:val="24"/>
        </w:rPr>
        <w:t>о случайных ошибках в чтении условия задачи, чтении диаграммы.</w:t>
      </w:r>
    </w:p>
    <w:p w:rsidR="002D2CAD" w:rsidRPr="00257ADD" w:rsidRDefault="004B60E4" w:rsidP="00257ADD">
      <w:pPr>
        <w:pStyle w:val="a7"/>
        <w:spacing w:line="240" w:lineRule="auto"/>
        <w:ind w:firstLine="708"/>
        <w:rPr>
          <w:color w:val="000000"/>
          <w:sz w:val="24"/>
          <w:szCs w:val="24"/>
        </w:rPr>
      </w:pPr>
      <w:r w:rsidRPr="00257ADD">
        <w:rPr>
          <w:color w:val="000000"/>
          <w:sz w:val="24"/>
          <w:szCs w:val="24"/>
        </w:rPr>
        <w:t>В рекомендациях, данных в анализе ЕГЭ специалистами ФИПИ, говорится, что п</w:t>
      </w:r>
      <w:r w:rsidR="002D2CAD" w:rsidRPr="00257ADD">
        <w:rPr>
          <w:color w:val="000000"/>
          <w:sz w:val="24"/>
          <w:szCs w:val="24"/>
        </w:rPr>
        <w:t>ри обучении математике необходимо выстроить систему изучения практиче</w:t>
      </w:r>
      <w:r w:rsidRPr="00257ADD">
        <w:rPr>
          <w:color w:val="000000"/>
          <w:sz w:val="24"/>
          <w:szCs w:val="24"/>
        </w:rPr>
        <w:t>с</w:t>
      </w:r>
      <w:r w:rsidR="002D2CAD" w:rsidRPr="00257ADD">
        <w:rPr>
          <w:color w:val="000000"/>
          <w:sz w:val="24"/>
          <w:szCs w:val="24"/>
        </w:rPr>
        <w:t xml:space="preserve">кой, жизненно важной математики во все школьные годы. Сюда входят элементы финансовой и </w:t>
      </w:r>
      <w:r w:rsidR="002D2CAD" w:rsidRPr="00257ADD">
        <w:rPr>
          <w:b/>
          <w:color w:val="000000"/>
          <w:sz w:val="24"/>
          <w:szCs w:val="24"/>
        </w:rPr>
        <w:t>статистической грамотности</w:t>
      </w:r>
      <w:r w:rsidRPr="00257ADD">
        <w:rPr>
          <w:color w:val="000000"/>
          <w:sz w:val="24"/>
          <w:szCs w:val="24"/>
        </w:rPr>
        <w:t>.</w:t>
      </w:r>
    </w:p>
    <w:p w:rsidR="002D2CAD" w:rsidRPr="00257ADD" w:rsidRDefault="002D2CAD" w:rsidP="00257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дальнейшее увеличение доли геометрии, </w:t>
      </w:r>
      <w:r w:rsidRPr="00257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статистики,</w:t>
      </w:r>
      <w:r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теории вероятностей и логики в преподавании математики.</w:t>
      </w:r>
    </w:p>
    <w:p w:rsidR="004B60E4" w:rsidRPr="00257ADD" w:rsidRDefault="004B60E4" w:rsidP="00257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развития математического образования теория вероятностей и</w:t>
      </w:r>
    </w:p>
    <w:p w:rsidR="004B60E4" w:rsidRPr="00257ADD" w:rsidRDefault="004B60E4" w:rsidP="00257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статистика</w:t>
      </w:r>
      <w:r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названы в числе перспективных и важных направлений развития</w:t>
      </w:r>
      <w:r w:rsid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математики.</w:t>
      </w:r>
      <w:r w:rsidR="00141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Думаю, потому что вокруг нас огромное количество процессов, которые необходимо анализировать, изучать влияние одного на другое, уметь делать выводы. А умение доказывать аргументировано свою точку зрения  - необходимое умение любого компетентного специалиста.</w:t>
      </w:r>
    </w:p>
    <w:p w:rsidR="001E4F27" w:rsidRDefault="00821B34" w:rsidP="00257AD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практике работы </w:t>
      </w:r>
      <w:r w:rsidR="008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математики значительная часть времени, отведенная</w:t>
      </w:r>
      <w:r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изучения  раздела </w:t>
      </w:r>
      <w:r w:rsidR="008E288D"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теории вероятностей и статистика</w:t>
      </w:r>
      <w:r w:rsidR="008E288D"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берется на изучение вероятностей. Она представляют</w:t>
      </w:r>
      <w:r w:rsidR="008E288D"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E288D"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</w:t>
      </w:r>
      <w:proofErr w:type="spellEnd"/>
      <w:r w:rsidR="008E288D"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трудность для учеников. А изучение статистики в основном направлено на выработку умения читать графики и диаграммы. Статистические характеристики рассматриваются </w:t>
      </w:r>
      <w:r w:rsidR="00266563"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скорее </w:t>
      </w:r>
      <w:r w:rsidR="008E288D"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ознакомительном плане. </w:t>
      </w:r>
      <w:r w:rsidR="001E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изложение теории </w:t>
      </w:r>
      <w:r w:rsidR="005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учебнике </w:t>
      </w:r>
      <w:r w:rsidR="001E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основано на простых примерах, не сл</w:t>
      </w:r>
      <w:r w:rsidR="005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ожных в понимании, но вызывающих</w:t>
      </w:r>
      <w:r w:rsidR="001E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затруднения, если исследование необходимо организовать самому.</w:t>
      </w:r>
      <w:r w:rsidR="005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выбрать в качестве объекта исследования, какие характеристики задать, как их рассчитать и проанализировать. Большую трудность представляет и вывод по результатам исследования.</w:t>
      </w:r>
    </w:p>
    <w:p w:rsidR="008E288D" w:rsidRPr="00257ADD" w:rsidRDefault="00550E2D" w:rsidP="00257AD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того чтобы разобраться со всеми затруднениями в данной теме, я с учениками 10 класса приняла </w:t>
      </w:r>
      <w:r w:rsidR="008E288D"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8E288D"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дистанционном проекте «Статистика знает все</w:t>
      </w:r>
      <w:r w:rsidR="00266563"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E288D"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Целью </w:t>
      </w:r>
      <w:r w:rsidR="008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 </w:t>
      </w:r>
      <w:r w:rsidR="008E288D"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участия </w:t>
      </w:r>
      <w:r w:rsidR="00266563" w:rsidRPr="002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  была наработка новых, интересных идей изучения и преподавания темы «Статистика».</w:t>
      </w:r>
    </w:p>
    <w:p w:rsidR="00550E2D" w:rsidRDefault="00266563" w:rsidP="00257ADD">
      <w:pPr>
        <w:pStyle w:val="a9"/>
        <w:spacing w:before="0" w:beforeAutospacing="0" w:after="0" w:afterAutospacing="0"/>
        <w:rPr>
          <w:color w:val="000000"/>
        </w:rPr>
      </w:pPr>
      <w:r w:rsidRPr="00257ADD">
        <w:rPr>
          <w:color w:val="000000"/>
        </w:rPr>
        <w:t>В процессе работы пришлось выполнить большое количество заданий: создание визитки команды на слайде совместной презентации,  ответить на вопросы на виртуальной доске, разработать  и  реализовать программу статистического исследования</w:t>
      </w:r>
      <w:r w:rsidR="00D3780C" w:rsidRPr="00257ADD">
        <w:rPr>
          <w:color w:val="000000"/>
        </w:rPr>
        <w:t>, обработать результаты исследования. О</w:t>
      </w:r>
      <w:r w:rsidRPr="00257ADD">
        <w:rPr>
          <w:color w:val="000000"/>
        </w:rPr>
        <w:t>своить несколько новых ресурсов</w:t>
      </w:r>
      <w:r w:rsidR="00D3780C" w:rsidRPr="00257ADD">
        <w:rPr>
          <w:color w:val="000000"/>
        </w:rPr>
        <w:t xml:space="preserve">: </w:t>
      </w:r>
      <w:proofErr w:type="spellStart"/>
      <w:r w:rsidR="00D3780C" w:rsidRPr="00257ADD">
        <w:rPr>
          <w:iCs/>
        </w:rPr>
        <w:t>Excel</w:t>
      </w:r>
      <w:proofErr w:type="spellEnd"/>
      <w:r w:rsidR="00D3780C" w:rsidRPr="00257ADD">
        <w:rPr>
          <w:iCs/>
        </w:rPr>
        <w:t xml:space="preserve">, </w:t>
      </w:r>
      <w:proofErr w:type="spellStart"/>
      <w:r w:rsidR="00D3780C" w:rsidRPr="00257ADD">
        <w:rPr>
          <w:iCs/>
        </w:rPr>
        <w:t>Calc</w:t>
      </w:r>
      <w:proofErr w:type="spellEnd"/>
      <w:r w:rsidR="00D3780C" w:rsidRPr="00257ADD">
        <w:rPr>
          <w:iCs/>
        </w:rPr>
        <w:t xml:space="preserve">, Google-таблицы, сервис создания стенгазет </w:t>
      </w:r>
      <w:r w:rsidR="00257ADD" w:rsidRPr="00257ADD">
        <w:rPr>
          <w:iCs/>
        </w:rPr>
        <w:t xml:space="preserve">  </w:t>
      </w:r>
      <w:proofErr w:type="spellStart"/>
      <w:r w:rsidR="00257ADD" w:rsidRPr="00257ADD">
        <w:rPr>
          <w:iCs/>
          <w:lang w:val="en-US"/>
        </w:rPr>
        <w:t>WikiWall</w:t>
      </w:r>
      <w:proofErr w:type="spellEnd"/>
      <w:r w:rsidR="00257ADD" w:rsidRPr="00257ADD">
        <w:rPr>
          <w:iCs/>
        </w:rPr>
        <w:t xml:space="preserve">, </w:t>
      </w:r>
      <w:r w:rsidR="00D3780C" w:rsidRPr="00257ADD">
        <w:rPr>
          <w:color w:val="000000"/>
        </w:rPr>
        <w:t>б</w:t>
      </w:r>
      <w:r w:rsidR="00257ADD" w:rsidRPr="00257ADD">
        <w:rPr>
          <w:color w:val="000000"/>
        </w:rPr>
        <w:t xml:space="preserve">локнот сервиса </w:t>
      </w:r>
      <w:proofErr w:type="spellStart"/>
      <w:r w:rsidR="00257ADD" w:rsidRPr="00257ADD">
        <w:rPr>
          <w:color w:val="000000"/>
        </w:rPr>
        <w:t>LearningApps</w:t>
      </w:r>
      <w:proofErr w:type="spellEnd"/>
      <w:r w:rsidR="00D3780C" w:rsidRPr="00257ADD">
        <w:rPr>
          <w:color w:val="000000"/>
        </w:rPr>
        <w:t>.</w:t>
      </w:r>
      <w:r w:rsidR="003715F5">
        <w:rPr>
          <w:color w:val="000000"/>
        </w:rPr>
        <w:t xml:space="preserve"> </w:t>
      </w:r>
    </w:p>
    <w:p w:rsidR="00564301" w:rsidRPr="00257ADD" w:rsidRDefault="00564301" w:rsidP="00257ADD">
      <w:pPr>
        <w:pStyle w:val="a9"/>
        <w:spacing w:before="0" w:beforeAutospacing="0" w:after="0" w:afterAutospacing="0"/>
        <w:rPr>
          <w:color w:val="000000"/>
        </w:rPr>
      </w:pPr>
      <w:r w:rsidRPr="00257ADD">
        <w:rPr>
          <w:color w:val="000000"/>
        </w:rPr>
        <w:t>Участие в проекте позволило сделать следующие выводы:</w:t>
      </w:r>
    </w:p>
    <w:p w:rsidR="00564301" w:rsidRPr="00257ADD" w:rsidRDefault="00564301" w:rsidP="00257ADD">
      <w:pPr>
        <w:pStyle w:val="a9"/>
        <w:numPr>
          <w:ilvl w:val="0"/>
          <w:numId w:val="2"/>
        </w:numPr>
        <w:spacing w:before="0" w:beforeAutospacing="0" w:after="0" w:afterAutospacing="0"/>
      </w:pPr>
      <w:r w:rsidRPr="00257ADD">
        <w:rPr>
          <w:color w:val="000000"/>
        </w:rPr>
        <w:t>Выбор объекта статистического исследования требует ясного понимания, что вы собираетесь исследовать. Например, вы хотите выяснить, какую часть свободного времени дети проводят в интернете.</w:t>
      </w:r>
      <w:r w:rsidR="007F556F" w:rsidRPr="00257ADD">
        <w:rPr>
          <w:color w:val="000000"/>
        </w:rPr>
        <w:t xml:space="preserve"> И заданный вопрос о количестве времени не содержит его характеристик. С какой целью, для игры или учебы, с перерывом или нет и т.д.</w:t>
      </w:r>
    </w:p>
    <w:p w:rsidR="007F556F" w:rsidRPr="00257ADD" w:rsidRDefault="007F556F" w:rsidP="00257ADD">
      <w:pPr>
        <w:pStyle w:val="a9"/>
        <w:numPr>
          <w:ilvl w:val="0"/>
          <w:numId w:val="2"/>
        </w:numPr>
        <w:spacing w:before="0" w:beforeAutospacing="0" w:after="0" w:afterAutospacing="0"/>
      </w:pPr>
      <w:r w:rsidRPr="00257ADD">
        <w:rPr>
          <w:color w:val="000000"/>
        </w:rPr>
        <w:t>Выбор объекта нужно производить в привязке к статистическим характеристикам. Хорошо понимать, что означает и показывает каждая. При изучении темы по теоретическому материа</w:t>
      </w:r>
      <w:r w:rsidR="00FD21CA" w:rsidRPr="00257ADD">
        <w:rPr>
          <w:color w:val="000000"/>
        </w:rPr>
        <w:t xml:space="preserve">лу учебника, характеристики </w:t>
      </w:r>
      <w:r w:rsidRPr="00257ADD">
        <w:rPr>
          <w:color w:val="000000"/>
        </w:rPr>
        <w:t>выбраны</w:t>
      </w:r>
      <w:r w:rsidR="00FD21CA" w:rsidRPr="00257ADD">
        <w:rPr>
          <w:color w:val="000000"/>
        </w:rPr>
        <w:t xml:space="preserve"> автором</w:t>
      </w:r>
      <w:r w:rsidRPr="00257ADD">
        <w:rPr>
          <w:color w:val="000000"/>
        </w:rPr>
        <w:t>, на основе этого и демонстрируются выводы. Когда их выбираешь сам, уже полностью осознаешь всю трудность выбора или недостаточность понимания</w:t>
      </w:r>
      <w:r w:rsidR="00FD21CA" w:rsidRPr="00257ADD">
        <w:rPr>
          <w:color w:val="000000"/>
        </w:rPr>
        <w:t>. И теория вопроса уже воспринимается по-другому, она востребована под конкретный запрос.</w:t>
      </w:r>
    </w:p>
    <w:p w:rsidR="00266563" w:rsidRPr="00257ADD" w:rsidRDefault="00FD21CA" w:rsidP="00257ADD">
      <w:pPr>
        <w:pStyle w:val="a9"/>
        <w:spacing w:before="0" w:beforeAutospacing="0" w:after="0" w:afterAutospacing="0"/>
        <w:ind w:left="360"/>
        <w:rPr>
          <w:color w:val="000000"/>
        </w:rPr>
      </w:pPr>
      <w:r w:rsidRPr="00257ADD">
        <w:rPr>
          <w:color w:val="000000"/>
        </w:rPr>
        <w:t xml:space="preserve">Таким образом, участие в проекте «Статистика знает все!» заставило нас по-новому взглянуть на теорию и практику вопроса. А моим ученикам </w:t>
      </w:r>
      <w:r w:rsidRPr="00257ADD">
        <w:rPr>
          <w:rFonts w:eastAsia="Calibri"/>
        </w:rPr>
        <w:t>использовать приобретенные знания и умения в практической деятельности и повседневной жизни</w:t>
      </w:r>
      <w:r w:rsidR="00550E2D">
        <w:rPr>
          <w:rFonts w:eastAsia="Calibri"/>
        </w:rPr>
        <w:t xml:space="preserve"> уже на более высоком уровне.</w:t>
      </w:r>
    </w:p>
    <w:p w:rsidR="00501B7F" w:rsidRPr="00185B9C" w:rsidRDefault="00501B7F" w:rsidP="00D754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1B7F" w:rsidRPr="00185B9C" w:rsidSect="002B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6390"/>
    <w:multiLevelType w:val="hybridMultilevel"/>
    <w:tmpl w:val="749859E8"/>
    <w:lvl w:ilvl="0" w:tplc="75047A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5B9C"/>
    <w:rsid w:val="000B6FCF"/>
    <w:rsid w:val="00134BCF"/>
    <w:rsid w:val="00141627"/>
    <w:rsid w:val="00185B9C"/>
    <w:rsid w:val="001E4F27"/>
    <w:rsid w:val="00257ADD"/>
    <w:rsid w:val="00266563"/>
    <w:rsid w:val="002B1D1F"/>
    <w:rsid w:val="002D2CAD"/>
    <w:rsid w:val="00310ED6"/>
    <w:rsid w:val="003715F5"/>
    <w:rsid w:val="004B60E4"/>
    <w:rsid w:val="004C7C87"/>
    <w:rsid w:val="00501B7F"/>
    <w:rsid w:val="00550E2D"/>
    <w:rsid w:val="00561E7D"/>
    <w:rsid w:val="00564301"/>
    <w:rsid w:val="005706D3"/>
    <w:rsid w:val="00755378"/>
    <w:rsid w:val="00776E50"/>
    <w:rsid w:val="007F556F"/>
    <w:rsid w:val="00821B34"/>
    <w:rsid w:val="008C7313"/>
    <w:rsid w:val="008E288D"/>
    <w:rsid w:val="00911C17"/>
    <w:rsid w:val="00A95273"/>
    <w:rsid w:val="00D10971"/>
    <w:rsid w:val="00D3780C"/>
    <w:rsid w:val="00D754B2"/>
    <w:rsid w:val="00FD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1F"/>
  </w:style>
  <w:style w:type="paragraph" w:styleId="1">
    <w:name w:val="heading 1"/>
    <w:basedOn w:val="a"/>
    <w:next w:val="a"/>
    <w:link w:val="10"/>
    <w:qFormat/>
    <w:rsid w:val="00A9527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52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2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95273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952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rsid w:val="00A952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A9527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5273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52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A952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501B7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501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3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2396">
                  <w:marLeft w:val="167"/>
                  <w:marRight w:val="167"/>
                  <w:marTop w:val="335"/>
                  <w:marBottom w:val="1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2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7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6234">
                  <w:marLeft w:val="167"/>
                  <w:marRight w:val="167"/>
                  <w:marTop w:val="335"/>
                  <w:marBottom w:val="1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4946">
                  <w:marLeft w:val="167"/>
                  <w:marRight w:val="167"/>
                  <w:marTop w:val="335"/>
                  <w:marBottom w:val="1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4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0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2769">
                  <w:marLeft w:val="167"/>
                  <w:marRight w:val="167"/>
                  <w:marTop w:val="335"/>
                  <w:marBottom w:val="1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1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1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9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2017-12-17T02:15:00Z</dcterms:created>
  <dcterms:modified xsi:type="dcterms:W3CDTF">2017-12-30T13:40:00Z</dcterms:modified>
</cp:coreProperties>
</file>