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B1" w:rsidRDefault="001A57B1" w:rsidP="001A57B1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Доклад: «Подготовка детей к школе»</w:t>
      </w:r>
    </w:p>
    <w:p w:rsidR="001A57B1" w:rsidRPr="001A57B1" w:rsidRDefault="001A57B1" w:rsidP="001A57B1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Подготовка к школе</w:t>
      </w:r>
      <w:r w:rsidRPr="001A57B1">
        <w:rPr>
          <w:rFonts w:ascii="Arial" w:hAnsi="Arial" w:cs="Arial"/>
          <w:color w:val="111111"/>
          <w:sz w:val="28"/>
          <w:szCs w:val="28"/>
        </w:rPr>
        <w:t> рассматривается психологами и педагогами как формирование у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 физических</w:t>
      </w:r>
      <w:r w:rsidRPr="001A57B1">
        <w:rPr>
          <w:rFonts w:ascii="Arial" w:hAnsi="Arial" w:cs="Arial"/>
          <w:color w:val="111111"/>
          <w:sz w:val="28"/>
          <w:szCs w:val="28"/>
        </w:rPr>
        <w:t>, умственных качеств необходимых для успешного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школьного обучения</w:t>
      </w:r>
      <w:r w:rsidRPr="001A57B1">
        <w:rPr>
          <w:rFonts w:ascii="Arial" w:hAnsi="Arial" w:cs="Arial"/>
          <w:color w:val="111111"/>
          <w:sz w:val="28"/>
          <w:szCs w:val="28"/>
        </w:rPr>
        <w:t>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Первостепенную роль в готовности ребенка к обучению играет запас знаний, которые он с помощью взрослых и самостоятельно приобретет за первые шесть – семь лет своей жизни. Не опережающее изучение программы первого класса, а всестороннее развитие ребенка должно стать содержанием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подготовки</w:t>
      </w:r>
      <w:r w:rsidRPr="001A57B1">
        <w:rPr>
          <w:rFonts w:ascii="Arial" w:hAnsi="Arial" w:cs="Arial"/>
          <w:color w:val="111111"/>
          <w:sz w:val="28"/>
          <w:szCs w:val="28"/>
        </w:rPr>
        <w:t> будущих первоклассников. Готовность ребенка к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1A57B1">
        <w:rPr>
          <w:rFonts w:ascii="Arial" w:hAnsi="Arial" w:cs="Arial"/>
          <w:color w:val="111111"/>
          <w:sz w:val="28"/>
          <w:szCs w:val="28"/>
        </w:rPr>
        <w:t> понятие интегральное, комплексное, включающее все стороны развития ребенка.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Я </w:t>
      </w:r>
      <w:r w:rsidRPr="001A57B1">
        <w:rPr>
          <w:rFonts w:ascii="Arial" w:hAnsi="Arial" w:cs="Arial"/>
          <w:color w:val="111111"/>
          <w:sz w:val="28"/>
          <w:szCs w:val="28"/>
        </w:rPr>
        <w:t>остановлюсь на развитии речи. Так как обучение письменной речи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(т. е. чтению и письму)</w:t>
      </w:r>
      <w:r w:rsidRPr="001A57B1">
        <w:rPr>
          <w:rFonts w:ascii="Arial" w:hAnsi="Arial" w:cs="Arial"/>
          <w:color w:val="111111"/>
          <w:sz w:val="28"/>
          <w:szCs w:val="28"/>
        </w:rPr>
        <w:t> базируется на устной речи.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По оценкам психологов на успеваемость влияют более 200 фактов, но существует фактор номер один, воздействие которого на успеваемость гораздо сильнее, чем воздействие всех остальных факторов. Это фактор овладения навыком чтения и письма. Каждый поступающий в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школу ребенок</w:t>
      </w:r>
      <w:r w:rsidRPr="001A57B1">
        <w:rPr>
          <w:rFonts w:ascii="Arial" w:hAnsi="Arial" w:cs="Arial"/>
          <w:color w:val="111111"/>
          <w:sz w:val="28"/>
          <w:szCs w:val="28"/>
        </w:rPr>
        <w:t>, прежде всего, должен хорошо овладеть грамотой, т. е. научиться читать и писать. Правильное и достаточное письмо, являются необходимыми условиями для усвоения учеником всех других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школьных предметов</w:t>
      </w:r>
      <w:r w:rsidRPr="001A57B1">
        <w:rPr>
          <w:rFonts w:ascii="Arial" w:hAnsi="Arial" w:cs="Arial"/>
          <w:color w:val="111111"/>
          <w:sz w:val="28"/>
          <w:szCs w:val="28"/>
        </w:rPr>
        <w:t>, а значит и для успешности его обучения в целом.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В настоящее время у специалистов уже не вызывает сомнения, что для успешного овладения письменной речью еще до начала обучения грамоте у ребенка должны быть сформированы необходимые для этого предпосылки.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Наверное, нет родителей, которые не хотели бы чтобы к моменту поступления в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1A57B1">
        <w:rPr>
          <w:rFonts w:ascii="Arial" w:hAnsi="Arial" w:cs="Arial"/>
          <w:color w:val="111111"/>
          <w:sz w:val="28"/>
          <w:szCs w:val="28"/>
        </w:rPr>
        <w:t> их ребенок обладал хорошей дикцией, умением выразительно рассказывать, поддерживать беседу на доступные его возрасту темы, знал буквы, а еще лучше – читал.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Успешность обучения ребенка грамоте во многом определяется тем, насколько хорошо он владеет звуковой стороной речи, поскольку при помощи букв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(или письменных знаков)</w:t>
      </w:r>
      <w:r w:rsidRPr="001A57B1">
        <w:rPr>
          <w:rFonts w:ascii="Arial" w:hAnsi="Arial" w:cs="Arial"/>
          <w:color w:val="111111"/>
          <w:sz w:val="28"/>
          <w:szCs w:val="28"/>
        </w:rPr>
        <w:t> обозначается не что иное, как звуки устной речи. Следовательно, для того чтобы усвоить буквы, необходимо очень четко ориентироваться в </w:t>
      </w:r>
      <w:r w:rsidRPr="001A57B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звуках</w:t>
      </w:r>
      <w:r w:rsidRPr="001A57B1">
        <w:rPr>
          <w:rFonts w:ascii="Arial" w:hAnsi="Arial" w:cs="Arial"/>
          <w:color w:val="111111"/>
          <w:sz w:val="28"/>
          <w:szCs w:val="28"/>
        </w:rPr>
        <w:t>: уметь правильно их произносить, безошибочно различать на слух, определять наличие или отсутствие, а также месторасположение заданного звука в слове. Поэтому одна из важных задач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подготовки детей к школе</w:t>
      </w:r>
      <w:r w:rsidRPr="001A57B1">
        <w:rPr>
          <w:rFonts w:ascii="Arial" w:hAnsi="Arial" w:cs="Arial"/>
          <w:color w:val="111111"/>
          <w:sz w:val="28"/>
          <w:szCs w:val="28"/>
        </w:rPr>
        <w:t xml:space="preserve"> – это </w:t>
      </w:r>
      <w:r w:rsidRPr="001A57B1">
        <w:rPr>
          <w:rFonts w:ascii="Arial" w:hAnsi="Arial" w:cs="Arial"/>
          <w:color w:val="111111"/>
          <w:sz w:val="28"/>
          <w:szCs w:val="28"/>
        </w:rPr>
        <w:lastRenderedPageBreak/>
        <w:t>развитие фонематического слуха, формирование фонематических представлений. Умение слушать и выделять звуки, определять их порядок и последовательность предупреждает многие трудности обучения письму и чтению.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Речь ребенка должна быть чистой. Звуковая сторона языка – основа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подготовки детей к обучению грамоте</w:t>
      </w:r>
      <w:r w:rsidRPr="001A57B1">
        <w:rPr>
          <w:rFonts w:ascii="Arial" w:hAnsi="Arial" w:cs="Arial"/>
          <w:color w:val="111111"/>
          <w:sz w:val="28"/>
          <w:szCs w:val="28"/>
        </w:rPr>
        <w:t>. Около 50 %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школьников</w:t>
      </w:r>
      <w:r w:rsidRPr="001A57B1">
        <w:rPr>
          <w:rFonts w:ascii="Arial" w:hAnsi="Arial" w:cs="Arial"/>
          <w:color w:val="111111"/>
          <w:sz w:val="28"/>
          <w:szCs w:val="28"/>
        </w:rPr>
        <w:t>, имеющих нарушения речи, испытывают значительные затруднения в овладении грамотой и правописанием.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Также для успешного усвоения курса родного языка ребенку необходимо владеть значительным словарным запасом, довольно хорошо развитым грамматическим строем речи.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Вместе с тем усвоение детьми русского языка как учебного предмета включает в себя совершенствование диалогической речи, а также развитие монологической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(связной)</w:t>
      </w:r>
      <w:r w:rsidRPr="001A57B1">
        <w:rPr>
          <w:rFonts w:ascii="Arial" w:hAnsi="Arial" w:cs="Arial"/>
          <w:color w:val="111111"/>
          <w:sz w:val="28"/>
          <w:szCs w:val="28"/>
        </w:rPr>
        <w:t> речи на основе практического овладения различными средствами выразительности языка.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К началу занятий в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1A57B1">
        <w:rPr>
          <w:rFonts w:ascii="Arial" w:hAnsi="Arial" w:cs="Arial"/>
          <w:color w:val="111111"/>
          <w:sz w:val="28"/>
          <w:szCs w:val="28"/>
        </w:rPr>
        <w:t> у ребенка должна быть сформирована психологическая база </w:t>
      </w:r>
      <w:r w:rsidRPr="001A57B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речи</w:t>
      </w:r>
      <w:r w:rsidRPr="001A57B1">
        <w:rPr>
          <w:rFonts w:ascii="Arial" w:hAnsi="Arial" w:cs="Arial"/>
          <w:color w:val="111111"/>
          <w:sz w:val="28"/>
          <w:szCs w:val="28"/>
        </w:rPr>
        <w:t>: внимание, память, мышление.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В задачи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подготовки детей к школе входят</w:t>
      </w:r>
      <w:r w:rsidRPr="001A57B1">
        <w:rPr>
          <w:rFonts w:ascii="Arial" w:hAnsi="Arial" w:cs="Arial"/>
          <w:color w:val="111111"/>
          <w:sz w:val="28"/>
          <w:szCs w:val="28"/>
        </w:rPr>
        <w:t>: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A57B1">
        <w:rPr>
          <w:rFonts w:ascii="Arial" w:hAnsi="Arial" w:cs="Arial"/>
          <w:color w:val="111111"/>
          <w:sz w:val="28"/>
          <w:szCs w:val="28"/>
        </w:rPr>
        <w:t xml:space="preserve">• Совершенствование пространственно – временных ориентировок на себе, на листе бумаги, развитие способности к запоминанию и воспроизведение серий, включающих несколько различных движений (кулак – ребро – ладонь,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рядоговорение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>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(времена года, дни недели)</w:t>
      </w:r>
      <w:r w:rsidRPr="001A57B1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• Развитие тактильных </w:t>
      </w:r>
      <w:r w:rsidRPr="001A57B1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ощущений</w:t>
      </w:r>
      <w:r w:rsidRPr="001A57B1">
        <w:rPr>
          <w:rFonts w:ascii="Arial" w:hAnsi="Arial" w:cs="Arial"/>
          <w:color w:val="111111"/>
          <w:sz w:val="28"/>
          <w:szCs w:val="28"/>
        </w:rPr>
        <w:t xml:space="preserve">: посредством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дермалексии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 xml:space="preserve"> проводят профилактическую работу по предупреждению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дислексии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 xml:space="preserve"> (необходимо узнать какую букву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«написали»</w:t>
      </w:r>
      <w:r w:rsidRPr="001A57B1">
        <w:rPr>
          <w:rFonts w:ascii="Arial" w:hAnsi="Arial" w:cs="Arial"/>
          <w:color w:val="111111"/>
          <w:sz w:val="28"/>
          <w:szCs w:val="28"/>
        </w:rPr>
        <w:t xml:space="preserve"> на </w:t>
      </w:r>
      <w:proofErr w:type="gramStart"/>
      <w:r w:rsidRPr="001A57B1">
        <w:rPr>
          <w:rFonts w:ascii="Arial" w:hAnsi="Arial" w:cs="Arial"/>
          <w:color w:val="111111"/>
          <w:sz w:val="28"/>
          <w:szCs w:val="28"/>
        </w:rPr>
        <w:t>спине</w:t>
      </w:r>
      <w:proofErr w:type="gramEnd"/>
      <w:r w:rsidRPr="001A57B1">
        <w:rPr>
          <w:rFonts w:ascii="Arial" w:hAnsi="Arial" w:cs="Arial"/>
          <w:color w:val="111111"/>
          <w:sz w:val="28"/>
          <w:szCs w:val="28"/>
        </w:rPr>
        <w:t xml:space="preserve"> на руке, в воздухе рукой ребенка, узнать буквы на ощупь и т. д.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 xml:space="preserve">• Развитие мелкой моторики руки с использованием массажа и </w:t>
      </w:r>
      <w:proofErr w:type="gramStart"/>
      <w:r w:rsidRPr="001A57B1">
        <w:rPr>
          <w:rFonts w:ascii="Arial" w:hAnsi="Arial" w:cs="Arial"/>
          <w:color w:val="111111"/>
          <w:sz w:val="28"/>
          <w:szCs w:val="28"/>
        </w:rPr>
        <w:t>само массажа</w:t>
      </w:r>
      <w:proofErr w:type="gramEnd"/>
      <w:r w:rsidRPr="001A57B1">
        <w:rPr>
          <w:rFonts w:ascii="Arial" w:hAnsi="Arial" w:cs="Arial"/>
          <w:color w:val="111111"/>
          <w:sz w:val="28"/>
          <w:szCs w:val="28"/>
        </w:rPr>
        <w:t xml:space="preserve"> пальцев, игр с пальчиками, обводки, штриховки, пластилином.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Исследованиями разных стран установлено, а практикой подтверждено, что уровень развития речи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A57B1">
        <w:rPr>
          <w:rFonts w:ascii="Arial" w:hAnsi="Arial" w:cs="Arial"/>
          <w:color w:val="111111"/>
          <w:sz w:val="28"/>
          <w:szCs w:val="28"/>
        </w:rPr>
        <w:t xml:space="preserve"> находится в прямой зависимости от степени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сформированности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 xml:space="preserve"> тонких движений пальцев рук.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подготовки кисти руки к письму</w:t>
      </w:r>
      <w:r w:rsidRPr="001A57B1">
        <w:rPr>
          <w:rFonts w:ascii="Arial" w:hAnsi="Arial" w:cs="Arial"/>
          <w:color w:val="111111"/>
          <w:sz w:val="28"/>
          <w:szCs w:val="28"/>
        </w:rPr>
        <w:t xml:space="preserve">, мощным средством повышающим работоспособность коры головного мозга, стимулирующим развитие </w:t>
      </w:r>
      <w:r w:rsidRPr="001A57B1">
        <w:rPr>
          <w:rFonts w:ascii="Arial" w:hAnsi="Arial" w:cs="Arial"/>
          <w:color w:val="111111"/>
          <w:sz w:val="28"/>
          <w:szCs w:val="28"/>
        </w:rPr>
        <w:lastRenderedPageBreak/>
        <w:t>мышления ребенка. Упражнения для пальчиков, не случайно, в Японии начинают выполнять с 2 – 3 месяцев.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 xml:space="preserve">• Развитие конструктивного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праксиса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 xml:space="preserve">, путем моделирования букв из палочек, из элементов букв, </w:t>
      </w:r>
      <w:proofErr w:type="spellStart"/>
      <w:r w:rsidRPr="001A57B1">
        <w:rPr>
          <w:rFonts w:ascii="Arial" w:hAnsi="Arial" w:cs="Arial"/>
          <w:color w:val="111111"/>
          <w:sz w:val="28"/>
          <w:szCs w:val="28"/>
        </w:rPr>
        <w:t>реконструирования</w:t>
      </w:r>
      <w:proofErr w:type="spellEnd"/>
      <w:r w:rsidRPr="001A57B1">
        <w:rPr>
          <w:rFonts w:ascii="Arial" w:hAnsi="Arial" w:cs="Arial"/>
          <w:color w:val="111111"/>
          <w:sz w:val="28"/>
          <w:szCs w:val="28"/>
        </w:rPr>
        <w:t xml:space="preserve"> букв.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• Расширение </w:t>
      </w:r>
      <w:r w:rsidRPr="001A57B1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«поля зрения ребенка»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proofErr w:type="gramStart"/>
      <w:r w:rsidRPr="001A57B1">
        <w:rPr>
          <w:rFonts w:ascii="Arial" w:hAnsi="Arial" w:cs="Arial"/>
          <w:color w:val="111111"/>
          <w:sz w:val="28"/>
          <w:szCs w:val="28"/>
        </w:rPr>
        <w:t>•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Подготовка к обучению грамоте</w:t>
      </w:r>
      <w:r w:rsidRPr="001A57B1">
        <w:rPr>
          <w:rFonts w:ascii="Arial" w:hAnsi="Arial" w:cs="Arial"/>
          <w:color w:val="111111"/>
          <w:sz w:val="28"/>
          <w:szCs w:val="28"/>
        </w:rPr>
        <w:t>: знакомство с основными и понятиями (предложение, слово, слог, буква, звук, составление схем и т. д.</w:t>
      </w:r>
      <w:proofErr w:type="gramEnd"/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Решение всех этих задач помогает сформировать базу для овладения </w:t>
      </w:r>
      <w:r w:rsidRPr="001A57B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школьными знаниями</w:t>
      </w:r>
      <w:r w:rsidRPr="001A57B1">
        <w:rPr>
          <w:rFonts w:ascii="Arial" w:hAnsi="Arial" w:cs="Arial"/>
          <w:color w:val="111111"/>
          <w:sz w:val="28"/>
          <w:szCs w:val="28"/>
        </w:rPr>
        <w:t>.</w:t>
      </w:r>
    </w:p>
    <w:p w:rsidR="001A57B1" w:rsidRPr="001A57B1" w:rsidRDefault="001A57B1" w:rsidP="001A57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Arial" w:hAnsi="Arial" w:cs="Arial"/>
          <w:color w:val="111111"/>
          <w:sz w:val="28"/>
          <w:szCs w:val="28"/>
        </w:rPr>
      </w:pPr>
      <w:r w:rsidRPr="001A57B1">
        <w:rPr>
          <w:rFonts w:ascii="Arial" w:hAnsi="Arial" w:cs="Arial"/>
          <w:color w:val="111111"/>
          <w:sz w:val="28"/>
          <w:szCs w:val="28"/>
        </w:rPr>
        <w:t>Грамотное письмо, четко и образно сформулированные мысли – показатель культурного уровня человека, грамотная письменная речь всегда являлась залогом успешного продвижения в жизни.</w:t>
      </w:r>
    </w:p>
    <w:p w:rsidR="00EC1938" w:rsidRPr="001A57B1" w:rsidRDefault="001A57B1" w:rsidP="001A57B1">
      <w:pPr>
        <w:spacing w:after="0"/>
        <w:rPr>
          <w:sz w:val="28"/>
          <w:szCs w:val="28"/>
        </w:rPr>
      </w:pPr>
    </w:p>
    <w:sectPr w:rsidR="00EC1938" w:rsidRPr="001A57B1" w:rsidSect="00C9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1A57B1"/>
    <w:rsid w:val="001A57B1"/>
    <w:rsid w:val="00765973"/>
    <w:rsid w:val="008F396D"/>
    <w:rsid w:val="00C9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2018-01-25T15:06:00Z</dcterms:created>
  <dcterms:modified xsi:type="dcterms:W3CDTF">2018-01-25T15:16:00Z</dcterms:modified>
</cp:coreProperties>
</file>