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тест (промежуточная аттестация)по предмету «Изобразительное искусство </w:t>
      </w: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художественный труд» основного общего образования для обучающихся с  УО 2 «Б » класс </w:t>
      </w: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Составленный в соответствии с программой УМК  </w:t>
      </w: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конце учебного года для проверки усвоения</w:t>
      </w:r>
    </w:p>
    <w:p w:rsidR="007F35A3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изученного материала и диагностики сформированности БУД </w:t>
      </w: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CA5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 базовые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учебные </w:t>
      </w:r>
      <w:r w:rsidRPr="00CA5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действия)</w:t>
      </w: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уроках изобразительного искусства</w:t>
      </w: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Составил педагог изобразительного искусства  - Глебова Ю В</w:t>
      </w:r>
    </w:p>
    <w:p w:rsid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БУД _ Изобразительное искусство имеет важное значение для развития и воспитания детей с нарушением интеллектуальных способностей, коррекции их познавательной деятельности.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Занятия по рисованию способствуют развитию у детей правильного восприятия формы и цвета предметов, оказывают положительное влияние на формирование целенаправленной деятельности. В ходе уроков по данному предмету у учащегося развивается аккуратность.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Школьный курс по изобразительному искусству ставит следующие</w:t>
      </w:r>
      <w:r w:rsidRPr="00CA5C61">
        <w:rPr>
          <w:rStyle w:val="apple-converted-space"/>
          <w:color w:val="000000"/>
          <w:sz w:val="28"/>
          <w:szCs w:val="28"/>
        </w:rPr>
        <w:t> </w:t>
      </w:r>
      <w:r w:rsidRPr="00CA5C61">
        <w:rPr>
          <w:rStyle w:val="c7"/>
          <w:b/>
          <w:bCs/>
          <w:color w:val="000000"/>
          <w:sz w:val="28"/>
          <w:szCs w:val="28"/>
        </w:rPr>
        <w:t>основные задачи</w:t>
      </w:r>
      <w:r w:rsidRPr="00CA5C61">
        <w:rPr>
          <w:rStyle w:val="c18"/>
          <w:color w:val="000000"/>
          <w:sz w:val="28"/>
          <w:szCs w:val="28"/>
        </w:rPr>
        <w:t>: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находить в изображаемом существенные признаки, устанавливать сходство и различие;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содействовать развитию у учащихся аналитико-синтетической деятельности, умения сравнивать, обобщать;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ориентироваться в задании и планировать свою работу, намечать последовательность выполнения рисунка;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знакомить учащихся с отдельными произведениями изобразительного искусства, воспитывать активное эмоционально-эстетическое отношение к ним;      развивать у учащихся речь, художественный вкус, интерес и любовь к изобразительной деятельности.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 Для решения этих задач программой предусмотрены</w:t>
      </w:r>
      <w:r w:rsidRPr="00CA5C61">
        <w:rPr>
          <w:rStyle w:val="apple-converted-space"/>
          <w:color w:val="000000"/>
          <w:sz w:val="28"/>
          <w:szCs w:val="28"/>
        </w:rPr>
        <w:t> </w:t>
      </w:r>
      <w:r w:rsidRPr="00CA5C61">
        <w:rPr>
          <w:rStyle w:val="c7"/>
          <w:b/>
          <w:bCs/>
          <w:color w:val="000000"/>
          <w:sz w:val="28"/>
          <w:szCs w:val="28"/>
        </w:rPr>
        <w:t>четыре вида занятий</w:t>
      </w:r>
      <w:r w:rsidRPr="00CA5C61">
        <w:rPr>
          <w:rStyle w:val="c18"/>
          <w:color w:val="000000"/>
          <w:sz w:val="28"/>
          <w:szCs w:val="28"/>
        </w:rPr>
        <w:t>: декоративное рисование, рисование с натуры, рисование на темы, беседы об изобразительном искусстве.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b/>
          <w:bCs/>
          <w:color w:val="000000"/>
          <w:sz w:val="28"/>
          <w:szCs w:val="28"/>
        </w:rPr>
      </w:pPr>
      <w:r w:rsidRPr="00CA5C61">
        <w:rPr>
          <w:rStyle w:val="c7"/>
          <w:b/>
          <w:bCs/>
          <w:color w:val="000000"/>
          <w:sz w:val="28"/>
          <w:szCs w:val="28"/>
        </w:rPr>
        <w:t>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  <w:r w:rsidRPr="00CA5C61">
        <w:rPr>
          <w:rStyle w:val="c7"/>
          <w:b/>
          <w:bCs/>
          <w:color w:val="000000"/>
          <w:sz w:val="28"/>
          <w:szCs w:val="28"/>
        </w:rPr>
        <w:t>Декоративное рисование.</w:t>
      </w:r>
      <w:r w:rsidRPr="00CA5C61">
        <w:rPr>
          <w:rStyle w:val="c18"/>
          <w:color w:val="000000"/>
          <w:sz w:val="28"/>
          <w:szCs w:val="28"/>
        </w:rPr>
        <w:t>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 xml:space="preserve">Учить детей проводить от руки прямые линии (вертикальные,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</w:t>
      </w:r>
      <w:r w:rsidRPr="00CA5C61">
        <w:rPr>
          <w:rStyle w:val="c18"/>
          <w:color w:val="000000"/>
          <w:sz w:val="28"/>
          <w:szCs w:val="28"/>
        </w:rPr>
        <w:lastRenderedPageBreak/>
        <w:t>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 учить использовать в узорах красный. Желтый, зеленый, синий, коричневый, оранжевый, фиолетовый цвета.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b/>
          <w:bCs/>
          <w:color w:val="000000"/>
          <w:sz w:val="28"/>
          <w:szCs w:val="28"/>
        </w:rPr>
      </w:pP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  <w:r w:rsidRPr="00CA5C61">
        <w:rPr>
          <w:rStyle w:val="c7"/>
          <w:b/>
          <w:bCs/>
          <w:color w:val="000000"/>
          <w:sz w:val="28"/>
          <w:szCs w:val="28"/>
        </w:rPr>
        <w:t>Рисование с натуры.</w:t>
      </w:r>
      <w:r w:rsidRPr="00CA5C61">
        <w:rPr>
          <w:rStyle w:val="c18"/>
          <w:color w:val="000000"/>
          <w:sz w:val="28"/>
          <w:szCs w:val="28"/>
        </w:rPr>
        <w:t>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Учить детей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посередине, справа, слева;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CA5C61">
        <w:rPr>
          <w:rStyle w:val="c7"/>
          <w:b/>
          <w:bCs/>
          <w:color w:val="000000"/>
          <w:sz w:val="28"/>
          <w:szCs w:val="28"/>
        </w:rPr>
        <w:t>Рисование на темы.</w:t>
      </w:r>
      <w:r w:rsidRPr="00CA5C61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(сверху, снизу, рядом, около).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b/>
          <w:bCs/>
          <w:color w:val="000000"/>
          <w:sz w:val="28"/>
          <w:szCs w:val="28"/>
        </w:rPr>
      </w:pPr>
      <w:r w:rsidRPr="00CA5C61">
        <w:rPr>
          <w:rStyle w:val="c7"/>
          <w:b/>
          <w:bCs/>
          <w:color w:val="000000"/>
          <w:sz w:val="28"/>
          <w:szCs w:val="28"/>
        </w:rPr>
        <w:t xml:space="preserve">  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  <w:r w:rsidRPr="00CA5C61">
        <w:rPr>
          <w:rStyle w:val="c7"/>
          <w:b/>
          <w:bCs/>
          <w:color w:val="000000"/>
          <w:sz w:val="28"/>
          <w:szCs w:val="28"/>
        </w:rPr>
        <w:t>Беседы об изобразительном искусстве.</w:t>
      </w:r>
      <w:r w:rsidRPr="00CA5C61">
        <w:rPr>
          <w:rStyle w:val="c18"/>
          <w:color w:val="000000"/>
          <w:sz w:val="28"/>
          <w:szCs w:val="28"/>
        </w:rPr>
        <w:t>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Развивать у детей умение узнавать в иллюстрациях персонажи народных сказок, называть действующих лиц, изображенных на картине, сравнивать их между собой; называть и дифференцировать цвета. Знакомить с иллюстрациями к народным сказкам из книг для детей старшего дошкольного возраста.  Уроки рисования должны быть тесно связаны с другими учебными предметами, в частности с уроками письма и предметно-практической деятельности.</w:t>
      </w:r>
      <w:r w:rsidRPr="00CA5C61">
        <w:rPr>
          <w:rStyle w:val="c8"/>
          <w:color w:val="000000"/>
          <w:sz w:val="28"/>
          <w:szCs w:val="28"/>
        </w:rPr>
        <w:t> </w:t>
      </w:r>
      <w:r w:rsidRPr="00CA5C61">
        <w:rPr>
          <w:rStyle w:val="c18"/>
          <w:color w:val="000000"/>
          <w:sz w:val="28"/>
          <w:szCs w:val="28"/>
        </w:rPr>
        <w:t>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Основные требования к знаниям и умениям учащихся.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Учащиеся</w:t>
      </w:r>
      <w:r w:rsidRPr="00CA5C61">
        <w:rPr>
          <w:rStyle w:val="apple-converted-space"/>
          <w:color w:val="000000"/>
          <w:sz w:val="28"/>
          <w:szCs w:val="28"/>
        </w:rPr>
        <w:t> </w:t>
      </w:r>
      <w:r w:rsidRPr="00CA5C61">
        <w:rPr>
          <w:rStyle w:val="c7"/>
          <w:b/>
          <w:bCs/>
          <w:color w:val="000000"/>
          <w:sz w:val="28"/>
          <w:szCs w:val="28"/>
        </w:rPr>
        <w:t>должны уметь:</w:t>
      </w:r>
      <w:r w:rsidRPr="00CA5C61">
        <w:rPr>
          <w:rStyle w:val="c18"/>
          <w:color w:val="000000"/>
          <w:sz w:val="28"/>
          <w:szCs w:val="28"/>
        </w:rPr>
        <w:t>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rStyle w:val="c18"/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lastRenderedPageBreak/>
        <w:t>свободно, без напряжения проводить от руки линии в нужных направлениях, не поворачивая при этом лист бумаги;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ориентироваться на плоскости листа бумаги и в готовой геометрической форме в соответствии с инструкцией учителя;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использовать данные учителем ориентиры 9опорные точки) и в соответствии с ними размещать изображение на листе бумаги;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закрашивать рисунок цветными карандашами, соблюдая контуры изображения, направление штрихов и равномерный характер нажима на карандаш;      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рисовать от руки предметы округлой, прямоугольной и треугольной формы;</w:t>
      </w:r>
    </w:p>
    <w:p w:rsidR="00CA5C61" w:rsidRPr="00CA5C61" w:rsidRDefault="00CA5C61" w:rsidP="00CA5C61">
      <w:pPr>
        <w:pStyle w:val="c26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       понимать принцип повторения и чередования элементов в узоре (по форме и цвету);      </w:t>
      </w:r>
    </w:p>
    <w:p w:rsidR="00CA5C61" w:rsidRPr="00CA5C61" w:rsidRDefault="00CA5C61" w:rsidP="00CA5C61">
      <w:pPr>
        <w:pStyle w:val="c26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8"/>
          <w:color w:val="000000"/>
          <w:sz w:val="28"/>
          <w:szCs w:val="28"/>
        </w:rPr>
        <w:t>различать и знать названия цветов;      </w:t>
      </w:r>
    </w:p>
    <w:p w:rsidR="00CA5C61" w:rsidRPr="00CA5C61" w:rsidRDefault="00CA5C61" w:rsidP="00CA5C61">
      <w:pPr>
        <w:pStyle w:val="c26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узнавать в иллюстрациях персонажей народных сказок, проявлять эмоционально-эстетическое отношение к ним.</w:t>
      </w:r>
    </w:p>
    <w:p w:rsidR="00CA5C61" w:rsidRPr="00CA5C61" w:rsidRDefault="00CA5C61" w:rsidP="00CA5C61">
      <w:pPr>
        <w:pStyle w:val="c1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A5C61">
        <w:rPr>
          <w:rStyle w:val="c18"/>
          <w:color w:val="000000"/>
          <w:sz w:val="28"/>
          <w:szCs w:val="28"/>
        </w:rPr>
        <w:t>   </w:t>
      </w:r>
    </w:p>
    <w:p w:rsidR="00CA5C61" w:rsidRPr="00CA5C61" w:rsidRDefault="00CA5C61" w:rsidP="00CA5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CA5C61" w:rsidRPr="00CA5C61">
          <w:pgSz w:w="16838" w:h="11906" w:orient="landscape"/>
          <w:pgMar w:top="1135" w:right="1134" w:bottom="850" w:left="1134" w:header="708" w:footer="708" w:gutter="0"/>
          <w:cols w:space="720"/>
        </w:sectPr>
      </w:pPr>
    </w:p>
    <w:p w:rsidR="00CA5C61" w:rsidRPr="00CA5C61" w:rsidRDefault="00CA5C61" w:rsidP="00CA5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Итоговый тест </w:t>
      </w:r>
    </w:p>
    <w:p w:rsidR="00CA5C61" w:rsidRPr="00CA5C61" w:rsidRDefault="00CA5C61" w:rsidP="00CA5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«Изобразительное искусство» 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2 «Б»</w:t>
      </w:r>
    </w:p>
    <w:p w:rsidR="00CA5C61" w:rsidRP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  <w:r w:rsidRPr="00CA5C61">
        <w:rPr>
          <w:rFonts w:ascii="Times New Roman" w:hAnsi="Times New Roman" w:cs="Times New Roman"/>
          <w:b/>
          <w:sz w:val="28"/>
          <w:szCs w:val="28"/>
        </w:rPr>
        <w:t>1 ) Тема «круглая форма предмета»</w:t>
      </w:r>
      <w:r w:rsidRPr="00CA5C6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D431D04" wp14:editId="3A618A48">
            <wp:extent cx="4327794" cy="2886324"/>
            <wp:effectExtent l="0" t="0" r="0" b="9525"/>
            <wp:docPr id="1" name="Рисунок 1" descr="http://static8.depositphotos.com/1006913/958/i/950/depositphotos_9587739-One-big-and-one-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8.depositphotos.com/1006913/958/i/950/depositphotos_9587739-One-big-and-one-litt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477" cy="289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1 Выбери круглую форму предмета 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5C61">
        <w:rPr>
          <w:rFonts w:ascii="Times New Roman" w:hAnsi="Times New Roman" w:cs="Times New Roman"/>
          <w:sz w:val="28"/>
          <w:szCs w:val="28"/>
        </w:rPr>
        <w:t>окажи маленький мяч на картинке большой мяч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2 Выбери правильный ответ 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мячик </w:t>
      </w:r>
      <w:r w:rsidRPr="00CA5C61">
        <w:rPr>
          <w:rFonts w:ascii="Times New Roman" w:hAnsi="Times New Roman" w:cs="Times New Roman"/>
          <w:sz w:val="28"/>
          <w:szCs w:val="28"/>
        </w:rPr>
        <w:t>маленький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 Б большой </w:t>
      </w: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>3 Какова форма предмета (шарик ? мяч? )</w:t>
      </w:r>
      <w:r w:rsidRPr="00CA5C6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062F68" wp14:editId="6F55767B">
            <wp:extent cx="1144905" cy="1129030"/>
            <wp:effectExtent l="0" t="0" r="0" b="0"/>
            <wp:docPr id="2" name="Рисунок 2" descr="Картинки по запросу геометрические тела фото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геометрические тела фото рису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P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4 </w:t>
      </w:r>
      <w:r w:rsidRPr="00CA5C61">
        <w:rPr>
          <w:rFonts w:ascii="Times New Roman" w:hAnsi="Times New Roman" w:cs="Times New Roman"/>
          <w:b/>
          <w:sz w:val="28"/>
          <w:szCs w:val="28"/>
        </w:rPr>
        <w:t>Задание :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>Нарисуй по шаблону и раскрась мячик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</w:p>
    <w:p w:rsid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</w:p>
    <w:p w:rsidR="00CA5C61" w:rsidRP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  <w:r w:rsidRPr="00CA5C61">
        <w:rPr>
          <w:rFonts w:ascii="Times New Roman" w:hAnsi="Times New Roman" w:cs="Times New Roman"/>
          <w:b/>
          <w:sz w:val="28"/>
          <w:szCs w:val="28"/>
        </w:rPr>
        <w:t>2) Тема «Квадратная форма предмета »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lastRenderedPageBreak/>
        <w:t xml:space="preserve">1 Задание Выбери правильный ответ 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>Это какая форма предмета?</w:t>
      </w:r>
      <w:r w:rsidRPr="00CA5C6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E8A83A" wp14:editId="288AB8FA">
            <wp:extent cx="1144905" cy="1129030"/>
            <wp:effectExtent l="0" t="0" r="0" b="0"/>
            <wp:docPr id="3" name="Рисунок 3" descr="Картинки по запросу геометрические тела фото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геометрические тела фото рису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2058D" wp14:editId="5DFBCC5C">
            <wp:extent cx="1700710" cy="1534160"/>
            <wp:effectExtent l="0" t="0" r="0" b="8890"/>
            <wp:docPr id="4" name="Рисунок 4" descr="http://www.webmechta.com/f/poznay-mir/okruzhnost-i-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bmechta.com/f/poznay-mir/okruzhnost-i-kru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01" cy="160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>А круг ?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>Б квадрат ?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Pr="00CA5C61" w:rsidRDefault="00CA5C61" w:rsidP="00CA5C61">
      <w:pPr>
        <w:rPr>
          <w:rFonts w:ascii="Times New Roman" w:hAnsi="Times New Roman" w:cs="Times New Roman"/>
          <w:b/>
          <w:sz w:val="28"/>
          <w:szCs w:val="28"/>
        </w:rPr>
      </w:pPr>
      <w:r w:rsidRPr="00CA5C61">
        <w:rPr>
          <w:rFonts w:ascii="Times New Roman" w:hAnsi="Times New Roman" w:cs="Times New Roman"/>
          <w:b/>
          <w:sz w:val="28"/>
          <w:szCs w:val="28"/>
        </w:rPr>
        <w:t>3) Тема «Цвет и величина передаваемых предметов »</w:t>
      </w: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>1)Покажи :</w:t>
      </w: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 красный цвет ?</w:t>
      </w: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 желтый? </w:t>
      </w:r>
    </w:p>
    <w:p w:rsid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A5C61">
        <w:rPr>
          <w:rFonts w:ascii="Times New Roman" w:hAnsi="Times New Roman" w:cs="Times New Roman"/>
          <w:sz w:val="28"/>
          <w:szCs w:val="28"/>
        </w:rPr>
        <w:t xml:space="preserve">еленый? 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5C61">
        <w:rPr>
          <w:rFonts w:ascii="Times New Roman" w:hAnsi="Times New Roman" w:cs="Times New Roman"/>
          <w:sz w:val="28"/>
          <w:szCs w:val="28"/>
        </w:rPr>
        <w:t>иний цвета .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 2) покажи маленький мяч на картинке большой мяч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3) </w:t>
      </w:r>
      <w:r w:rsidRPr="00CA5C6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CA5C61">
        <w:rPr>
          <w:rFonts w:ascii="Times New Roman" w:hAnsi="Times New Roman" w:cs="Times New Roman"/>
          <w:sz w:val="28"/>
          <w:szCs w:val="28"/>
        </w:rPr>
        <w:t>- нарисуй 2 мяча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lastRenderedPageBreak/>
        <w:t xml:space="preserve"> 1-большой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 2-маленький 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  <w:r w:rsidRPr="00CA5C61">
        <w:rPr>
          <w:rFonts w:ascii="Times New Roman" w:hAnsi="Times New Roman" w:cs="Times New Roman"/>
          <w:sz w:val="28"/>
          <w:szCs w:val="28"/>
        </w:rPr>
        <w:t xml:space="preserve">4) Обведи по контуру и раскрась не выходя за контур </w:t>
      </w: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CA5C61" w:rsidRPr="00CA5C61" w:rsidRDefault="00CA5C61" w:rsidP="00CA5C61">
      <w:pPr>
        <w:rPr>
          <w:rFonts w:ascii="Times New Roman" w:hAnsi="Times New Roman" w:cs="Times New Roman"/>
          <w:sz w:val="28"/>
          <w:szCs w:val="28"/>
        </w:rPr>
      </w:pPr>
    </w:p>
    <w:p w:rsidR="0085102A" w:rsidRPr="00CA5C61" w:rsidRDefault="0085102A">
      <w:pPr>
        <w:rPr>
          <w:rFonts w:ascii="Times New Roman" w:hAnsi="Times New Roman" w:cs="Times New Roman"/>
          <w:sz w:val="28"/>
          <w:szCs w:val="28"/>
        </w:rPr>
      </w:pPr>
    </w:p>
    <w:sectPr w:rsidR="0085102A" w:rsidRPr="00CA5C61" w:rsidSect="00CA5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78"/>
    <w:rsid w:val="007F35A3"/>
    <w:rsid w:val="0085102A"/>
    <w:rsid w:val="00A36890"/>
    <w:rsid w:val="00CA5C61"/>
    <w:rsid w:val="00E50978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39B98-0557-4292-BF17-B48D5907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6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A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A5C61"/>
  </w:style>
  <w:style w:type="character" w:customStyle="1" w:styleId="apple-converted-space">
    <w:name w:val="apple-converted-space"/>
    <w:basedOn w:val="a0"/>
    <w:rsid w:val="00CA5C61"/>
  </w:style>
  <w:style w:type="character" w:customStyle="1" w:styleId="c7">
    <w:name w:val="c7"/>
    <w:basedOn w:val="a0"/>
    <w:rsid w:val="00CA5C61"/>
  </w:style>
  <w:style w:type="character" w:customStyle="1" w:styleId="c8">
    <w:name w:val="c8"/>
    <w:basedOn w:val="a0"/>
    <w:rsid w:val="00CA5C61"/>
  </w:style>
  <w:style w:type="paragraph" w:customStyle="1" w:styleId="c26">
    <w:name w:val="c26"/>
    <w:basedOn w:val="a"/>
    <w:rsid w:val="00CA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Doge</dc:creator>
  <cp:keywords/>
  <dc:description/>
  <cp:lastModifiedBy>Саня</cp:lastModifiedBy>
  <cp:revision>6</cp:revision>
  <dcterms:created xsi:type="dcterms:W3CDTF">2016-05-01T18:02:00Z</dcterms:created>
  <dcterms:modified xsi:type="dcterms:W3CDTF">2018-02-14T08:33:00Z</dcterms:modified>
</cp:coreProperties>
</file>