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C4" w:rsidRPr="0092646C" w:rsidRDefault="00912BF7" w:rsidP="0092646C">
      <w:pPr>
        <w:pStyle w:val="a5"/>
        <w:jc w:val="center"/>
        <w:rPr>
          <w:rFonts w:ascii="Times New Roman" w:hAnsi="Times New Roman"/>
          <w:b/>
          <w:sz w:val="52"/>
          <w:szCs w:val="52"/>
        </w:rPr>
      </w:pPr>
      <w:r w:rsidRPr="0092646C">
        <w:rPr>
          <w:rFonts w:ascii="Times New Roman" w:hAnsi="Times New Roman"/>
          <w:b/>
          <w:sz w:val="52"/>
          <w:szCs w:val="52"/>
        </w:rPr>
        <w:t>«Керамические материалы в ракетно-космическом машиностроении»</w:t>
      </w:r>
    </w:p>
    <w:p w:rsidR="00DF27C4" w:rsidRPr="0092646C" w:rsidRDefault="00DF27C4" w:rsidP="00DF27C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46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9480D" w:rsidRPr="0092646C" w:rsidRDefault="008F2C81" w:rsidP="00DF2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6C">
        <w:rPr>
          <w:rFonts w:ascii="Times New Roman" w:hAnsi="Times New Roman" w:cs="Times New Roman"/>
          <w:sz w:val="28"/>
          <w:szCs w:val="28"/>
        </w:rPr>
        <w:t xml:space="preserve">За последние годы космос вновь стал тем, о чем все чаще говорят. О нем говорят везде — в новостях, газетах, по радио и, в конце концов, просто дома на кухне. И стоит отметить, что говорят совсем не зря. Человечество в очередной раз обратило пристальное внимание на небеса и старается дотянуться если не до звезд, то до соседних планет уж точно. </w:t>
      </w:r>
    </w:p>
    <w:p w:rsidR="00DF27C4" w:rsidRPr="0092646C" w:rsidRDefault="00DF27C4" w:rsidP="00DF27C4">
      <w:pPr>
        <w:pStyle w:val="a3"/>
        <w:numPr>
          <w:ilvl w:val="0"/>
          <w:numId w:val="5"/>
        </w:numPr>
        <w:spacing w:before="120" w:after="12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46C">
        <w:rPr>
          <w:rFonts w:ascii="Times New Roman" w:hAnsi="Times New Roman" w:cs="Times New Roman"/>
          <w:b/>
          <w:sz w:val="28"/>
          <w:szCs w:val="28"/>
        </w:rPr>
        <w:t>Что такое керамика?</w:t>
      </w:r>
    </w:p>
    <w:p w:rsidR="0029480D" w:rsidRPr="0092646C" w:rsidRDefault="0029480D" w:rsidP="00DF2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6C">
        <w:rPr>
          <w:rFonts w:ascii="Times New Roman" w:hAnsi="Times New Roman" w:cs="Times New Roman"/>
          <w:sz w:val="28"/>
          <w:szCs w:val="28"/>
        </w:rPr>
        <w:t>Однако если кто-то думает, что речь сегодня пойдет о чем-то астрономическом, то он ошибается, речь пойдет немного об ином, о керамических материалах. Разберемся, что же такое керамика.</w:t>
      </w:r>
    </w:p>
    <w:p w:rsidR="00AD6868" w:rsidRPr="0092646C" w:rsidRDefault="0029480D" w:rsidP="00DF2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6C">
        <w:rPr>
          <w:rFonts w:ascii="Times New Roman" w:hAnsi="Times New Roman" w:cs="Times New Roman"/>
          <w:sz w:val="28"/>
          <w:szCs w:val="28"/>
        </w:rPr>
        <w:t>Керамика (др.-греч. κέραμος — глина) — изделия из неорганических материалов и их смесей с минеральными добавками, изготавливаемые под воздействием высокой температуры с последующим охлаждением</w:t>
      </w:r>
      <w:r w:rsidR="008F6D07" w:rsidRPr="0092646C">
        <w:rPr>
          <w:rFonts w:ascii="Times New Roman" w:hAnsi="Times New Roman" w:cs="Times New Roman"/>
          <w:sz w:val="28"/>
          <w:szCs w:val="28"/>
        </w:rPr>
        <w:t xml:space="preserve"> е</w:t>
      </w:r>
      <w:r w:rsidR="008F2C81" w:rsidRPr="0092646C">
        <w:rPr>
          <w:rFonts w:ascii="Times New Roman" w:hAnsi="Times New Roman" w:cs="Times New Roman"/>
          <w:sz w:val="28"/>
          <w:szCs w:val="28"/>
        </w:rPr>
        <w:t>го об ином, о металлах и сплавах.</w:t>
      </w:r>
    </w:p>
    <w:p w:rsidR="00DF27C4" w:rsidRPr="0092646C" w:rsidRDefault="00DF27C4" w:rsidP="00DF27C4">
      <w:pPr>
        <w:pStyle w:val="a3"/>
        <w:numPr>
          <w:ilvl w:val="0"/>
          <w:numId w:val="5"/>
        </w:numPr>
        <w:spacing w:before="120" w:after="12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46C">
        <w:rPr>
          <w:rFonts w:ascii="Times New Roman" w:hAnsi="Times New Roman" w:cs="Times New Roman"/>
          <w:b/>
          <w:sz w:val="28"/>
          <w:szCs w:val="28"/>
        </w:rPr>
        <w:t>Керамика в ракетно-космическом машиностроении.</w:t>
      </w:r>
    </w:p>
    <w:p w:rsidR="00AD6868" w:rsidRPr="0092646C" w:rsidRDefault="00AD6868" w:rsidP="00DF2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6C">
        <w:rPr>
          <w:rFonts w:ascii="Times New Roman" w:hAnsi="Times New Roman" w:cs="Times New Roman"/>
          <w:sz w:val="28"/>
          <w:szCs w:val="28"/>
        </w:rPr>
        <w:t>В ракетно-космическом машиностроении техническая керамика применяется в качестве материала обшивки головных частей ракет, космических кораблей. При полете в плотных слоях атмосферы головные части космических кораблей и ракет нагреваются до высоких температур. Материал обшивки головных частей ракет должен обладать малой теплопроводностью и плотностью, высокой теплостойкостью, минимальным коэффициентом температурного расширения. Техническая керамика является материалом, в наибольшей степени уд</w:t>
      </w:r>
      <w:r w:rsidR="00C2231D" w:rsidRPr="0092646C">
        <w:rPr>
          <w:rFonts w:ascii="Times New Roman" w:hAnsi="Times New Roman" w:cs="Times New Roman"/>
          <w:sz w:val="28"/>
          <w:szCs w:val="28"/>
        </w:rPr>
        <w:t>овлетворяющим этим требованиям.</w:t>
      </w:r>
    </w:p>
    <w:p w:rsidR="00AD6868" w:rsidRPr="0092646C" w:rsidRDefault="00AD6868" w:rsidP="00DF2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6C">
        <w:rPr>
          <w:rFonts w:ascii="Times New Roman" w:hAnsi="Times New Roman" w:cs="Times New Roman"/>
          <w:sz w:val="28"/>
          <w:szCs w:val="28"/>
        </w:rPr>
        <w:t>Малая плотность, высокие значения твердости, температуры плавления и модуля упругости являются важными свойствами керамических материалов, которые обеспечивают их применение в качестве брони. Керамические материалы являются хрупкими в силу своей природы. Но при высокой скорости нагружения (скорость нагружения выше скорости движения дислокаций в металле) керамические материалы на много прочнее металла. Например, при взрывном ударе металл, несмотря на его пластические свойства, будет хрупким, как и керамика. Керамические материалы сохраняют прочность при высоких тепловых нагрузках, что позволяет использовать их в качестве материала для защит</w:t>
      </w:r>
      <w:r w:rsidR="00C2231D" w:rsidRPr="0092646C">
        <w:rPr>
          <w:rFonts w:ascii="Times New Roman" w:hAnsi="Times New Roman" w:cs="Times New Roman"/>
          <w:sz w:val="28"/>
          <w:szCs w:val="28"/>
        </w:rPr>
        <w:t>ы от бронепрожигающих снарядов.</w:t>
      </w:r>
    </w:p>
    <w:p w:rsidR="00DF27C4" w:rsidRPr="0092646C" w:rsidRDefault="00AD6868" w:rsidP="00DF27C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6C">
        <w:rPr>
          <w:rFonts w:ascii="Times New Roman" w:hAnsi="Times New Roman" w:cs="Times New Roman"/>
          <w:sz w:val="28"/>
          <w:szCs w:val="28"/>
        </w:rPr>
        <w:t>Высокие огнеупорность, жаропрочность и жаростойкость, низкая теплопроводность делают керамические материалы незаменимыми для изготовления огнеупоров, тепловых труб, футеровки высокотемпературных реакторов, теплообменников и теплозащиты.</w:t>
      </w:r>
    </w:p>
    <w:p w:rsidR="00DF27C4" w:rsidRPr="0092646C" w:rsidRDefault="00DF27C4" w:rsidP="00DF27C4">
      <w:pPr>
        <w:pStyle w:val="a4"/>
        <w:shd w:val="clear" w:color="auto" w:fill="FFFFFF"/>
        <w:spacing w:before="120" w:beforeAutospacing="0" w:after="120" w:afterAutospacing="0"/>
        <w:jc w:val="center"/>
        <w:rPr>
          <w:b/>
          <w:color w:val="16161D"/>
          <w:sz w:val="28"/>
          <w:szCs w:val="28"/>
        </w:rPr>
      </w:pPr>
      <w:r w:rsidRPr="0092646C">
        <w:rPr>
          <w:b/>
          <w:color w:val="16161D"/>
          <w:sz w:val="28"/>
          <w:szCs w:val="28"/>
        </w:rPr>
        <w:t>Заключение</w:t>
      </w:r>
    </w:p>
    <w:p w:rsidR="001E367C" w:rsidRPr="0092646C" w:rsidRDefault="001E367C" w:rsidP="00DF2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6161D"/>
          <w:sz w:val="28"/>
          <w:szCs w:val="28"/>
        </w:rPr>
      </w:pPr>
      <w:r w:rsidRPr="0092646C">
        <w:rPr>
          <w:color w:val="16161D"/>
          <w:sz w:val="28"/>
          <w:szCs w:val="28"/>
        </w:rPr>
        <w:lastRenderedPageBreak/>
        <w:t>Уже сейчас для улучшения качества и свойств своей продукции ведущие машиностроительные предприятия применяют компоненты из керамики, заменяя классические материалы (металл, стекло, пластмассу) керамическими.</w:t>
      </w:r>
    </w:p>
    <w:p w:rsidR="001E367C" w:rsidRPr="0092646C" w:rsidRDefault="001E367C" w:rsidP="00DF27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6161D"/>
          <w:sz w:val="28"/>
          <w:szCs w:val="28"/>
        </w:rPr>
      </w:pPr>
      <w:r w:rsidRPr="0092646C">
        <w:rPr>
          <w:color w:val="16161D"/>
          <w:sz w:val="28"/>
          <w:szCs w:val="28"/>
        </w:rPr>
        <w:t>По сравнению с обычными изделиями из металла или пластмассы керамические детали демонстрируют малый вес, высокую прочность, а также минимальный износ в сочетании с незначительной потребностью в профилактических работах.</w:t>
      </w:r>
    </w:p>
    <w:p w:rsidR="00DF27C4" w:rsidRPr="0092646C" w:rsidRDefault="00912BF7" w:rsidP="00912B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646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DF27C4" w:rsidRPr="0092646C" w:rsidSect="00DF27C4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59E" w:rsidRDefault="001D059E" w:rsidP="00DF27C4">
      <w:pPr>
        <w:spacing w:after="0" w:line="240" w:lineRule="auto"/>
      </w:pPr>
      <w:r>
        <w:separator/>
      </w:r>
    </w:p>
  </w:endnote>
  <w:endnote w:type="continuationSeparator" w:id="0">
    <w:p w:rsidR="001D059E" w:rsidRDefault="001D059E" w:rsidP="00DF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 type B">
    <w:altName w:val="Corbe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855395"/>
      <w:docPartObj>
        <w:docPartGallery w:val="Page Numbers (Bottom of Page)"/>
        <w:docPartUnique/>
      </w:docPartObj>
    </w:sdtPr>
    <w:sdtEndPr/>
    <w:sdtContent>
      <w:p w:rsidR="00DF27C4" w:rsidRDefault="00DF27C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46C">
          <w:rPr>
            <w:noProof/>
          </w:rPr>
          <w:t>2</w:t>
        </w:r>
        <w:r>
          <w:fldChar w:fldCharType="end"/>
        </w:r>
      </w:p>
    </w:sdtContent>
  </w:sdt>
  <w:p w:rsidR="00DF27C4" w:rsidRDefault="00DF27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59E" w:rsidRDefault="001D059E" w:rsidP="00DF27C4">
      <w:pPr>
        <w:spacing w:after="0" w:line="240" w:lineRule="auto"/>
      </w:pPr>
      <w:r>
        <w:separator/>
      </w:r>
    </w:p>
  </w:footnote>
  <w:footnote w:type="continuationSeparator" w:id="0">
    <w:p w:rsidR="001D059E" w:rsidRDefault="001D059E" w:rsidP="00DF2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797"/>
    <w:multiLevelType w:val="hybridMultilevel"/>
    <w:tmpl w:val="12C43F1A"/>
    <w:lvl w:ilvl="0" w:tplc="12B65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4E2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F22F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A42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D6EE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90AE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FC56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5476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E03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E7ABD"/>
    <w:multiLevelType w:val="hybridMultilevel"/>
    <w:tmpl w:val="0652E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43F35"/>
    <w:multiLevelType w:val="hybridMultilevel"/>
    <w:tmpl w:val="1EA28246"/>
    <w:lvl w:ilvl="0" w:tplc="0419000F">
      <w:start w:val="1"/>
      <w:numFmt w:val="decimal"/>
      <w:lvlText w:val="%1."/>
      <w:lvlJc w:val="left"/>
      <w:pPr>
        <w:ind w:left="8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40BEF"/>
    <w:multiLevelType w:val="hybridMultilevel"/>
    <w:tmpl w:val="22744228"/>
    <w:lvl w:ilvl="0" w:tplc="C512D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D6ADE"/>
    <w:multiLevelType w:val="multilevel"/>
    <w:tmpl w:val="9BB88F3A"/>
    <w:lvl w:ilvl="0">
      <w:start w:val="1"/>
      <w:numFmt w:val="decimal"/>
      <w:lvlText w:val="%1."/>
      <w:lvlJc w:val="left"/>
      <w:pPr>
        <w:ind w:left="1080" w:hanging="720"/>
      </w:pPr>
      <w:rPr>
        <w:rFonts w:ascii="GOST type B" w:eastAsia="Calibri" w:hAnsi="GOST type B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0" w:hanging="2520"/>
      </w:pPr>
      <w:rPr>
        <w:rFonts w:hint="default"/>
      </w:rPr>
    </w:lvl>
  </w:abstractNum>
  <w:abstractNum w:abstractNumId="5" w15:restartNumberingAfterBreak="0">
    <w:nsid w:val="5A984040"/>
    <w:multiLevelType w:val="hybridMultilevel"/>
    <w:tmpl w:val="4232ECB0"/>
    <w:lvl w:ilvl="0" w:tplc="53FEA3D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81"/>
    <w:rsid w:val="001D059E"/>
    <w:rsid w:val="001E367C"/>
    <w:rsid w:val="00216C4F"/>
    <w:rsid w:val="0029480D"/>
    <w:rsid w:val="00814D7F"/>
    <w:rsid w:val="008F2C81"/>
    <w:rsid w:val="008F6D07"/>
    <w:rsid w:val="00912BF7"/>
    <w:rsid w:val="0092646C"/>
    <w:rsid w:val="00AD6868"/>
    <w:rsid w:val="00C2231D"/>
    <w:rsid w:val="00DF27C4"/>
    <w:rsid w:val="00EE08CF"/>
    <w:rsid w:val="00FC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D60A"/>
  <w15:docId w15:val="{7ACD7260-A5F1-4A63-91FB-A94F8A4D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8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12B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12BF7"/>
  </w:style>
  <w:style w:type="character" w:styleId="a6">
    <w:name w:val="Hyperlink"/>
    <w:basedOn w:val="a0"/>
    <w:uiPriority w:val="99"/>
    <w:unhideWhenUsed/>
    <w:rsid w:val="00912BF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F2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27C4"/>
  </w:style>
  <w:style w:type="paragraph" w:styleId="a9">
    <w:name w:val="footer"/>
    <w:basedOn w:val="a"/>
    <w:link w:val="aa"/>
    <w:uiPriority w:val="99"/>
    <w:unhideWhenUsed/>
    <w:rsid w:val="00DF2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2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7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3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6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0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7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4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69753-1865-4EF9-9C2B-EA8E13A4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igorek</dc:creator>
  <cp:keywords/>
  <dc:description/>
  <cp:lastModifiedBy>Пользователь Windows</cp:lastModifiedBy>
  <cp:revision>2</cp:revision>
  <dcterms:created xsi:type="dcterms:W3CDTF">2018-04-09T09:46:00Z</dcterms:created>
  <dcterms:modified xsi:type="dcterms:W3CDTF">2018-04-09T09:46:00Z</dcterms:modified>
</cp:coreProperties>
</file>