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E01" w:rsidP="00E70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E01">
        <w:rPr>
          <w:rFonts w:ascii="Times New Roman" w:hAnsi="Times New Roman" w:cs="Times New Roman"/>
          <w:sz w:val="28"/>
          <w:szCs w:val="28"/>
        </w:rPr>
        <w:t>Готовность ребёнка к обучению в школе.</w:t>
      </w:r>
    </w:p>
    <w:p w:rsidR="00E70E01" w:rsidRDefault="008003E6" w:rsidP="008003E6">
      <w:pPr>
        <w:jc w:val="both"/>
        <w:rPr>
          <w:rFonts w:ascii="Times New Roman" w:hAnsi="Times New Roman" w:cs="Times New Roman"/>
          <w:sz w:val="24"/>
          <w:szCs w:val="24"/>
        </w:rPr>
      </w:pPr>
      <w:r w:rsidRPr="008003E6">
        <w:rPr>
          <w:rFonts w:ascii="Times New Roman" w:hAnsi="Times New Roman" w:cs="Times New Roman"/>
          <w:sz w:val="24"/>
          <w:szCs w:val="24"/>
        </w:rPr>
        <w:t xml:space="preserve">Представления шестилетнего ребёнка об окружающей его действительности зависят от комплекса социальных условий. Какими сведениями о нашем мире обладает ребёнок, </w:t>
      </w:r>
      <w:proofErr w:type="gramStart"/>
      <w:r w:rsidRPr="008003E6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8003E6">
        <w:rPr>
          <w:rFonts w:ascii="Times New Roman" w:hAnsi="Times New Roman" w:cs="Times New Roman"/>
          <w:sz w:val="24"/>
          <w:szCs w:val="24"/>
        </w:rPr>
        <w:t xml:space="preserve"> прежде всего от социального окружения: семьи или взрослых, заменивших семью; национальных традиций ближайшего окружения; места жительства и других факторов. За первые шесть лет благодаря особенностям той культуры, в которую вошёл ребёнок фактом своего рождения, у него формируется особое представление о мире. Это представление, конечно же, ещё не целостно: оно сформировано в виде мозаики дополняющих и противоречащих образов, знаний, эмоций. Картина мира строится в детском </w:t>
      </w:r>
      <w:proofErr w:type="gramStart"/>
      <w:r w:rsidRPr="008003E6">
        <w:rPr>
          <w:rFonts w:ascii="Times New Roman" w:hAnsi="Times New Roman" w:cs="Times New Roman"/>
          <w:sz w:val="24"/>
          <w:szCs w:val="24"/>
        </w:rPr>
        <w:t>сознании</w:t>
      </w:r>
      <w:proofErr w:type="gramEnd"/>
      <w:r w:rsidRPr="008003E6">
        <w:rPr>
          <w:rFonts w:ascii="Times New Roman" w:hAnsi="Times New Roman" w:cs="Times New Roman"/>
          <w:sz w:val="24"/>
          <w:szCs w:val="24"/>
        </w:rPr>
        <w:t xml:space="preserve"> прежде всего под влиянием тех позиций¸ которые свойственны взрослым, влияющим на сознание ребёнка. Когда мы берёмся формировать материалистические представления ребёнка о мире людей на нашей планете, мы не должны забывать, какие нагрузки может выдержать психика шестилетнего ребёнка.</w:t>
      </w:r>
    </w:p>
    <w:p w:rsidR="008003E6" w:rsidRDefault="008003E6" w:rsidP="00DB7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детские годы развитие речи идёт в двух основных направлениях: во-первых, </w:t>
      </w:r>
      <w:r w:rsidR="001450C0">
        <w:rPr>
          <w:rFonts w:ascii="Times New Roman" w:hAnsi="Times New Roman" w:cs="Times New Roman"/>
          <w:sz w:val="24"/>
          <w:szCs w:val="24"/>
        </w:rPr>
        <w:t>интенсивно набирается словарный запас и усваивается морфологическая система языка, на котором говорят окружающие; во-вторых, речь обеспечивает перестройку познавательных процессо</w:t>
      </w:r>
      <w:proofErr w:type="gramStart"/>
      <w:r w:rsidR="001450C0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1450C0">
        <w:rPr>
          <w:rFonts w:ascii="Times New Roman" w:hAnsi="Times New Roman" w:cs="Times New Roman"/>
          <w:sz w:val="24"/>
          <w:szCs w:val="24"/>
        </w:rPr>
        <w:t>внимания, восприятия, памяти, воображения, а так же мышления). При этом рост словаря, развитие грамматического строя речи и познавательных процессов непосредственно зависит от условий жизни и воспитания. Индивидуальные вариации здесь весьма велики, особенно в речевом развитии. К шестилетнему возрасту словарный запас ребёнка увеличивается настолько, что он может легко объясниться с другим человеком по любому поводу, касающемуся обыденной жизни и входящему в сферу его интересов. Шестилетний ребёнок, если ему объяснить некоторые закономерности речи, с лёгкостью обратит свою активность на познание речи с новой для него стороны и, играя, будет производить анализ. Основная функция реч</w:t>
      </w:r>
      <w:proofErr w:type="gramStart"/>
      <w:r w:rsidR="001450C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450C0">
        <w:rPr>
          <w:rFonts w:ascii="Times New Roman" w:hAnsi="Times New Roman" w:cs="Times New Roman"/>
          <w:sz w:val="24"/>
          <w:szCs w:val="24"/>
        </w:rPr>
        <w:t xml:space="preserve"> общение, сообщение или, как принято говорить, коммуникация. Шестилетний ребёнок уже способен общаться на уровне контекстной речи-той самой речи, которая достаточно полно описывает то, о чём говорится, и поэтому вполне понятна без непосредственного восприятия </w:t>
      </w:r>
      <w:r w:rsidR="00E738BA">
        <w:rPr>
          <w:rFonts w:ascii="Times New Roman" w:hAnsi="Times New Roman" w:cs="Times New Roman"/>
          <w:sz w:val="24"/>
          <w:szCs w:val="24"/>
        </w:rPr>
        <w:t>самой обсуждаемой ситуации. Конечно, ребёнок использует ситуативную речь, которой пользуются все люди. Эта речь уместна в условиях непосредственного включения в ситуацию, о которой идёт речь. Но учителя интересует прежде всего контекстная речь, именно он</w:t>
      </w:r>
      <w:proofErr w:type="gramStart"/>
      <w:r w:rsidR="00E738B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738BA">
        <w:rPr>
          <w:rFonts w:ascii="Times New Roman" w:hAnsi="Times New Roman" w:cs="Times New Roman"/>
          <w:sz w:val="24"/>
          <w:szCs w:val="24"/>
        </w:rPr>
        <w:t xml:space="preserve"> показатель культуры человека, показатель уровня развития речи ребёнка.   Для культурной речи важно не только как строится конструкция предложения, не только ясность излагаемой мысли, но и как обращается ребёнок к </w:t>
      </w:r>
      <w:proofErr w:type="gramStart"/>
      <w:r w:rsidR="00E738B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E738BA">
        <w:rPr>
          <w:rFonts w:ascii="Times New Roman" w:hAnsi="Times New Roman" w:cs="Times New Roman"/>
          <w:sz w:val="24"/>
          <w:szCs w:val="24"/>
        </w:rPr>
        <w:t xml:space="preserve"> человек, как произносится сообщение. Речь человека не бесстрастна, она всегда несёт в себе экспрессию-выразительность, отражающую эмоциональное состояние. Так же как нас интересует словарный запас ребёнка и его умение строить контекстную речь, так же должно интересовать, как ребёнок произносит то, о чём он говорит. Эмоциональная культура речи имеет огромное значение в жизни человека. Речь может быть «гладкой» и выразительной. Но может быть небрежной, чрезмерно быстрой или замедленной, произноситься угрюмым тоном или вяло и тихо. По тому, как ребёнок говорит, у него развита экспрессивная функция речи, мы можем судить о речевой среде, формирующей его речь.</w:t>
      </w:r>
    </w:p>
    <w:p w:rsidR="00E738BA" w:rsidRDefault="00AE7E73" w:rsidP="00DB7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Шестилетний ребёнок не только различает цвета, формы, величину предметов и их положение в пространстве, но может правильно назвать предлагаемые цвета и формы предметов, правильно соотнести предметы по величине. Он может также изобразить простейшие формы и раскрасить их в заданный цвет. Очень важно, чтобы ребёнок умел установить идентичность предметов тому или иному эталону.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Основательно осматривая, ощупывая или прослушивая, ребёнок совершает соотносящие действия, прослеживает связь воспринимаемого с эталоном.</w:t>
      </w:r>
      <w:proofErr w:type="gramEnd"/>
    </w:p>
    <w:p w:rsidR="00AE7E73" w:rsidRDefault="00AE7E73" w:rsidP="00DB7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здоровой психики ребёнк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познавательная активность. Любознательность ребёнка постоянно направлена на познание окружающего мира и построение своей картины этого мира. Ребёнок, играя, экспериментирует, пытается </w:t>
      </w:r>
      <w:r w:rsidR="008A3CDD">
        <w:rPr>
          <w:rFonts w:ascii="Times New Roman" w:hAnsi="Times New Roman" w:cs="Times New Roman"/>
          <w:sz w:val="24"/>
          <w:szCs w:val="24"/>
        </w:rPr>
        <w:t>установить причинно-следственные связи и зависимости. Образное мышлени</w:t>
      </w:r>
      <w:proofErr w:type="gramStart"/>
      <w:r w:rsidR="008A3CD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A3CDD">
        <w:rPr>
          <w:rFonts w:ascii="Times New Roman" w:hAnsi="Times New Roman" w:cs="Times New Roman"/>
          <w:sz w:val="24"/>
          <w:szCs w:val="24"/>
        </w:rPr>
        <w:t xml:space="preserve"> основной вид мышления шестилетнего ребёнка. Он, конечно, может в отдельных случаях мыслить логически, но следует помнить, что этот возраст </w:t>
      </w:r>
      <w:proofErr w:type="spellStart"/>
      <w:r w:rsidR="008A3CDD">
        <w:rPr>
          <w:rFonts w:ascii="Times New Roman" w:hAnsi="Times New Roman" w:cs="Times New Roman"/>
          <w:sz w:val="24"/>
          <w:szCs w:val="24"/>
        </w:rPr>
        <w:t>сензитивен</w:t>
      </w:r>
      <w:proofErr w:type="spellEnd"/>
      <w:r w:rsidR="008A3CDD">
        <w:rPr>
          <w:rFonts w:ascii="Times New Roman" w:hAnsi="Times New Roman" w:cs="Times New Roman"/>
          <w:sz w:val="24"/>
          <w:szCs w:val="24"/>
        </w:rPr>
        <w:t xml:space="preserve"> к обучению, опирающемуся на наглядность. Мышление шестилетнего ребёнка отличается эгоцентризмом, особой умственной позицией¸ обусловленной отсутствием знаний, необходимых для правильного решения определённых проблемных ситуаций. </w:t>
      </w:r>
    </w:p>
    <w:p w:rsidR="008A3CDD" w:rsidRDefault="008A3CDD" w:rsidP="00DB7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Познавательная активность ребёнка, направленная на </w:t>
      </w:r>
      <w:r w:rsidR="00DB7161">
        <w:rPr>
          <w:rFonts w:ascii="Times New Roman" w:hAnsi="Times New Roman" w:cs="Times New Roman"/>
          <w:sz w:val="24"/>
          <w:szCs w:val="24"/>
        </w:rPr>
        <w:t>обследование окружающего мира, организует его внимание на исследуемых объектах довольно долго, пока не иссякнет интерес. Ребёнку важно помочь в организации внимания. Взрослый может организовать внимание ребёнка при помощи словесных указаний. Планирование, безусловно, организует внимание ребёнка. И всё-таки, хотя дети шести лет могут произвольно регулировать своё поведение, непроизвольное внимание преобладает. Детям трудно сосредоточиться на однообразной и малопривлекательной для них деятельности. Эта особенность внимания является одним из оснований для включения в занятия элементов игры и достаточно частой смены форм деятельности.</w:t>
      </w:r>
    </w:p>
    <w:p w:rsidR="00DB7161" w:rsidRDefault="00DB7161" w:rsidP="00DB7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Шестилетний возраст-возраст интенсивного развития памяти. Принято считать, что память является ведущим познавательным процессом. В самом деле, ребёнок в дошкольном возрасте уже может запоминать произвольно. Шестилетний ребёнок уже сознательно может пользоваться приёмами запоминания. Он повторяет то, что надо запомнить, старается осмыслить, </w:t>
      </w:r>
      <w:r w:rsidR="008F5C42">
        <w:rPr>
          <w:rFonts w:ascii="Times New Roman" w:hAnsi="Times New Roman" w:cs="Times New Roman"/>
          <w:sz w:val="24"/>
          <w:szCs w:val="24"/>
        </w:rPr>
        <w:t xml:space="preserve">осознать запоминаемое в заданной последовательности. Однако непроизвольное запоминание остаётся более продуктивным. Здесь опять-таки всё определяет интерес ребёнка к делу, которым он занят. </w:t>
      </w:r>
    </w:p>
    <w:p w:rsidR="008F5C42" w:rsidRDefault="008F5C42" w:rsidP="00DB7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Шестилетний ребёнок в своём воображении может создавать разнообразнейшие ситуации, в которых он выступает в самых прекрасных своих проявлениях. Формируясь в игре, воображение переходит в другие виды деятельности. Наиболее ярко оно проявляется в рисовании и в сочинении ребёнком стишков и сказок. По содержательной направленности детских рисунков мы можем условно разделить детей на реалистов и фантазёров. Первые стремятся изобразить виденные ими предметы и явления природы, реальные события обыденной жизни людей; вторы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желания, мечты и грёзы. Кроме того, специальным интересом ребёнка может стать фантастический, пугающий и привлекающий мир сказки. Конечно же, содержание рисунков ребёнка зависит от того духовного, культурного багажа, который определён уровнем культуры семьи и степенью ориентации самого ребёнка на реальную или воображаемую действительность. </w:t>
      </w:r>
    </w:p>
    <w:p w:rsidR="00FD514C" w:rsidRPr="008003E6" w:rsidRDefault="00FD514C" w:rsidP="00DB7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новое поколение соответствовало передовому обществу, необходимо с первых дней обучения и воспитания ребёнка в школе формировать его как личность. Формирование свободной личности с развитым чувством самоуважения и потребностью уважительного отношения к другим должно начинаться с первых дней пребывания ребёнка в школе. Чем младше ребёнок, тем легче воздействовать на его личность, формировать её нравственные основы. Для этого с самого начала обучения в школе следует строить отношения с ребёнком на уважении к его личности.</w:t>
      </w:r>
    </w:p>
    <w:p w:rsidR="008003E6" w:rsidRPr="00E70E01" w:rsidRDefault="008003E6" w:rsidP="00E70E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03E6" w:rsidRPr="00E7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E01"/>
    <w:rsid w:val="001450C0"/>
    <w:rsid w:val="008003E6"/>
    <w:rsid w:val="008A3CDD"/>
    <w:rsid w:val="008F5C42"/>
    <w:rsid w:val="00AE7E73"/>
    <w:rsid w:val="00DB7161"/>
    <w:rsid w:val="00E70E01"/>
    <w:rsid w:val="00E738BA"/>
    <w:rsid w:val="00FD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F91B-5E0C-496E-A6E5-A921A639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3</cp:revision>
  <dcterms:created xsi:type="dcterms:W3CDTF">2010-05-26T20:34:00Z</dcterms:created>
  <dcterms:modified xsi:type="dcterms:W3CDTF">2010-05-26T22:17:00Z</dcterms:modified>
</cp:coreProperties>
</file>