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>Конспект занятия по конструированию №2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>В средней группе.</w:t>
      </w:r>
      <w:bookmarkStart w:id="0" w:name="_GoBack"/>
      <w:bookmarkEnd w:id="0"/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>Тема: «Треугольник. Четырехугольник.»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>Цель занятия: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 xml:space="preserve">1.Упражнять детей в группировке геометрических фигур 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>2.Развивать умение различать и называть в процессе моделирования геометрические фигуры и силуэты.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>Задачи: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>1. Научить детей с помощью упражнений группировать геометрические фигуры.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>Содержание: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>1.Найти все треугольные и четырехугольные элементы «Магформерс»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>2.Собрать картинку, используя различные треугольные элементы магнитного конструктора.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>3. Собрать картинку, используя различные четырехугольные элементы магнитного конструктора.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>Программные задачи: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>1.Образовательные</w:t>
      </w:r>
      <w:r w:rsidR="000C1DB8">
        <w:rPr>
          <w:rFonts w:ascii="Times New Roman" w:hAnsi="Times New Roman" w:cs="Times New Roman"/>
          <w:sz w:val="24"/>
          <w:szCs w:val="24"/>
        </w:rPr>
        <w:t>.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>2.Развивающие</w:t>
      </w:r>
      <w:r w:rsidR="000C1DB8">
        <w:rPr>
          <w:rFonts w:ascii="Times New Roman" w:hAnsi="Times New Roman" w:cs="Times New Roman"/>
          <w:sz w:val="24"/>
          <w:szCs w:val="24"/>
        </w:rPr>
        <w:t>.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>3.Восптательные</w:t>
      </w:r>
      <w:r w:rsidR="000C1DB8">
        <w:rPr>
          <w:rFonts w:ascii="Times New Roman" w:hAnsi="Times New Roman" w:cs="Times New Roman"/>
          <w:sz w:val="24"/>
          <w:szCs w:val="24"/>
        </w:rPr>
        <w:t>.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>-магнитный конструктор «MAGFORMERS»;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>-игрушечный пес,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>-картинки-иллюстрации с геометрическими фигурами треугольников и четырехугольников;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>-угощение (печенье по количеству детей)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>-три стола, один демонстрационный, на котором будет разложен магнитный конструктор и два, с надписями «Улица Четырехугольников» и «Площадь Треугольников».</w:t>
      </w:r>
    </w:p>
    <w:p w:rsid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</w:p>
    <w:p w:rsidR="00C739F6" w:rsidRPr="00BC274E" w:rsidRDefault="00C739F6" w:rsidP="00BC274E">
      <w:pPr>
        <w:rPr>
          <w:rFonts w:ascii="Times New Roman" w:hAnsi="Times New Roman" w:cs="Times New Roman"/>
          <w:sz w:val="24"/>
          <w:szCs w:val="24"/>
        </w:rPr>
      </w:pP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>Ход образовательной деятельности: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>Воспитатель:-«Ребята, вы любите путешествовать?»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lastRenderedPageBreak/>
        <w:t xml:space="preserve"> (ответ детей)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>«Тогда, я предлагаю вам сегодня посетить замечательную волшебную страну геометрических фигур «Геометроландию»…В этом нам поможет верный пес Дружок». (Демонстрация игрушечной собачки)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>«Но сперва мы с вами выполним пальчиковую гимнастику « У кошечки нашей есть десять котят»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>У кошечки нашей есть десять котят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>(Демонстрируем две ладошки, с поднятми вверх десятью пальцами)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>Сейчас все котята по парам сидят: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>(Складываем две ладони вместе, пальцы прижаты друг к другу)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>Два толстых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>(Разводим два больших пальца в сторону друг от друга, ладони вместе)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>Два хитрых-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 xml:space="preserve"> (Разводим два указательных пальца в сторону друг от друга, ладони вместе) два умных, 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>Разводим два средних пальца в сторону друг от друга, ладони вместе)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>Два сильных,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>Разводим два безымянных пальца в сторону друг от друга, ладони вместе)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>Два маленьких очень и сильно красивых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>Разводим два мизинца в сторону друг от друга, ладони вместе)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>«Ребята, вы молодцы, все выполняли правильно!»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 xml:space="preserve">«Посмотрите, какой замечательный конструктор у нас с вами есть! В нем очень много элементов. В волшебной стране «Геометроландии» есть улица Четырехугольников и площадь Треугольников. Нам с вами нужно перенести все треугольные элементы на </w:t>
      </w:r>
      <w:r w:rsidR="00C1456B">
        <w:rPr>
          <w:rFonts w:ascii="Times New Roman" w:hAnsi="Times New Roman" w:cs="Times New Roman"/>
          <w:sz w:val="24"/>
          <w:szCs w:val="24"/>
        </w:rPr>
        <w:t>п</w:t>
      </w:r>
      <w:r w:rsidRPr="00BC274E">
        <w:rPr>
          <w:rFonts w:ascii="Times New Roman" w:hAnsi="Times New Roman" w:cs="Times New Roman"/>
          <w:sz w:val="24"/>
          <w:szCs w:val="24"/>
        </w:rPr>
        <w:t xml:space="preserve">лощадь </w:t>
      </w:r>
      <w:proofErr w:type="spellStart"/>
      <w:r w:rsidRPr="00BC274E">
        <w:rPr>
          <w:rFonts w:ascii="Times New Roman" w:hAnsi="Times New Roman" w:cs="Times New Roman"/>
          <w:sz w:val="24"/>
          <w:szCs w:val="24"/>
        </w:rPr>
        <w:t>треугльников</w:t>
      </w:r>
      <w:proofErr w:type="spellEnd"/>
      <w:r w:rsidRPr="00BC274E">
        <w:rPr>
          <w:rFonts w:ascii="Times New Roman" w:hAnsi="Times New Roman" w:cs="Times New Roman"/>
          <w:sz w:val="24"/>
          <w:szCs w:val="24"/>
        </w:rPr>
        <w:t xml:space="preserve">, а квадратные детали на улицу Четырехугольников. Помогать нам в этом будет наш пес Дружок. Давайте с вами вспомним, чем отличаются треугольники от четырехугольников? Пес Дружок знает сколько углов у треугольника, а вы, ребята, знаете?» 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>(Ответ детей)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 xml:space="preserve">Повторить с детьми знание геометрических фигур с помощью демонстрации картинок с изображением треугольников и четырехугольников 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 xml:space="preserve"> «Тогда, давайте по очереди, вместе с нашей собачкой Дружком, наведем порядок и перенесем все треугольные и четырехугольные элементы конструктора на улицу Квадратов и площадь Треугольников.»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lastRenderedPageBreak/>
        <w:t xml:space="preserve">Ребята по очереди подходят к столу, выбирают треугольную или четырехугольную деталь магнитного конструктора и относят на нужный стол. 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>«Молодцы, ребята, вы справились с заданием! Теперь сравним наши детали с картинками геометрических фигур и посчитаем углы у деталей»</w:t>
      </w:r>
    </w:p>
    <w:p w:rsid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>(Вместе с детьми считаем углы у треугольников и четырехугольников, сравниваем результаты)</w:t>
      </w:r>
    </w:p>
    <w:p w:rsidR="00AD61E3" w:rsidRDefault="00AD61E3" w:rsidP="00BC2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«Нам с вами нужно выполнить задание и собрать по картинкам фигуры из треугольников и четырехугольников. В этом нет ничего сложного. Нужно внимательно рассмотреть какие детали используются на картинках и собрать детали вместе.</w:t>
      </w:r>
      <w:r w:rsidR="00965D53">
        <w:rPr>
          <w:rFonts w:ascii="Times New Roman" w:hAnsi="Times New Roman" w:cs="Times New Roman"/>
          <w:sz w:val="24"/>
          <w:szCs w:val="24"/>
        </w:rPr>
        <w:t xml:space="preserve"> Для этого разделимся на две команды, одна будет собирать картинку из треугольных деталей, а вторая из четырехугольных.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211F5" w:rsidRDefault="00034800" w:rsidP="00BC2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327660</wp:posOffset>
            </wp:positionV>
            <wp:extent cx="5940425" cy="5522595"/>
            <wp:effectExtent l="0" t="0" r="3175" b="190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2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61E3" w:rsidRDefault="00AD61E3" w:rsidP="00BC2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(Ребята выполняют задание)</w:t>
      </w:r>
    </w:p>
    <w:p w:rsidR="00BC274E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lastRenderedPageBreak/>
        <w:t xml:space="preserve">«Вы справились с заданием, теперь в стране Геометроландии все в полном порядке. И наш пес Дружок может спокойно гулять по улице Четырехугольников и Площади Треугольников. А вас всех ждет сладкий сюрприз! </w:t>
      </w:r>
    </w:p>
    <w:p w:rsidR="00404590" w:rsidRPr="00BC274E" w:rsidRDefault="00BC274E" w:rsidP="00BC274E">
      <w:pPr>
        <w:rPr>
          <w:rFonts w:ascii="Times New Roman" w:hAnsi="Times New Roman" w:cs="Times New Roman"/>
          <w:sz w:val="24"/>
          <w:szCs w:val="24"/>
        </w:rPr>
      </w:pPr>
      <w:r w:rsidRPr="00BC274E">
        <w:rPr>
          <w:rFonts w:ascii="Times New Roman" w:hAnsi="Times New Roman" w:cs="Times New Roman"/>
          <w:sz w:val="24"/>
          <w:szCs w:val="24"/>
        </w:rPr>
        <w:t>(Угостить детей печеньем)</w:t>
      </w:r>
    </w:p>
    <w:sectPr w:rsidR="00404590" w:rsidRPr="00BC2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F8"/>
    <w:rsid w:val="00034800"/>
    <w:rsid w:val="000C1DB8"/>
    <w:rsid w:val="001211F5"/>
    <w:rsid w:val="00404590"/>
    <w:rsid w:val="00444EA7"/>
    <w:rsid w:val="007A0BA4"/>
    <w:rsid w:val="00965D53"/>
    <w:rsid w:val="009B33F8"/>
    <w:rsid w:val="00AD61E3"/>
    <w:rsid w:val="00BC274E"/>
    <w:rsid w:val="00BD3D9B"/>
    <w:rsid w:val="00C1456B"/>
    <w:rsid w:val="00C739F6"/>
    <w:rsid w:val="00E0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45A0"/>
  <w15:docId w15:val="{228AE657-67A7-B946-854C-C13288B7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574</Words>
  <Characters>3276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Inna Kireeva</cp:lastModifiedBy>
  <cp:revision>5</cp:revision>
  <dcterms:created xsi:type="dcterms:W3CDTF">2018-06-01T12:25:00Z</dcterms:created>
  <dcterms:modified xsi:type="dcterms:W3CDTF">2018-06-01T12:29:00Z</dcterms:modified>
</cp:coreProperties>
</file>