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0F" w:rsidRPr="00FE16A8" w:rsidRDefault="00D80B0F" w:rsidP="00D80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A8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ФИЗИЧЕСКОЙ КУЛЬТУРЕ.</w:t>
      </w:r>
    </w:p>
    <w:tbl>
      <w:tblPr>
        <w:tblStyle w:val="a3"/>
        <w:tblW w:w="0" w:type="auto"/>
        <w:tblLook w:val="04A0"/>
      </w:tblPr>
      <w:tblGrid>
        <w:gridCol w:w="2006"/>
        <w:gridCol w:w="85"/>
        <w:gridCol w:w="12695"/>
      </w:tblGrid>
      <w:tr w:rsidR="00D80B0F" w:rsidTr="005A0F6D">
        <w:tc>
          <w:tcPr>
            <w:tcW w:w="2091" w:type="dxa"/>
            <w:gridSpan w:val="2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95" w:type="dxa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D80B0F" w:rsidTr="005A0F6D">
        <w:tc>
          <w:tcPr>
            <w:tcW w:w="2091" w:type="dxa"/>
            <w:gridSpan w:val="2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695" w:type="dxa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и корригирующая гимнастика</w:t>
            </w:r>
          </w:p>
        </w:tc>
      </w:tr>
      <w:tr w:rsidR="00D80B0F" w:rsidTr="005A0F6D">
        <w:tc>
          <w:tcPr>
            <w:tcW w:w="2091" w:type="dxa"/>
            <w:gridSpan w:val="2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95" w:type="dxa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 осанка – залог здоровья</w:t>
            </w:r>
          </w:p>
        </w:tc>
      </w:tr>
      <w:tr w:rsidR="00D80B0F" w:rsidTr="005A0F6D">
        <w:tc>
          <w:tcPr>
            <w:tcW w:w="2091" w:type="dxa"/>
            <w:gridSpan w:val="2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695" w:type="dxa"/>
          </w:tcPr>
          <w:p w:rsidR="00D80B0F" w:rsidRPr="00CF7A16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D80B0F" w:rsidTr="005A0F6D">
        <w:tc>
          <w:tcPr>
            <w:tcW w:w="2091" w:type="dxa"/>
            <w:gridSpan w:val="2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695" w:type="dxa"/>
          </w:tcPr>
          <w:p w:rsidR="00D80B0F" w:rsidRPr="005C121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правильной осанки</w:t>
            </w:r>
          </w:p>
        </w:tc>
      </w:tr>
      <w:tr w:rsidR="00D80B0F" w:rsidTr="005A0F6D">
        <w:tc>
          <w:tcPr>
            <w:tcW w:w="2091" w:type="dxa"/>
            <w:gridSpan w:val="2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5" w:type="dxa"/>
          </w:tcPr>
          <w:p w:rsidR="00D80B0F" w:rsidRDefault="00D80B0F" w:rsidP="005A0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D80B0F" w:rsidRDefault="00D80B0F" w:rsidP="005A0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D80B0F" w:rsidRDefault="00D80B0F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выполнять комплекс ОРУ, с гимнастическими палками;</w:t>
            </w:r>
          </w:p>
          <w:p w:rsidR="00D80B0F" w:rsidRDefault="00D80B0F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держать равновесие, ориентироваться в пространстве;</w:t>
            </w:r>
          </w:p>
          <w:p w:rsidR="00D80B0F" w:rsidRDefault="00D80B0F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выполнять упражнения</w:t>
            </w:r>
            <w:r w:rsidR="003C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мышечного ко</w:t>
            </w:r>
            <w:r w:rsidR="0085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рсета;</w:t>
            </w:r>
          </w:p>
          <w:p w:rsidR="008561F4" w:rsidRDefault="008561F4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ловкости и координационных способностей.</w:t>
            </w:r>
          </w:p>
          <w:p w:rsidR="00D80B0F" w:rsidRDefault="00D80B0F" w:rsidP="005A0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умения:</w:t>
            </w:r>
          </w:p>
          <w:p w:rsidR="00D80B0F" w:rsidRDefault="00754051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D8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уметь выражать свои мысли в соответствии с поставленными задачами;</w:t>
            </w:r>
          </w:p>
          <w:p w:rsidR="00D80B0F" w:rsidRDefault="00754051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D8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уметь ставить вопросы и вступать в диалог с учителем;</w:t>
            </w:r>
          </w:p>
          <w:p w:rsidR="00D80B0F" w:rsidRDefault="00754051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="00D8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уметь анализировать, сравнивать</w:t>
            </w:r>
            <w:r w:rsidR="0085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обобщать;</w:t>
            </w:r>
          </w:p>
          <w:p w:rsidR="008561F4" w:rsidRDefault="00754051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85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уметь ставить цель, планировать, оценивать себя.</w:t>
            </w:r>
          </w:p>
          <w:p w:rsidR="008561F4" w:rsidRDefault="008561F4" w:rsidP="005A0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8561F4" w:rsidRDefault="008561F4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навыки взаимопомощи;</w:t>
            </w:r>
          </w:p>
          <w:p w:rsidR="008561F4" w:rsidRDefault="008561F4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-понимание влияния роли  правильной осанки на организм;</w:t>
            </w:r>
          </w:p>
          <w:p w:rsidR="008561F4" w:rsidRPr="00CF7A16" w:rsidRDefault="008561F4" w:rsidP="005A0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-владеть правилами поведения на уроке и правилами техники безопасности.</w:t>
            </w:r>
          </w:p>
        </w:tc>
      </w:tr>
      <w:tr w:rsidR="00D80B0F" w:rsidTr="005A0F6D">
        <w:tc>
          <w:tcPr>
            <w:tcW w:w="2091" w:type="dxa"/>
            <w:gridSpan w:val="2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2695" w:type="dxa"/>
          </w:tcPr>
          <w:p w:rsidR="00D80B0F" w:rsidRDefault="00D80B0F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поточная, </w:t>
            </w: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B0F" w:rsidTr="005A0F6D">
        <w:trPr>
          <w:trHeight w:val="256"/>
        </w:trPr>
        <w:tc>
          <w:tcPr>
            <w:tcW w:w="2091" w:type="dxa"/>
            <w:gridSpan w:val="2"/>
          </w:tcPr>
          <w:p w:rsidR="00D80B0F" w:rsidRPr="0083782E" w:rsidRDefault="00D97AA1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80B0F" w:rsidRPr="0083782E">
              <w:rPr>
                <w:rFonts w:ascii="Times New Roman" w:hAnsi="Times New Roman" w:cs="Times New Roman"/>
              </w:rPr>
              <w:t>борудование</w:t>
            </w:r>
          </w:p>
        </w:tc>
        <w:tc>
          <w:tcPr>
            <w:tcW w:w="12695" w:type="dxa"/>
          </w:tcPr>
          <w:p w:rsidR="00D80B0F" w:rsidRPr="0083782E" w:rsidRDefault="00D80B0F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палки, гимнастическая скамейка</w:t>
            </w:r>
            <w:r w:rsidR="00754051">
              <w:rPr>
                <w:rFonts w:ascii="Times New Roman" w:hAnsi="Times New Roman" w:cs="Times New Roman"/>
              </w:rPr>
              <w:t xml:space="preserve">, </w:t>
            </w:r>
            <w:r w:rsidR="00754051" w:rsidRPr="0034033F">
              <w:rPr>
                <w:rFonts w:ascii="Times New Roman" w:hAnsi="Times New Roman" w:cs="Times New Roman"/>
              </w:rPr>
              <w:t>экран, ноутбук, проектор</w:t>
            </w:r>
            <w:r w:rsidR="00F67A2D">
              <w:rPr>
                <w:rFonts w:ascii="Times New Roman" w:hAnsi="Times New Roman" w:cs="Times New Roman"/>
              </w:rPr>
              <w:t>, цветы.</w:t>
            </w:r>
          </w:p>
        </w:tc>
      </w:tr>
      <w:tr w:rsidR="00D80B0F" w:rsidTr="005A0F6D">
        <w:trPr>
          <w:trHeight w:val="225"/>
        </w:trPr>
        <w:tc>
          <w:tcPr>
            <w:tcW w:w="2091" w:type="dxa"/>
            <w:gridSpan w:val="2"/>
          </w:tcPr>
          <w:p w:rsidR="00D80B0F" w:rsidRPr="0083782E" w:rsidRDefault="00D80B0F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учебных технологий на уроке</w:t>
            </w:r>
          </w:p>
        </w:tc>
        <w:tc>
          <w:tcPr>
            <w:tcW w:w="12695" w:type="dxa"/>
          </w:tcPr>
          <w:p w:rsidR="00D80B0F" w:rsidRDefault="00D80B0F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1.Здоровьесберегающая: укрепление здоровья и развитие двигательной активности.</w:t>
            </w:r>
          </w:p>
          <w:p w:rsidR="00D97AA1" w:rsidRDefault="00D80B0F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2.Личностно-ориентированный подход: создание разнообразных условий обучения с це</w:t>
            </w:r>
            <w:r w:rsidR="00D97AA1">
              <w:rPr>
                <w:rFonts w:ascii="Times New Roman" w:hAnsi="Times New Roman" w:cs="Times New Roman"/>
              </w:rPr>
              <w:t xml:space="preserve">лью учета особенностей </w:t>
            </w:r>
          </w:p>
          <w:p w:rsidR="00D97AA1" w:rsidRPr="0034033F" w:rsidRDefault="00D97AA1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учащихся, </w:t>
            </w:r>
            <w:r w:rsidRPr="0034033F">
              <w:rPr>
                <w:rFonts w:ascii="Times New Roman" w:hAnsi="Times New Roman" w:cs="Times New Roman"/>
              </w:rPr>
              <w:t>и уровня физической подготовленности.</w:t>
            </w:r>
          </w:p>
          <w:p w:rsidR="00D80B0F" w:rsidRDefault="00D80B0F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3.Воспитательная: целенаправленность и волю, чувства дружбы, навыки культуры поведения.</w:t>
            </w:r>
          </w:p>
          <w:p w:rsidR="00D97AA1" w:rsidRDefault="00D97AA1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4.Игровая</w:t>
            </w:r>
          </w:p>
          <w:p w:rsidR="00D97AA1" w:rsidRDefault="00D97AA1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5.Проблемно-диалогическая</w:t>
            </w:r>
          </w:p>
          <w:p w:rsidR="00D97AA1" w:rsidRDefault="00D97AA1" w:rsidP="005A0F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6.Информационно-коммуникативная</w:t>
            </w:r>
          </w:p>
        </w:tc>
      </w:tr>
      <w:tr w:rsidR="005A0F6D" w:rsidTr="003F7D2F">
        <w:tc>
          <w:tcPr>
            <w:tcW w:w="2091" w:type="dxa"/>
            <w:gridSpan w:val="2"/>
          </w:tcPr>
          <w:p w:rsidR="005A0F6D" w:rsidRPr="00E630B2" w:rsidRDefault="005A0F6D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составил</w:t>
            </w:r>
          </w:p>
        </w:tc>
        <w:tc>
          <w:tcPr>
            <w:tcW w:w="12695" w:type="dxa"/>
          </w:tcPr>
          <w:p w:rsidR="005A0F6D" w:rsidRDefault="005A0F6D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«Санаторная школа-интернат г. Петровска» </w:t>
            </w:r>
          </w:p>
          <w:p w:rsidR="005A0F6D" w:rsidRPr="00E630B2" w:rsidRDefault="005A0F6D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Н.Л.</w:t>
            </w:r>
          </w:p>
        </w:tc>
      </w:tr>
      <w:tr w:rsidR="005A0F6D" w:rsidTr="005A0F6D">
        <w:tblPrEx>
          <w:tblLook w:val="0000"/>
        </w:tblPrEx>
        <w:trPr>
          <w:trHeight w:val="394"/>
        </w:trPr>
        <w:tc>
          <w:tcPr>
            <w:tcW w:w="2006" w:type="dxa"/>
          </w:tcPr>
          <w:p w:rsidR="005A0F6D" w:rsidRDefault="005A0F6D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Источники:</w:t>
            </w:r>
          </w:p>
        </w:tc>
        <w:tc>
          <w:tcPr>
            <w:tcW w:w="12780" w:type="dxa"/>
            <w:gridSpan w:val="2"/>
          </w:tcPr>
          <w:p w:rsidR="005A0F6D" w:rsidRPr="00AD7EDD" w:rsidRDefault="005A0F6D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D">
              <w:rPr>
                <w:rFonts w:ascii="Times New Roman" w:hAnsi="Times New Roman" w:cs="Times New Roman"/>
                <w:sz w:val="24"/>
                <w:szCs w:val="24"/>
              </w:rPr>
              <w:t>Справочник по детской лечебной физкультуре</w:t>
            </w:r>
            <w:proofErr w:type="gramStart"/>
            <w:r w:rsidRPr="00AD7ED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D7EDD">
              <w:rPr>
                <w:rFonts w:ascii="Times New Roman" w:hAnsi="Times New Roman" w:cs="Times New Roman"/>
                <w:sz w:val="24"/>
                <w:szCs w:val="24"/>
              </w:rPr>
              <w:t>од ред. М.И. Фонарева. – Л.: Медицина, 1983</w:t>
            </w:r>
          </w:p>
          <w:p w:rsidR="005A0F6D" w:rsidRDefault="00243063" w:rsidP="005A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0F6D" w:rsidRPr="00AD7EDD">
                <w:rPr>
                  <w:rStyle w:val="a7"/>
                  <w:color w:val="00000A"/>
                </w:rPr>
                <w:t>http://www.ploskostopiya.net/</w:t>
              </w:r>
            </w:hyperlink>
            <w:r w:rsidR="005A0F6D" w:rsidRPr="00AD7EDD">
              <w:t xml:space="preserve">, </w:t>
            </w:r>
            <w:hyperlink r:id="rId6" w:history="1">
              <w:r w:rsidR="005A0F6D" w:rsidRPr="00AD7EDD">
                <w:rPr>
                  <w:rStyle w:val="a7"/>
                  <w:color w:val="00000A"/>
                </w:rPr>
                <w:t>http://natural-medicine.ru</w:t>
              </w:r>
            </w:hyperlink>
          </w:p>
        </w:tc>
      </w:tr>
    </w:tbl>
    <w:p w:rsidR="00D80B0F" w:rsidRDefault="00D80B0F" w:rsidP="00D80B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74"/>
        <w:gridCol w:w="6095"/>
        <w:gridCol w:w="2268"/>
        <w:gridCol w:w="2206"/>
      </w:tblGrid>
      <w:tr w:rsidR="005A0F6D" w:rsidRPr="00D81AAD" w:rsidTr="005A0F6D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A0F6D" w:rsidRPr="00D81AAD" w:rsidTr="005A0F6D">
        <w:trPr>
          <w:trHeight w:val="102"/>
        </w:trPr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0F6D" w:rsidRPr="00D81AAD" w:rsidTr="005A0F6D">
        <w:trPr>
          <w:trHeight w:val="5235"/>
        </w:trPr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0A442C" w:rsidRDefault="000A442C" w:rsidP="000A4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5A0F6D" w:rsidRPr="000A4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Самоопределение к деятельности (организационный момент)  (2 мин.):</w:t>
            </w: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34033F" w:rsidRDefault="005A0F6D" w:rsidP="005A0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3403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Актуализация знаний и умений и выявление затруднений, проблемы. </w:t>
            </w:r>
          </w:p>
          <w:p w:rsidR="005A0F6D" w:rsidRPr="0034033F" w:rsidRDefault="005A0F6D" w:rsidP="005A0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0A442C" w:rsidRDefault="005A0F6D" w:rsidP="000A442C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проблемной ситуации в виде игры.</w:t>
            </w: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A442C" w:rsidRDefault="000A442C" w:rsidP="00BA5D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0F6D" w:rsidRPr="00B051E5" w:rsidRDefault="000A442C" w:rsidP="00BA5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1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5A0F6D" w:rsidRPr="00B051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проекта выхода из затруднения</w:t>
            </w:r>
          </w:p>
          <w:p w:rsidR="005A0F6D" w:rsidRDefault="005A0F6D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</w:p>
          <w:p w:rsidR="000A442C" w:rsidRDefault="000A442C" w:rsidP="00424244">
            <w:pPr>
              <w:spacing w:after="0" w:line="240" w:lineRule="auto"/>
              <w:ind w:firstLine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42C" w:rsidRPr="0034033F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4033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выхода из затрудненияи первичное закрепление </w:t>
            </w: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45" w:rsidRPr="0034033F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03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A95B57" w:rsidRDefault="00A95B57" w:rsidP="004242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B57" w:rsidRDefault="00A95B57" w:rsidP="004242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F6D" w:rsidRP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C9574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5A0F6D" w:rsidRPr="00C95745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 знания и умения.</w:t>
            </w: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E248AF" w:rsidRDefault="00E248AF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C95745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Самостоятельная </w:t>
            </w:r>
            <w:proofErr w:type="spellStart"/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работа</w:t>
            </w:r>
            <w:proofErr w:type="spellEnd"/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опорой</w:t>
            </w:r>
            <w:proofErr w:type="spellEnd"/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эталон</w:t>
            </w:r>
            <w:proofErr w:type="spellEnd"/>
          </w:p>
          <w:p w:rsidR="00C95745" w:rsidRPr="00E248AF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Default="00C9574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16CE0" w:rsidRDefault="00F16CE0" w:rsidP="00424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16CE0" w:rsidRDefault="00F16CE0" w:rsidP="00424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A0F6D" w:rsidRPr="00E248AF" w:rsidRDefault="00E248AF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Включение нового в систему знаний.</w:t>
            </w:r>
          </w:p>
          <w:p w:rsidR="005A0F6D" w:rsidRPr="003722E9" w:rsidRDefault="005A0F6D" w:rsidP="006C14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248AF" w:rsidRPr="003722E9" w:rsidRDefault="00E248AF" w:rsidP="00E248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Домашние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задание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A0F6D" w:rsidRPr="003722E9" w:rsidRDefault="005A0F6D" w:rsidP="006C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E248AF" w:rsidRDefault="00E248AF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9.</w:t>
            </w:r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Рефлексия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A0F6D" w:rsidRP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деятельности</w:t>
            </w:r>
            <w:proofErr w:type="spellEnd"/>
          </w:p>
          <w:p w:rsidR="005A0F6D" w:rsidRPr="00E248AF" w:rsidRDefault="005A0F6D" w:rsidP="00424244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E248AF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  <w:r w:rsidR="005A0F6D"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A0F6D"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A0F6D"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урока</w:t>
            </w:r>
            <w:proofErr w:type="spellEnd"/>
            <w:r w:rsidR="005A0F6D"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F16CE0" w:rsidRDefault="00F16CE0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B051E5" w:rsidRDefault="00B051E5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3722E9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Организованный выход из зала.</w:t>
            </w:r>
          </w:p>
          <w:p w:rsidR="005A0F6D" w:rsidRPr="003722E9" w:rsidRDefault="005A0F6D" w:rsidP="00424244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0F6D" w:rsidRPr="003722E9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Организация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урок.</w:t>
            </w: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 ведется в стихотворной форме вместе с учащимися на тему об осанке.</w:t>
            </w:r>
          </w:p>
          <w:p w:rsidR="005A0F6D" w:rsidRPr="00F206FC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A2D" w:rsidRDefault="005A0F6D" w:rsidP="005A0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Давайте сегодня немного поиграем.</w:t>
            </w:r>
          </w:p>
          <w:p w:rsidR="005A0F6D" w:rsidRDefault="005A0F6D" w:rsidP="005A0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Взгляните на эти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цветка:</w:t>
            </w:r>
          </w:p>
          <w:p w:rsidR="005A0F6D" w:rsidRPr="005A0F6D" w:rsidRDefault="005A0F6D" w:rsidP="005A0F6D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D">
              <w:rPr>
                <w:rFonts w:ascii="Times New Roman" w:hAnsi="Times New Roman" w:cs="Times New Roman"/>
                <w:sz w:val="24"/>
                <w:szCs w:val="24"/>
              </w:rPr>
              <w:t xml:space="preserve">- Один склонил бутон, грустит, вздыхает.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0F6D">
              <w:rPr>
                <w:rFonts w:ascii="Times New Roman" w:hAnsi="Times New Roman" w:cs="Times New Roman"/>
                <w:sz w:val="24"/>
                <w:szCs w:val="24"/>
              </w:rPr>
              <w:t xml:space="preserve">Второй, </w:t>
            </w:r>
            <w:proofErr w:type="gramStart"/>
            <w:r w:rsidRPr="005A0F6D">
              <w:rPr>
                <w:rFonts w:ascii="Times New Roman" w:hAnsi="Times New Roman" w:cs="Times New Roman"/>
                <w:sz w:val="24"/>
                <w:szCs w:val="24"/>
              </w:rPr>
              <w:t>мечтая</w:t>
            </w:r>
            <w:proofErr w:type="gramEnd"/>
            <w:r w:rsidRPr="005A0F6D">
              <w:rPr>
                <w:rFonts w:ascii="Times New Roman" w:hAnsi="Times New Roman" w:cs="Times New Roman"/>
                <w:sz w:val="24"/>
                <w:szCs w:val="24"/>
              </w:rPr>
              <w:t xml:space="preserve"> смотрит в облака!            </w:t>
            </w:r>
          </w:p>
          <w:p w:rsidR="00B051E5" w:rsidRDefault="005A0F6D" w:rsidP="005A0F6D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D">
              <w:rPr>
                <w:rFonts w:ascii="Times New Roman" w:hAnsi="Times New Roman" w:cs="Times New Roman"/>
                <w:sz w:val="24"/>
                <w:szCs w:val="24"/>
              </w:rPr>
              <w:t xml:space="preserve"> Какой из этих двух цветов в руках краше?           </w:t>
            </w:r>
          </w:p>
          <w:p w:rsidR="000A442C" w:rsidRDefault="005A0F6D" w:rsidP="005A0F6D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D">
              <w:rPr>
                <w:rFonts w:ascii="Times New Roman" w:hAnsi="Times New Roman" w:cs="Times New Roman"/>
                <w:sz w:val="24"/>
                <w:szCs w:val="24"/>
              </w:rPr>
              <w:t xml:space="preserve"> В чем главное отличие? Ответь. Скажи-ка</w:t>
            </w:r>
            <w:r w:rsidR="000A442C">
              <w:rPr>
                <w:rFonts w:ascii="Times New Roman" w:hAnsi="Times New Roman" w:cs="Times New Roman"/>
                <w:sz w:val="24"/>
                <w:szCs w:val="24"/>
              </w:rPr>
              <w:t>,  на какой из этих двух цветов н</w:t>
            </w:r>
            <w:r w:rsidRPr="005A0F6D">
              <w:rPr>
                <w:rFonts w:ascii="Times New Roman" w:hAnsi="Times New Roman" w:cs="Times New Roman"/>
                <w:sz w:val="24"/>
                <w:szCs w:val="24"/>
              </w:rPr>
              <w:t xml:space="preserve">ам все-таки приятнее смотреть?                          - Что сложного, ответить мы готовы.                 </w:t>
            </w:r>
          </w:p>
          <w:p w:rsidR="000A442C" w:rsidRDefault="000A442C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F6D" w:rsidRPr="005A0F6D">
              <w:rPr>
                <w:rFonts w:ascii="Times New Roman" w:hAnsi="Times New Roman" w:cs="Times New Roman"/>
                <w:sz w:val="24"/>
                <w:szCs w:val="24"/>
              </w:rPr>
              <w:t xml:space="preserve"> Вот этот молод, этот постарел.                          </w:t>
            </w:r>
          </w:p>
          <w:p w:rsidR="00E248AF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- Один цветок красивый и здоровый!  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Второй цветок, как будто заболел.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и к большому сожаленью   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Себя не видим мы со стороны.   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 Хорошая осанка, вне сомненья,   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– верный знак и красоты.      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 Но если ты неровно держишь спину,    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 знай, мой друг, возможен сколиоз,   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 И для здоровья – множество угроз!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Поэтому расправим плечи дружно,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Займемся вместе шеей и спиной,                  </w:t>
            </w:r>
          </w:p>
          <w:p w:rsid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научимся как нужно                 </w:t>
            </w:r>
          </w:p>
          <w:p w:rsidR="005A0F6D" w:rsidRPr="000A442C" w:rsidRDefault="005A0F6D" w:rsidP="000A442C">
            <w:pPr>
              <w:pStyle w:val="a4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0A442C">
              <w:rPr>
                <w:rFonts w:ascii="Times New Roman" w:hAnsi="Times New Roman" w:cs="Times New Roman"/>
                <w:sz w:val="24"/>
                <w:szCs w:val="24"/>
              </w:rPr>
              <w:t>Держать осанку ровной и прямой!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42C" w:rsidRPr="003722E9" w:rsidRDefault="000A442C" w:rsidP="000A4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-Что такое осанка?</w:t>
            </w:r>
          </w:p>
          <w:p w:rsidR="000A442C" w:rsidRPr="003722E9" w:rsidRDefault="000A442C" w:rsidP="000A4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-Как проверить свою осанку?</w:t>
            </w:r>
          </w:p>
          <w:p w:rsidR="000A442C" w:rsidRPr="003722E9" w:rsidRDefault="000A442C" w:rsidP="000A4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-Что необходимо для формирования правильной осанки?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42C" w:rsidRPr="000A442C" w:rsidRDefault="000A442C" w:rsidP="000A4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A4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Психофизическая подготовка.</w:t>
            </w:r>
          </w:p>
          <w:p w:rsidR="000A442C" w:rsidRPr="003722E9" w:rsidRDefault="000A442C" w:rsidP="000A44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Повороты на месте.</w:t>
            </w:r>
          </w:p>
          <w:p w:rsidR="000A442C" w:rsidRPr="003722E9" w:rsidRDefault="000A442C" w:rsidP="000A4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2.Ходьба: </w:t>
            </w:r>
          </w:p>
          <w:p w:rsidR="000A442C" w:rsidRPr="003722E9" w:rsidRDefault="000A442C" w:rsidP="000A4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1) на внешней стороне стопы, руки на поясе;</w:t>
            </w:r>
          </w:p>
          <w:p w:rsidR="000A442C" w:rsidRPr="003722E9" w:rsidRDefault="000A442C" w:rsidP="000A4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2) ходьба, перекатываясь с пятки на носок;</w:t>
            </w:r>
          </w:p>
          <w:p w:rsidR="000A442C" w:rsidRPr="003722E9" w:rsidRDefault="000A442C" w:rsidP="000A4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3) ходьба на передней части стопы.</w:t>
            </w:r>
          </w:p>
          <w:p w:rsidR="000A442C" w:rsidRPr="003722E9" w:rsidRDefault="000A442C" w:rsidP="000A442C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2.Спортивная ходьба</w:t>
            </w: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442C" w:rsidRPr="003722E9" w:rsidRDefault="000A442C" w:rsidP="000A442C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Игровой момент:</w:t>
            </w:r>
          </w:p>
          <w:p w:rsidR="000A442C" w:rsidRPr="003722E9" w:rsidRDefault="000A442C" w:rsidP="000A442C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-один хлопок – поворот кругом;</w:t>
            </w:r>
          </w:p>
          <w:p w:rsidR="000A442C" w:rsidRPr="003722E9" w:rsidRDefault="000A442C" w:rsidP="000A442C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-два хлопка – упор присев, упор лежа;</w:t>
            </w:r>
          </w:p>
          <w:p w:rsidR="000A442C" w:rsidRDefault="000A442C" w:rsidP="000A442C">
            <w:pPr>
              <w:spacing w:after="0" w:line="24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-три хлопка – три приседания.</w:t>
            </w:r>
          </w:p>
          <w:p w:rsidR="005A0F6D" w:rsidRPr="000A442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с гимнастическими палками на осанку. 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1.И.П.-ноги на ширине плеч, палка внизу.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1-согнуть руки, палку к плечам;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2-впрямить руки, палку вперед;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3- согнуть руки, палку к плечам;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4-вернуться в и.п.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2.И.П.-тоже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1.- согнуть руки, палку к плечам;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2.-</w:t>
            </w:r>
            <w:proofErr w:type="gramStart"/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вдох-поднять</w:t>
            </w:r>
            <w:proofErr w:type="gramEnd"/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палку вверх;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3- </w:t>
            </w:r>
            <w:proofErr w:type="gramStart"/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выдох-согнуть</w:t>
            </w:r>
            <w:proofErr w:type="gramEnd"/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руки, палку к плечам;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4.-вернуться в и.п.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3.И.П.- ноги на ширине плеч, палка вверху.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1-согнуть руки, палку за голову;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2.-И.П.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4.И.П.- ноги на ширине плеч, палка внизу.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1-прокрутить палку через голову назад;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2.- прокрутить палку через головувперед;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>5.И.П.- ноги на ширине плеч, палка вверху.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1-мах одной ноги вперед, палку вперед;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2-И.П.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3.-тоже с другой ноги;</w:t>
            </w:r>
          </w:p>
          <w:p w:rsidR="000A442C" w:rsidRPr="003722E9" w:rsidRDefault="000A442C" w:rsidP="000A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2E9">
              <w:rPr>
                <w:rFonts w:ascii="Times New Roman" w:hAnsi="Times New Roman" w:cs="Times New Roman"/>
                <w:sz w:val="24"/>
                <w:szCs w:val="24"/>
              </w:rPr>
              <w:t xml:space="preserve">     4.-И.П.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Выполнение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комплекса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упражнений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гимнастической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камейке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1.И.П.-лежа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спине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ноги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скамейке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(середина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стопы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), руки вверх –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самовытяжение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2.И.П.-тоже, руки под. таз;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1.-поднимание рук вверх с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одновременным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махом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одной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ноги под.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углом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45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градусов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2.-вернуться в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3.И.П.-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тоже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руки под. таз;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1.-поднимание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левой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ноги под.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углом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45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градусов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2.- опустить в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3.-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поднимание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правой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ноги под.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углом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45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градусов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4.- опустить в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4.И.П.-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тоже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руки под. таз;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1.-поднять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ноги под.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углом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45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градусов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2-3.-держать;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  4-и.п. 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5.И.П.-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тоже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руки под. таз;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1.-согнуть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ноги;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2.-выпрямить под.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углом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45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градусов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3.-держать;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4.-опустить в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6.И.П.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тоже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1.-поднимание прямих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ног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под.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углом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90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градусов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И.П.-тоже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руки </w:t>
            </w:r>
            <w:proofErr w:type="spellStart"/>
            <w:r w:rsidR="00977D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доль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туловища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1.-диафрагмальное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дыхание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8.И.П.-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стоя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коленях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упор руками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скамейке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1.-сгибая руки, мах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одной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ногой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2.-вернуться в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3.-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сгибая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руки, мах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второй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ногой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;</w:t>
            </w:r>
          </w:p>
          <w:p w:rsidR="00C95745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4.- вернуться в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и.п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A0F6D" w:rsidRPr="00C95745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Работа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парах.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9.И.П.-один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сидит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скамейке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руки вперед;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второй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держит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ноги. 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Отклонение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туловища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назад.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10.И.П.-один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лежит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поперек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скамейки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животе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второй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держит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ноги, 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-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поднимание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туловища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11.И.П.-стоя, ноги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ширине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плеч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приседания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95745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Pr="00C95745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Ходьба на</w:t>
            </w:r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гимнастической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скамейке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как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подиуму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и </w:t>
            </w:r>
            <w:proofErr w:type="spellStart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демонстрация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своей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осанки.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A0F6D" w:rsidRPr="00C95745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E248AF" w:rsidRPr="00B051E5" w:rsidRDefault="00E248AF" w:rsidP="00E248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Повторить 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гимнастическими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палками</w:t>
            </w:r>
          </w:p>
          <w:p w:rsidR="00E248AF" w:rsidRDefault="00E248AF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Построение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одну шеренгу.</w:t>
            </w:r>
          </w:p>
          <w:p w:rsidR="00C95745" w:rsidRPr="00F16CE0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2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Как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ы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думаете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удалось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нам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достичь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нашу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цель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т.е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сформировать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навык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правильной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осанки?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22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Что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нового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вы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узнали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-Что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понравилось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и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что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больше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всего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запом</w:t>
            </w:r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нилось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уроке</w:t>
            </w:r>
            <w:proofErr w:type="spellEnd"/>
            <w:r w:rsidRPr="003722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</w:p>
          <w:p w:rsidR="00C95745" w:rsidRPr="003722E9" w:rsidRDefault="00C95745" w:rsidP="00C95745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95745" w:rsidRPr="003722E9" w:rsidRDefault="00F16CE0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-Как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вы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себя</w:t>
            </w:r>
            <w:proofErr w:type="spellEnd"/>
            <w:r w:rsidR="00E248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оцените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</w:p>
          <w:p w:rsidR="00B051E5" w:rsidRDefault="00B051E5" w:rsidP="00B05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Дать самооценку достигнутым результатам. </w:t>
            </w:r>
          </w:p>
          <w:p w:rsidR="00C95745" w:rsidRPr="003722E9" w:rsidRDefault="00C95745" w:rsidP="00C95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7D42" w:rsidRDefault="00977D42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7D42" w:rsidRDefault="00977D42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Следить за осанкой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6D" w:rsidRPr="005A0F6D" w:rsidRDefault="005A0F6D" w:rsidP="005A0F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F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Построение, расчет, рапорт дежурного,  приветствие.</w:t>
            </w:r>
          </w:p>
          <w:p w:rsidR="005A0F6D" w:rsidRPr="005A0F6D" w:rsidRDefault="005A0F6D" w:rsidP="005A0F6D">
            <w:pPr>
              <w:pStyle w:val="a5"/>
              <w:snapToGrid w:val="0"/>
              <w:spacing w:after="0"/>
              <w:rPr>
                <w:rFonts w:cs="Times New Roman"/>
                <w:b/>
              </w:rPr>
            </w:pPr>
          </w:p>
          <w:p w:rsidR="005A0F6D" w:rsidRDefault="005A0F6D" w:rsidP="005A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E0" w:rsidRDefault="00F16CE0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E0" w:rsidRDefault="00F16CE0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учителем.</w:t>
            </w: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F16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формулируют тему урока</w:t>
            </w:r>
          </w:p>
          <w:p w:rsidR="005A0F6D" w:rsidRDefault="005A0F6D" w:rsidP="0042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F206FC" w:rsidRDefault="005A0F6D" w:rsidP="0042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F206FC" w:rsidRDefault="005A0F6D" w:rsidP="000747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Соблюдать интервал</w:t>
            </w: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F206FC" w:rsidRDefault="005A0F6D" w:rsidP="00424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1 шеренги в 3</w:t>
            </w: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 xml:space="preserve"> шеренги</w:t>
            </w:r>
          </w:p>
          <w:p w:rsidR="005A0F6D" w:rsidRDefault="005A0F6D" w:rsidP="00424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учащийся выполняет упражнения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комплексов.</w:t>
            </w: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F206FC" w:rsidRDefault="005A0F6D" w:rsidP="004242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овторяют за педагогом и запоминают.</w:t>
            </w: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 xml:space="preserve">Дети показывают нужные положения и начинают </w:t>
            </w:r>
          </w:p>
          <w:p w:rsidR="005A0F6D" w:rsidRPr="00F206FC" w:rsidRDefault="005A0F6D" w:rsidP="00424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выполнять 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дации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Сознательное выполнение определенных </w:t>
            </w:r>
            <w:r w:rsidRPr="00F2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D80B0F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F16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нового материала вместе с раннее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CE0" w:rsidRDefault="00F16CE0" w:rsidP="008C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8C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5A0F6D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думаем,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многому сегодня научились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достигли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поставленную цель.</w:t>
            </w:r>
          </w:p>
          <w:p w:rsidR="005A0F6D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понравилось самостоятельно выполнять упражнение с гимнастическими палками.</w:t>
            </w: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узнали много нового о правильной осанке и как следить за ней.</w:t>
            </w:r>
          </w:p>
          <w:p w:rsidR="005A0F6D" w:rsidRDefault="005A0F6D" w:rsidP="0042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5A0F6D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Необходимо систематически выполнять физические упражнения, которые мы изучаем на уроках, только тогда будет укрепляться мышечная система и сохраняться правильная осанка.</w:t>
            </w:r>
          </w:p>
          <w:p w:rsidR="005A0F6D" w:rsidRDefault="005A0F6D" w:rsidP="0042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Еще необходимо выполнять режим дня.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Составить комплекс утренней </w:t>
            </w: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B051E5" w:rsidRDefault="00B051E5" w:rsidP="0042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5A0F6D"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остоящий</w:t>
            </w:r>
          </w:p>
          <w:p w:rsidR="005A0F6D" w:rsidRDefault="005A0F6D" w:rsidP="0042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гимнастическими</w:t>
            </w:r>
            <w:proofErr w:type="gramEnd"/>
          </w:p>
          <w:p w:rsidR="005A0F6D" w:rsidRPr="00F521DF" w:rsidRDefault="005A0F6D" w:rsidP="0042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палками.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Положительно-эмоциональный настрой на уроке.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6CE0" w:rsidRDefault="00F16CE0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6CE0" w:rsidRDefault="00F16CE0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6CE0" w:rsidRDefault="00F16CE0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вка учебной темы занятия (Регуля</w:t>
            </w: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тивная)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Осознание учащимися значимости правильной осанки на организм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Личностная).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Понимание необходимости выполнения упражнений для  предупреждения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сколиоза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Личностная).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правильно выполнять двигательное действие (Р)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организовать собственную деятельность (Р)</w:t>
            </w:r>
            <w:r w:rsidRPr="00F2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Умениераспознавать и называть двигательное действие (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6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мение активно включаться в коллективную деятельность (Л).</w:t>
            </w:r>
          </w:p>
          <w:p w:rsidR="005A0F6D" w:rsidRPr="00F206FC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проявлять дисциплинированность (Л)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Запомнить упражнения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Р)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технически правильно выполнять двигательное действие (Р).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необходимости выполнения упражнений  (Л).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самоопределиться с заданием и принять решение по его выполнению (Л).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организовать собственную деятельность (Р)</w:t>
            </w:r>
          </w:p>
          <w:p w:rsidR="005A0F6D" w:rsidRPr="00F206FC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проявлять дисциплинированность (Л)</w:t>
            </w:r>
          </w:p>
          <w:p w:rsidR="005A0F6D" w:rsidRPr="00F206FC" w:rsidRDefault="005A0F6D" w:rsidP="0042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Умение работать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К).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Уважительное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напарник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Л).</w:t>
            </w:r>
          </w:p>
          <w:p w:rsidR="005A0F6D" w:rsidRPr="00F206FC" w:rsidRDefault="005A0F6D" w:rsidP="0042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 xml:space="preserve">Уметь оказывать </w:t>
            </w:r>
            <w:r w:rsidRPr="00F2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посильную помощь  и моральную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своему товарищ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активно включаться в коллективную деятельность (Л).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показать свою осанк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Р).</w:t>
            </w:r>
          </w:p>
          <w:p w:rsidR="005A0F6D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Демонстрация навыков правильной осанки, которые приобрели на 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Р).</w:t>
            </w: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вести диалог с учителем (Л).</w:t>
            </w: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0F6D" w:rsidRPr="00F206FC" w:rsidRDefault="005A0F6D" w:rsidP="004242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06FC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применять </w:t>
            </w:r>
            <w:r w:rsidRPr="00F20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в организации режима дн</w:t>
            </w:r>
            <w:proofErr w:type="gramStart"/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206FC">
              <w:rPr>
                <w:rFonts w:ascii="Times New Roman" w:hAnsi="Times New Roman" w:cs="Times New Roman"/>
                <w:sz w:val="24"/>
                <w:szCs w:val="24"/>
              </w:rPr>
              <w:t>Р).</w:t>
            </w:r>
          </w:p>
          <w:p w:rsidR="005A0F6D" w:rsidRPr="00F206FC" w:rsidRDefault="005A0F6D" w:rsidP="0042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6D" w:rsidRPr="00F206FC" w:rsidRDefault="005A0F6D" w:rsidP="00424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84BD4" w:rsidRDefault="00284BD4"/>
    <w:sectPr w:rsidR="00284BD4" w:rsidSect="00D80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7B33"/>
    <w:multiLevelType w:val="hybridMultilevel"/>
    <w:tmpl w:val="45961EFA"/>
    <w:lvl w:ilvl="0" w:tplc="4FB421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554F99"/>
    <w:multiLevelType w:val="hybridMultilevel"/>
    <w:tmpl w:val="B670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62D4F"/>
    <w:multiLevelType w:val="hybridMultilevel"/>
    <w:tmpl w:val="2B9C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9172F"/>
    <w:multiLevelType w:val="hybridMultilevel"/>
    <w:tmpl w:val="4DB2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831C2"/>
    <w:multiLevelType w:val="hybridMultilevel"/>
    <w:tmpl w:val="C9A2C7C4"/>
    <w:lvl w:ilvl="0" w:tplc="3AE0F4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B0F"/>
    <w:rsid w:val="000164FC"/>
    <w:rsid w:val="0007474C"/>
    <w:rsid w:val="000A442C"/>
    <w:rsid w:val="0011004D"/>
    <w:rsid w:val="00155687"/>
    <w:rsid w:val="00243063"/>
    <w:rsid w:val="00284BD4"/>
    <w:rsid w:val="003722E9"/>
    <w:rsid w:val="003B57DF"/>
    <w:rsid w:val="003C01E2"/>
    <w:rsid w:val="005A0F6D"/>
    <w:rsid w:val="006C1488"/>
    <w:rsid w:val="00754051"/>
    <w:rsid w:val="008561F4"/>
    <w:rsid w:val="008C0D03"/>
    <w:rsid w:val="00977D42"/>
    <w:rsid w:val="00A95B57"/>
    <w:rsid w:val="00B051E5"/>
    <w:rsid w:val="00B52085"/>
    <w:rsid w:val="00B60A20"/>
    <w:rsid w:val="00BA5D61"/>
    <w:rsid w:val="00C03567"/>
    <w:rsid w:val="00C95745"/>
    <w:rsid w:val="00D80B0F"/>
    <w:rsid w:val="00D97AA1"/>
    <w:rsid w:val="00E248AF"/>
    <w:rsid w:val="00EF00B5"/>
    <w:rsid w:val="00F16CE0"/>
    <w:rsid w:val="00F67A2D"/>
    <w:rsid w:val="00F9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0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0B0F"/>
    <w:pPr>
      <w:ind w:left="720"/>
      <w:contextualSpacing/>
    </w:pPr>
  </w:style>
  <w:style w:type="paragraph" w:styleId="a5">
    <w:name w:val="Body Text"/>
    <w:basedOn w:val="a"/>
    <w:link w:val="a6"/>
    <w:rsid w:val="00D80B0F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D80B0F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5A0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natural-medicine.ru" TargetMode="External"/><Relationship Id="rId5" Type="http://schemas.openxmlformats.org/officeDocument/2006/relationships/hyperlink" Target="http://infourok.ru/go.html?href=http%3A%2F%2Fwww.ploskostopiya.net%2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2018-03-12T12:04:00Z</cp:lastPrinted>
  <dcterms:created xsi:type="dcterms:W3CDTF">2018-02-27T15:33:00Z</dcterms:created>
  <dcterms:modified xsi:type="dcterms:W3CDTF">2018-04-07T14:49:00Z</dcterms:modified>
</cp:coreProperties>
</file>