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04" w:rsidRPr="00B4736A" w:rsidRDefault="00365904" w:rsidP="003659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73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Шкарбутко Людмила Николаевна</w:t>
      </w:r>
      <w:r w:rsidR="00714D99">
        <w:rPr>
          <w:rFonts w:ascii="Times New Roman" w:hAnsi="Times New Roman"/>
          <w:b/>
          <w:sz w:val="24"/>
          <w:szCs w:val="24"/>
        </w:rPr>
        <w:t>,</w:t>
      </w:r>
    </w:p>
    <w:p w:rsidR="00365904" w:rsidRPr="00B4736A" w:rsidRDefault="00365904" w:rsidP="003659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736A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AD75B1" w:rsidRPr="00B4736A">
        <w:rPr>
          <w:rFonts w:ascii="Times New Roman" w:hAnsi="Times New Roman"/>
          <w:b/>
          <w:sz w:val="24"/>
          <w:szCs w:val="24"/>
        </w:rPr>
        <w:t xml:space="preserve">                               у</w:t>
      </w:r>
      <w:r w:rsidRPr="00B4736A">
        <w:rPr>
          <w:rFonts w:ascii="Times New Roman" w:hAnsi="Times New Roman"/>
          <w:b/>
          <w:sz w:val="24"/>
          <w:szCs w:val="24"/>
        </w:rPr>
        <w:t>читель русского языка и литературы,</w:t>
      </w:r>
    </w:p>
    <w:p w:rsidR="00365904" w:rsidRPr="00B4736A" w:rsidRDefault="00365904" w:rsidP="003659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73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высшая квалификационная категория</w:t>
      </w:r>
    </w:p>
    <w:p w:rsidR="00365904" w:rsidRPr="00B4736A" w:rsidRDefault="00365904" w:rsidP="003659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73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МОУ «СОШ№7» г. Коряжмы      </w:t>
      </w:r>
    </w:p>
    <w:p w:rsidR="00365904" w:rsidRPr="00C81A59" w:rsidRDefault="00365904" w:rsidP="00365904">
      <w:pPr>
        <w:jc w:val="center"/>
        <w:rPr>
          <w:rFonts w:ascii="Times New Roman" w:hAnsi="Times New Roman"/>
          <w:b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>Филологический аспект в изучении произведений словесности.</w:t>
      </w:r>
    </w:p>
    <w:p w:rsidR="00365904" w:rsidRPr="00C81A59" w:rsidRDefault="00365904" w:rsidP="00365904">
      <w:pPr>
        <w:rPr>
          <w:rFonts w:ascii="Times New Roman" w:hAnsi="Times New Roman"/>
          <w:b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 xml:space="preserve">1.Преподавание </w:t>
      </w:r>
      <w:r w:rsidR="005200B8" w:rsidRPr="00C81A59">
        <w:rPr>
          <w:rFonts w:ascii="Times New Roman" w:hAnsi="Times New Roman"/>
          <w:b/>
          <w:sz w:val="24"/>
          <w:szCs w:val="28"/>
        </w:rPr>
        <w:t xml:space="preserve"> курса </w:t>
      </w:r>
      <w:r w:rsidRPr="00C81A59">
        <w:rPr>
          <w:rFonts w:ascii="Times New Roman" w:hAnsi="Times New Roman"/>
          <w:b/>
          <w:sz w:val="24"/>
          <w:szCs w:val="28"/>
        </w:rPr>
        <w:t>литературы</w:t>
      </w:r>
      <w:r w:rsidR="005200B8" w:rsidRPr="00C81A59">
        <w:rPr>
          <w:rFonts w:ascii="Times New Roman" w:hAnsi="Times New Roman"/>
          <w:b/>
          <w:sz w:val="24"/>
          <w:szCs w:val="28"/>
        </w:rPr>
        <w:t xml:space="preserve"> « </w:t>
      </w:r>
      <w:r w:rsidR="00B4736A" w:rsidRPr="00C81A59">
        <w:rPr>
          <w:rFonts w:ascii="Times New Roman" w:hAnsi="Times New Roman"/>
          <w:b/>
          <w:sz w:val="24"/>
          <w:szCs w:val="28"/>
        </w:rPr>
        <w:t xml:space="preserve">Филологический анализ </w:t>
      </w:r>
      <w:r w:rsidR="005200B8" w:rsidRPr="00C81A59">
        <w:rPr>
          <w:rFonts w:ascii="Times New Roman" w:hAnsi="Times New Roman"/>
          <w:b/>
          <w:sz w:val="24"/>
          <w:szCs w:val="28"/>
        </w:rPr>
        <w:t>произведений словесности»</w:t>
      </w:r>
      <w:r w:rsidRPr="00C81A59">
        <w:rPr>
          <w:rFonts w:ascii="Times New Roman" w:hAnsi="Times New Roman"/>
          <w:b/>
          <w:sz w:val="24"/>
          <w:szCs w:val="28"/>
        </w:rPr>
        <w:t xml:space="preserve"> в</w:t>
      </w:r>
      <w:r w:rsidR="00B4736A" w:rsidRPr="00C81A59">
        <w:rPr>
          <w:rFonts w:ascii="Times New Roman" w:hAnsi="Times New Roman"/>
          <w:b/>
          <w:sz w:val="24"/>
          <w:szCs w:val="28"/>
        </w:rPr>
        <w:t xml:space="preserve"> гуманитарном профиле 10 класса способствует развитию </w:t>
      </w:r>
      <w:proofErr w:type="spellStart"/>
      <w:proofErr w:type="gramStart"/>
      <w:r w:rsidR="00B4736A" w:rsidRPr="00C81A59">
        <w:rPr>
          <w:rFonts w:ascii="Times New Roman" w:hAnsi="Times New Roman"/>
          <w:b/>
          <w:sz w:val="24"/>
          <w:szCs w:val="28"/>
        </w:rPr>
        <w:t>учебно</w:t>
      </w:r>
      <w:proofErr w:type="spellEnd"/>
      <w:r w:rsidR="00B4736A" w:rsidRPr="00C81A59">
        <w:rPr>
          <w:rFonts w:ascii="Times New Roman" w:hAnsi="Times New Roman"/>
          <w:b/>
          <w:sz w:val="24"/>
          <w:szCs w:val="28"/>
        </w:rPr>
        <w:t>- познавательной</w:t>
      </w:r>
      <w:proofErr w:type="gramEnd"/>
      <w:r w:rsidR="00B4736A" w:rsidRPr="00C81A59">
        <w:rPr>
          <w:rFonts w:ascii="Times New Roman" w:hAnsi="Times New Roman"/>
          <w:b/>
          <w:sz w:val="24"/>
          <w:szCs w:val="28"/>
        </w:rPr>
        <w:t>, коммуникативной  компетенций учащихся.</w:t>
      </w:r>
    </w:p>
    <w:p w:rsidR="00932998" w:rsidRPr="00C81A59" w:rsidRDefault="005200B8" w:rsidP="00932998">
      <w:pPr>
        <w:rPr>
          <w:rFonts w:ascii="Times New Roman" w:hAnsi="Times New Roman"/>
          <w:b/>
          <w:bCs/>
          <w:sz w:val="24"/>
          <w:szCs w:val="28"/>
        </w:rPr>
      </w:pPr>
      <w:r w:rsidRPr="00C81A59">
        <w:rPr>
          <w:rFonts w:ascii="Times New Roman" w:hAnsi="Times New Roman"/>
          <w:sz w:val="24"/>
          <w:szCs w:val="28"/>
        </w:rPr>
        <w:t>Программа</w:t>
      </w:r>
      <w:r w:rsidR="00932998" w:rsidRPr="00C81A59">
        <w:rPr>
          <w:rFonts w:ascii="Times New Roman" w:hAnsi="Times New Roman"/>
          <w:sz w:val="24"/>
          <w:szCs w:val="28"/>
        </w:rPr>
        <w:t xml:space="preserve"> строится в тесном взаимодействии с программами по русскому языку и литературе. Обучение осуществляется по учебному пособию для учащихся 10-11 классов общеобразовательных учреждений «Русская словесность. От слова к словесности» - М., 2005</w:t>
      </w:r>
      <w:r w:rsidR="00B4736A" w:rsidRPr="00C81A59">
        <w:rPr>
          <w:rFonts w:ascii="Times New Roman" w:hAnsi="Times New Roman"/>
          <w:sz w:val="24"/>
          <w:szCs w:val="28"/>
        </w:rPr>
        <w:t xml:space="preserve"> </w:t>
      </w:r>
      <w:r w:rsidR="00932998" w:rsidRPr="00C81A59">
        <w:rPr>
          <w:rFonts w:ascii="Times New Roman" w:hAnsi="Times New Roman"/>
          <w:sz w:val="24"/>
          <w:szCs w:val="28"/>
        </w:rPr>
        <w:t>г</w:t>
      </w:r>
      <w:r w:rsidR="00B4736A" w:rsidRPr="00C81A59">
        <w:rPr>
          <w:rFonts w:ascii="Times New Roman" w:hAnsi="Times New Roman"/>
          <w:sz w:val="24"/>
          <w:szCs w:val="28"/>
        </w:rPr>
        <w:t>.</w:t>
      </w:r>
    </w:p>
    <w:p w:rsidR="005200B8" w:rsidRPr="00C81A59" w:rsidRDefault="00365904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>2. Основная цель</w:t>
      </w:r>
      <w:r w:rsidRPr="00C81A59">
        <w:rPr>
          <w:rFonts w:ascii="Times New Roman" w:hAnsi="Times New Roman"/>
          <w:sz w:val="24"/>
          <w:szCs w:val="28"/>
        </w:rPr>
        <w:t xml:space="preserve"> курса </w:t>
      </w:r>
      <w:r w:rsidRPr="00C81A59">
        <w:rPr>
          <w:rFonts w:ascii="Times New Roman" w:hAnsi="Times New Roman"/>
          <w:b/>
          <w:sz w:val="24"/>
          <w:szCs w:val="28"/>
        </w:rPr>
        <w:t>«</w:t>
      </w:r>
      <w:r w:rsidR="00B4736A" w:rsidRPr="00C81A59">
        <w:rPr>
          <w:rFonts w:ascii="Times New Roman" w:hAnsi="Times New Roman"/>
          <w:b/>
          <w:sz w:val="24"/>
          <w:szCs w:val="28"/>
        </w:rPr>
        <w:t>Филологический а</w:t>
      </w:r>
      <w:r w:rsidRPr="00C81A59">
        <w:rPr>
          <w:rFonts w:ascii="Times New Roman" w:hAnsi="Times New Roman"/>
          <w:b/>
          <w:sz w:val="24"/>
          <w:szCs w:val="28"/>
        </w:rPr>
        <w:t>нализ произведений  словесности»</w:t>
      </w:r>
      <w:r w:rsidRPr="00C81A59">
        <w:rPr>
          <w:rFonts w:ascii="Times New Roman" w:hAnsi="Times New Roman"/>
          <w:sz w:val="24"/>
          <w:szCs w:val="28"/>
        </w:rPr>
        <w:t xml:space="preserve"> - формирование навыков анализа литературного произведения на основе знаний по теории литературы</w:t>
      </w:r>
      <w:r w:rsidR="005200B8" w:rsidRPr="00C81A59">
        <w:rPr>
          <w:rFonts w:ascii="Times New Roman" w:hAnsi="Times New Roman"/>
          <w:sz w:val="24"/>
          <w:szCs w:val="28"/>
        </w:rPr>
        <w:t>.</w:t>
      </w:r>
      <w:r w:rsidRPr="00C81A59">
        <w:rPr>
          <w:rFonts w:ascii="Times New Roman" w:hAnsi="Times New Roman"/>
          <w:sz w:val="24"/>
          <w:szCs w:val="28"/>
        </w:rPr>
        <w:t xml:space="preserve"> </w:t>
      </w:r>
    </w:p>
    <w:p w:rsidR="00932998" w:rsidRPr="00C81A59" w:rsidRDefault="00932998" w:rsidP="00365904">
      <w:pPr>
        <w:jc w:val="both"/>
        <w:rPr>
          <w:rFonts w:ascii="Times New Roman" w:hAnsi="Times New Roman"/>
          <w:b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>3. Задачи:</w:t>
      </w:r>
    </w:p>
    <w:p w:rsidR="002574E1" w:rsidRPr="00C81A59" w:rsidRDefault="003373EB" w:rsidP="0093299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bCs/>
          <w:sz w:val="24"/>
          <w:szCs w:val="28"/>
        </w:rPr>
        <w:t>Получить  представление об основных теоретико-литературных понятиях и эстетических категориях, необходимых для анализа литературного произведения.</w:t>
      </w:r>
    </w:p>
    <w:p w:rsidR="002574E1" w:rsidRPr="00C81A59" w:rsidRDefault="003373EB" w:rsidP="0093299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bCs/>
          <w:sz w:val="24"/>
          <w:szCs w:val="28"/>
        </w:rPr>
        <w:t>Овладеть аналитическими способностями.</w:t>
      </w:r>
    </w:p>
    <w:p w:rsidR="00B4736A" w:rsidRPr="00C81A59" w:rsidRDefault="003373EB" w:rsidP="00B4736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bCs/>
          <w:sz w:val="24"/>
          <w:szCs w:val="28"/>
        </w:rPr>
        <w:t>Применять знания по теории и истории литературы, читательские умения и навыки самостоятельной исследовательской работы.</w:t>
      </w:r>
    </w:p>
    <w:p w:rsidR="00B4736A" w:rsidRPr="00C81A59" w:rsidRDefault="00932998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>4.А</w:t>
      </w:r>
      <w:r w:rsidR="00365904" w:rsidRPr="00C81A59">
        <w:rPr>
          <w:rFonts w:ascii="Times New Roman" w:hAnsi="Times New Roman"/>
          <w:b/>
          <w:sz w:val="24"/>
          <w:szCs w:val="28"/>
        </w:rPr>
        <w:t>ктуальность</w:t>
      </w:r>
      <w:r w:rsidR="00365904" w:rsidRPr="00C81A59">
        <w:rPr>
          <w:rFonts w:ascii="Times New Roman" w:hAnsi="Times New Roman"/>
          <w:sz w:val="24"/>
          <w:szCs w:val="28"/>
        </w:rPr>
        <w:t xml:space="preserve"> определяется необходимостью развития аналитических навыков старшеклассников  и оказания помощи учащимся в повышении </w:t>
      </w:r>
      <w:r w:rsidR="00B4736A" w:rsidRPr="00C81A59">
        <w:rPr>
          <w:rFonts w:ascii="Times New Roman" w:hAnsi="Times New Roman"/>
          <w:b/>
          <w:sz w:val="24"/>
          <w:szCs w:val="28"/>
        </w:rPr>
        <w:t xml:space="preserve">литературоведческой, </w:t>
      </w:r>
      <w:r w:rsidR="00365904" w:rsidRPr="00C81A59">
        <w:rPr>
          <w:rFonts w:ascii="Times New Roman" w:hAnsi="Times New Roman"/>
          <w:b/>
          <w:sz w:val="24"/>
          <w:szCs w:val="28"/>
        </w:rPr>
        <w:t>лингвистической и коммуникативной компетенций,</w:t>
      </w:r>
      <w:r w:rsidR="00365904" w:rsidRPr="00C81A59">
        <w:rPr>
          <w:rFonts w:ascii="Times New Roman" w:hAnsi="Times New Roman"/>
          <w:sz w:val="24"/>
          <w:szCs w:val="28"/>
        </w:rPr>
        <w:t xml:space="preserve"> что в целом обеспечивает формирование нового качества знания и соответствует современным образовательным тенденциям. </w:t>
      </w:r>
    </w:p>
    <w:p w:rsidR="00B4736A" w:rsidRPr="00C81A59" w:rsidRDefault="00365904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sz w:val="24"/>
          <w:szCs w:val="28"/>
        </w:rPr>
        <w:t>Учащиеся гуманитарного профиля должны иметь представление об основных теоретико-литературных и эстетических категориях и понятиях, необходимых в процессе анализа литературного произведения. Филологический анализ литературного произведения</w:t>
      </w:r>
      <w:r w:rsidR="00B4736A" w:rsidRPr="00C81A59">
        <w:rPr>
          <w:rFonts w:ascii="Times New Roman" w:hAnsi="Times New Roman"/>
          <w:sz w:val="24"/>
          <w:szCs w:val="28"/>
        </w:rPr>
        <w:t xml:space="preserve"> </w:t>
      </w:r>
      <w:r w:rsidRPr="00C81A59">
        <w:rPr>
          <w:rFonts w:ascii="Times New Roman" w:hAnsi="Times New Roman"/>
          <w:sz w:val="24"/>
          <w:szCs w:val="28"/>
        </w:rPr>
        <w:t xml:space="preserve">предполагает тесное взаимодействие литературоведческого и лингвистического подходов к нему. </w:t>
      </w:r>
    </w:p>
    <w:p w:rsidR="00365904" w:rsidRPr="00C81A59" w:rsidRDefault="00365904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sz w:val="24"/>
          <w:szCs w:val="28"/>
        </w:rPr>
        <w:t>Культура восприятия художественного произведения важна как основа формирования литературного вкуса, умений и навыков читать грамотно, вдумчиво, анализировать, осознанно делать выводы.</w:t>
      </w:r>
    </w:p>
    <w:p w:rsidR="00365904" w:rsidRPr="00C81A59" w:rsidRDefault="00365904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 xml:space="preserve">4. Новизна. </w:t>
      </w:r>
      <w:r w:rsidRPr="00C81A59">
        <w:rPr>
          <w:rFonts w:ascii="Times New Roman" w:hAnsi="Times New Roman"/>
          <w:sz w:val="24"/>
          <w:szCs w:val="28"/>
        </w:rPr>
        <w:t xml:space="preserve">Современные школьные программы (в частности курс на историко-литературной основе в 9-11 классах средней общеобразовательной школы) </w:t>
      </w:r>
      <w:r w:rsidRPr="00C81A59">
        <w:rPr>
          <w:rFonts w:ascii="Times New Roman" w:hAnsi="Times New Roman"/>
          <w:b/>
          <w:sz w:val="24"/>
          <w:szCs w:val="28"/>
        </w:rPr>
        <w:t>не рассчитаны на углубленный анализ художественного произведения.</w:t>
      </w:r>
      <w:r w:rsidRPr="00C81A59">
        <w:rPr>
          <w:rFonts w:ascii="Times New Roman" w:hAnsi="Times New Roman"/>
          <w:sz w:val="24"/>
          <w:szCs w:val="28"/>
        </w:rPr>
        <w:t xml:space="preserve"> Поэтому многие важные аспекты анализа оказываются либо только намеченными, либо вообще упущенными. Между тем подготовка к сдаче экзамена  по русскому и литературе  в форме ЕГЭ нацеливает на то, чтобы учащиеся «пересмотрели» прочитанные в прошлом произведения под новым углом зрения, проявили свои аналитические способности, продемонстрировали  знания по теории и истории литературы.</w:t>
      </w:r>
    </w:p>
    <w:p w:rsidR="00365904" w:rsidRPr="00C81A59" w:rsidRDefault="00365904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sz w:val="24"/>
          <w:szCs w:val="28"/>
        </w:rPr>
        <w:t xml:space="preserve"> Также при формировании профильных классов по выбору учащихся мы столкнулись с проблемой: гуманитарное направление выбрали ученики из разных классов. Как сочетать базовые часы и профильные, если в классах работают разные педагоги? Считаем, программа курса </w:t>
      </w:r>
      <w:r w:rsidRPr="00C81A59">
        <w:rPr>
          <w:rFonts w:ascii="Times New Roman" w:hAnsi="Times New Roman"/>
          <w:b/>
          <w:sz w:val="24"/>
          <w:szCs w:val="28"/>
        </w:rPr>
        <w:lastRenderedPageBreak/>
        <w:t>«</w:t>
      </w:r>
      <w:r w:rsidR="00B4736A" w:rsidRPr="00C81A59">
        <w:rPr>
          <w:rFonts w:ascii="Times New Roman" w:hAnsi="Times New Roman"/>
          <w:b/>
          <w:sz w:val="24"/>
          <w:szCs w:val="28"/>
        </w:rPr>
        <w:t>Филологический а</w:t>
      </w:r>
      <w:r w:rsidRPr="00C81A59">
        <w:rPr>
          <w:rFonts w:ascii="Times New Roman" w:hAnsi="Times New Roman"/>
          <w:b/>
          <w:sz w:val="24"/>
          <w:szCs w:val="28"/>
        </w:rPr>
        <w:t>нализ произведений словесности»,</w:t>
      </w:r>
      <w:r w:rsidRPr="00C81A59">
        <w:rPr>
          <w:rFonts w:ascii="Times New Roman" w:hAnsi="Times New Roman"/>
          <w:sz w:val="24"/>
          <w:szCs w:val="28"/>
        </w:rPr>
        <w:t xml:space="preserve"> рассчитанного на 2 часа в неделю,- удачное решение проблемы.  </w:t>
      </w:r>
    </w:p>
    <w:p w:rsidR="00365904" w:rsidRPr="00C81A59" w:rsidRDefault="00365904" w:rsidP="00365904">
      <w:pPr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>5.Сущность</w:t>
      </w:r>
      <w:r w:rsidR="0060242B">
        <w:rPr>
          <w:rFonts w:ascii="Times New Roman" w:hAnsi="Times New Roman"/>
          <w:b/>
          <w:sz w:val="24"/>
          <w:szCs w:val="28"/>
        </w:rPr>
        <w:t>:</w:t>
      </w:r>
      <w:r w:rsidR="00893F52" w:rsidRPr="00C81A59">
        <w:rPr>
          <w:rFonts w:ascii="Times New Roman" w:hAnsi="Times New Roman"/>
          <w:sz w:val="24"/>
          <w:szCs w:val="28"/>
        </w:rPr>
        <w:t xml:space="preserve"> Б</w:t>
      </w:r>
      <w:r w:rsidRPr="00C81A59">
        <w:rPr>
          <w:rFonts w:ascii="Times New Roman" w:hAnsi="Times New Roman"/>
          <w:sz w:val="24"/>
          <w:szCs w:val="28"/>
        </w:rPr>
        <w:t>азовый уровень, обязательный для всех обучающихся во всех профилях обучения, фо</w:t>
      </w:r>
      <w:r w:rsidR="00893F52" w:rsidRPr="00C81A59">
        <w:rPr>
          <w:rFonts w:ascii="Times New Roman" w:hAnsi="Times New Roman"/>
          <w:sz w:val="24"/>
          <w:szCs w:val="28"/>
        </w:rPr>
        <w:t>рмирует систему знаний и умений.</w:t>
      </w:r>
      <w:r w:rsidRPr="00C81A59">
        <w:rPr>
          <w:rFonts w:ascii="Times New Roman" w:hAnsi="Times New Roman"/>
          <w:sz w:val="24"/>
          <w:szCs w:val="28"/>
        </w:rPr>
        <w:t xml:space="preserve"> </w:t>
      </w:r>
    </w:p>
    <w:p w:rsidR="00365904" w:rsidRPr="00C81A59" w:rsidRDefault="0008320B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 xml:space="preserve"> П</w:t>
      </w:r>
      <w:r w:rsidR="00365904" w:rsidRPr="00C81A59">
        <w:rPr>
          <w:rFonts w:ascii="Times New Roman" w:hAnsi="Times New Roman"/>
          <w:b/>
          <w:sz w:val="24"/>
          <w:szCs w:val="28"/>
        </w:rPr>
        <w:t>рофильный</w:t>
      </w:r>
      <w:r w:rsidR="00365904" w:rsidRPr="00C81A59">
        <w:rPr>
          <w:rFonts w:ascii="Times New Roman" w:hAnsi="Times New Roman"/>
          <w:sz w:val="24"/>
          <w:szCs w:val="28"/>
        </w:rPr>
        <w:t xml:space="preserve"> уровень дает возможность сформировать не только культуру чтения </w:t>
      </w:r>
      <w:proofErr w:type="gramStart"/>
      <w:r w:rsidR="00365904" w:rsidRPr="00C81A59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="00365904" w:rsidRPr="00C81A59">
        <w:rPr>
          <w:rFonts w:ascii="Times New Roman" w:hAnsi="Times New Roman"/>
          <w:sz w:val="24"/>
          <w:szCs w:val="28"/>
        </w:rPr>
        <w:t xml:space="preserve">, </w:t>
      </w:r>
      <w:r w:rsidR="00893F52" w:rsidRPr="00C81A59">
        <w:rPr>
          <w:rFonts w:ascii="Times New Roman" w:hAnsi="Times New Roman"/>
          <w:sz w:val="24"/>
          <w:szCs w:val="28"/>
        </w:rPr>
        <w:t xml:space="preserve">но и грамотно </w:t>
      </w:r>
      <w:r w:rsidR="00365904" w:rsidRPr="00C81A59">
        <w:rPr>
          <w:rFonts w:ascii="Times New Roman" w:hAnsi="Times New Roman"/>
          <w:sz w:val="24"/>
          <w:szCs w:val="28"/>
        </w:rPr>
        <w:t>анализ</w:t>
      </w:r>
      <w:r w:rsidR="00893F52" w:rsidRPr="00C81A59">
        <w:rPr>
          <w:rFonts w:ascii="Times New Roman" w:hAnsi="Times New Roman"/>
          <w:sz w:val="24"/>
          <w:szCs w:val="28"/>
        </w:rPr>
        <w:t>ировать  художественного текст</w:t>
      </w:r>
      <w:r w:rsidR="00365904" w:rsidRPr="00C81A59">
        <w:rPr>
          <w:rFonts w:ascii="Times New Roman" w:hAnsi="Times New Roman"/>
          <w:sz w:val="24"/>
          <w:szCs w:val="28"/>
        </w:rPr>
        <w:t xml:space="preserve">. </w:t>
      </w:r>
    </w:p>
    <w:p w:rsidR="00365904" w:rsidRPr="00C81A59" w:rsidRDefault="00365904" w:rsidP="00365904">
      <w:pPr>
        <w:jc w:val="both"/>
        <w:rPr>
          <w:rFonts w:ascii="Times New Roman" w:hAnsi="Times New Roman"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 xml:space="preserve">6.Содержание программы. </w:t>
      </w:r>
      <w:r w:rsidRPr="00C81A59">
        <w:rPr>
          <w:rFonts w:ascii="Times New Roman" w:hAnsi="Times New Roman"/>
          <w:sz w:val="24"/>
          <w:szCs w:val="28"/>
        </w:rPr>
        <w:t xml:space="preserve"> В 10 классе  учащиеся более подробно  знакомятся с родами и видами художественных произведений словесности, </w:t>
      </w:r>
      <w:r w:rsidRPr="00C81A59">
        <w:rPr>
          <w:rFonts w:ascii="Times New Roman" w:hAnsi="Times New Roman"/>
          <w:b/>
          <w:sz w:val="24"/>
          <w:szCs w:val="28"/>
        </w:rPr>
        <w:t>рассматривают  литературные  произведения в аспекте следующих филологических категорий</w:t>
      </w:r>
      <w:r w:rsidRPr="00C81A59">
        <w:rPr>
          <w:rFonts w:ascii="Times New Roman" w:hAnsi="Times New Roman"/>
          <w:sz w:val="24"/>
          <w:szCs w:val="28"/>
        </w:rPr>
        <w:t xml:space="preserve"> (форма, содержание, образность, композиция  и др.), анализируют произведения в частных аспектах (время и пространство, персонаж, портрет, жанр, метод и др.),  исследуют язык художественных произведений.</w:t>
      </w:r>
    </w:p>
    <w:p w:rsidR="00A37E3D" w:rsidRPr="00C81A59" w:rsidRDefault="00A37E3D" w:rsidP="00A37E3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>Произведения словесности.</w:t>
      </w:r>
      <w:r w:rsidR="003373EB" w:rsidRPr="00C81A59">
        <w:rPr>
          <w:rFonts w:ascii="Times New Roman" w:hAnsi="Times New Roman"/>
          <w:sz w:val="24"/>
        </w:rPr>
        <w:t xml:space="preserve"> </w:t>
      </w:r>
      <w:r w:rsidRPr="00C81A59">
        <w:rPr>
          <w:rFonts w:ascii="Times New Roman" w:hAnsi="Times New Roman"/>
          <w:sz w:val="24"/>
        </w:rPr>
        <w:t>Язык художественной литературы.</w:t>
      </w:r>
    </w:p>
    <w:p w:rsidR="00A37E3D" w:rsidRPr="00C81A59" w:rsidRDefault="00A37E3D" w:rsidP="00A37E3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bCs/>
          <w:sz w:val="24"/>
        </w:rPr>
        <w:t>Средства художественной изобразительности.</w:t>
      </w:r>
    </w:p>
    <w:p w:rsidR="00A37E3D" w:rsidRPr="00C81A59" w:rsidRDefault="00A37E3D" w:rsidP="00A37E3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bCs/>
          <w:sz w:val="24"/>
        </w:rPr>
        <w:t>Ритм и интонация в прозе.</w:t>
      </w:r>
    </w:p>
    <w:p w:rsidR="00A37E3D" w:rsidRPr="00C81A59" w:rsidRDefault="00A37E3D" w:rsidP="00A37E3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bCs/>
          <w:sz w:val="24"/>
        </w:rPr>
        <w:t>Сведения о русском стихосложении.</w:t>
      </w:r>
    </w:p>
    <w:p w:rsidR="00A37E3D" w:rsidRPr="00C81A59" w:rsidRDefault="00A37E3D" w:rsidP="00A37E3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bCs/>
          <w:sz w:val="24"/>
        </w:rPr>
        <w:t>Роды и виды произведений</w:t>
      </w:r>
      <w:r w:rsidR="003373EB" w:rsidRPr="00C81A59">
        <w:rPr>
          <w:rFonts w:ascii="Times New Roman" w:hAnsi="Times New Roman"/>
          <w:bCs/>
          <w:sz w:val="24"/>
        </w:rPr>
        <w:t>.</w:t>
      </w:r>
    </w:p>
    <w:p w:rsidR="003373EB" w:rsidRPr="00C81A59" w:rsidRDefault="003373EB" w:rsidP="003373EB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</w:rPr>
      </w:pPr>
      <w:r w:rsidRPr="00C81A59">
        <w:rPr>
          <w:rFonts w:ascii="Times New Roman" w:hAnsi="Times New Roman"/>
          <w:bCs/>
          <w:sz w:val="24"/>
        </w:rPr>
        <w:t xml:space="preserve">Принадлежность словесного произведения к художественной или нехудожественной словесности; к тому или иному роду, виду, жанру, стилю. </w:t>
      </w:r>
    </w:p>
    <w:p w:rsidR="003373EB" w:rsidRPr="00C81A59" w:rsidRDefault="003373EB" w:rsidP="003373EB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</w:rPr>
      </w:pPr>
      <w:r w:rsidRPr="00C81A59">
        <w:rPr>
          <w:rFonts w:ascii="Times New Roman" w:hAnsi="Times New Roman"/>
          <w:bCs/>
          <w:sz w:val="24"/>
        </w:rPr>
        <w:t>Литературные направления.</w:t>
      </w:r>
    </w:p>
    <w:p w:rsidR="003373EB" w:rsidRPr="00C81A59" w:rsidRDefault="003373EB" w:rsidP="003373EB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</w:rPr>
      </w:pPr>
      <w:r w:rsidRPr="00C81A59">
        <w:rPr>
          <w:rFonts w:ascii="Times New Roman" w:hAnsi="Times New Roman"/>
          <w:bCs/>
          <w:sz w:val="24"/>
        </w:rPr>
        <w:t>Композиция произведения.</w:t>
      </w:r>
    </w:p>
    <w:p w:rsidR="003373EB" w:rsidRPr="00C81A59" w:rsidRDefault="003373EB" w:rsidP="00A37E3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>Система образов.</w:t>
      </w:r>
    </w:p>
    <w:p w:rsidR="003373EB" w:rsidRPr="00C81A59" w:rsidRDefault="003373EB" w:rsidP="003373EB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</w:rPr>
      </w:pPr>
      <w:r w:rsidRPr="00C81A59">
        <w:rPr>
          <w:rFonts w:ascii="Times New Roman" w:hAnsi="Times New Roman"/>
          <w:bCs/>
          <w:sz w:val="24"/>
        </w:rPr>
        <w:t xml:space="preserve">Эстетическая функция языка в произведениях художественной литературы. </w:t>
      </w:r>
    </w:p>
    <w:p w:rsidR="00A37E3D" w:rsidRPr="00C81A59" w:rsidRDefault="003373EB" w:rsidP="00A37E3D">
      <w:pPr>
        <w:jc w:val="both"/>
        <w:rPr>
          <w:rFonts w:ascii="Times New Roman" w:hAnsi="Times New Roman"/>
          <w:sz w:val="24"/>
          <w:szCs w:val="24"/>
        </w:rPr>
      </w:pPr>
      <w:r w:rsidRPr="00C81A59">
        <w:rPr>
          <w:rFonts w:ascii="Times New Roman" w:hAnsi="Times New Roman"/>
          <w:sz w:val="24"/>
          <w:szCs w:val="24"/>
        </w:rPr>
        <w:t>Говоря о роли художественной детали в композиции произведения, обращаем внимание, что</w:t>
      </w:r>
      <w:r w:rsidR="00A37E3D" w:rsidRPr="00C81A59">
        <w:rPr>
          <w:rFonts w:ascii="Times New Roman" w:hAnsi="Times New Roman"/>
          <w:sz w:val="24"/>
          <w:szCs w:val="24"/>
        </w:rPr>
        <w:t xml:space="preserve"> </w:t>
      </w:r>
      <w:r w:rsidRPr="00C81A59">
        <w:rPr>
          <w:rFonts w:ascii="Times New Roman" w:hAnsi="Times New Roman"/>
          <w:b/>
          <w:sz w:val="24"/>
          <w:szCs w:val="24"/>
        </w:rPr>
        <w:t>х</w:t>
      </w:r>
      <w:r w:rsidR="00A37E3D" w:rsidRPr="00C81A59">
        <w:rPr>
          <w:rFonts w:ascii="Times New Roman" w:hAnsi="Times New Roman"/>
          <w:b/>
          <w:sz w:val="24"/>
          <w:szCs w:val="24"/>
        </w:rPr>
        <w:t>удожественная деталь</w:t>
      </w:r>
      <w:r w:rsidR="00A37E3D" w:rsidRPr="00C81A59">
        <w:rPr>
          <w:rFonts w:ascii="Times New Roman" w:hAnsi="Times New Roman"/>
          <w:sz w:val="24"/>
          <w:szCs w:val="24"/>
        </w:rPr>
        <w:t xml:space="preserve"> - это особо значимая, выразительная «подробность» произведения. </w:t>
      </w:r>
      <w:r w:rsidR="00A37E3D" w:rsidRPr="00C81A59">
        <w:rPr>
          <w:rFonts w:ascii="Times New Roman" w:hAnsi="Times New Roman"/>
          <w:sz w:val="24"/>
          <w:szCs w:val="24"/>
          <w:u w:val="single"/>
        </w:rPr>
        <w:t>Функции художественной детали различны</w:t>
      </w:r>
      <w:r w:rsidR="00A37E3D" w:rsidRPr="00C81A59">
        <w:rPr>
          <w:rFonts w:ascii="Times New Roman" w:hAnsi="Times New Roman"/>
          <w:sz w:val="24"/>
          <w:szCs w:val="24"/>
        </w:rPr>
        <w:t xml:space="preserve">: </w:t>
      </w:r>
    </w:p>
    <w:p w:rsidR="002574E1" w:rsidRPr="00C81A59" w:rsidRDefault="003373EB" w:rsidP="00A37E3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81A59">
        <w:rPr>
          <w:rFonts w:ascii="Times New Roman" w:hAnsi="Times New Roman"/>
          <w:sz w:val="24"/>
          <w:szCs w:val="24"/>
        </w:rPr>
        <w:t>выделить характерную черту внешности героя,</w:t>
      </w:r>
    </w:p>
    <w:p w:rsidR="002574E1" w:rsidRPr="00C81A59" w:rsidRDefault="003373EB" w:rsidP="00A37E3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81A59">
        <w:rPr>
          <w:rFonts w:ascii="Times New Roman" w:hAnsi="Times New Roman"/>
          <w:sz w:val="24"/>
          <w:szCs w:val="24"/>
        </w:rPr>
        <w:t xml:space="preserve"> подчеркнуть особенности его психологического состояния,</w:t>
      </w:r>
    </w:p>
    <w:p w:rsidR="002574E1" w:rsidRPr="00C81A59" w:rsidRDefault="003373EB" w:rsidP="00A37E3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81A59">
        <w:rPr>
          <w:rFonts w:ascii="Times New Roman" w:hAnsi="Times New Roman"/>
          <w:sz w:val="24"/>
          <w:szCs w:val="24"/>
        </w:rPr>
        <w:t xml:space="preserve"> описать нравы общества,</w:t>
      </w:r>
    </w:p>
    <w:p w:rsidR="00A37E3D" w:rsidRPr="00C81A59" w:rsidRDefault="003373EB" w:rsidP="0036590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81A59">
        <w:rPr>
          <w:rFonts w:ascii="Times New Roman" w:hAnsi="Times New Roman"/>
          <w:sz w:val="24"/>
          <w:szCs w:val="24"/>
        </w:rPr>
        <w:t xml:space="preserve"> художественная деталь может передавать авторское отношение к герою или явлению.</w:t>
      </w:r>
    </w:p>
    <w:p w:rsidR="00365904" w:rsidRPr="00D90D54" w:rsidRDefault="00365904" w:rsidP="00365904">
      <w:pPr>
        <w:rPr>
          <w:rFonts w:ascii="Times New Roman" w:hAnsi="Times New Roman"/>
          <w:b/>
          <w:sz w:val="24"/>
          <w:szCs w:val="24"/>
        </w:rPr>
      </w:pPr>
      <w:r w:rsidRPr="00D90D54">
        <w:rPr>
          <w:rFonts w:ascii="Times New Roman" w:hAnsi="Times New Roman"/>
          <w:b/>
          <w:sz w:val="24"/>
          <w:szCs w:val="24"/>
        </w:rPr>
        <w:t>7</w:t>
      </w:r>
      <w:r w:rsidRPr="00D90D54">
        <w:rPr>
          <w:rFonts w:ascii="Times New Roman" w:hAnsi="Times New Roman"/>
          <w:sz w:val="24"/>
          <w:szCs w:val="24"/>
        </w:rPr>
        <w:t>.</w:t>
      </w:r>
      <w:r w:rsidRPr="00D90D54">
        <w:rPr>
          <w:rFonts w:ascii="Times New Roman" w:hAnsi="Times New Roman"/>
          <w:b/>
          <w:sz w:val="24"/>
          <w:szCs w:val="24"/>
        </w:rPr>
        <w:t xml:space="preserve"> Формы организации занятий и контроля над знаниями обучающихся.</w:t>
      </w:r>
    </w:p>
    <w:p w:rsidR="00365904" w:rsidRPr="00C81A59" w:rsidRDefault="00365904" w:rsidP="00365904">
      <w:pPr>
        <w:jc w:val="both"/>
        <w:rPr>
          <w:rFonts w:ascii="Times New Roman" w:hAnsi="Times New Roman"/>
          <w:sz w:val="24"/>
          <w:szCs w:val="24"/>
        </w:rPr>
      </w:pPr>
      <w:r w:rsidRPr="00C81A59">
        <w:rPr>
          <w:rFonts w:ascii="Times New Roman" w:hAnsi="Times New Roman"/>
          <w:sz w:val="24"/>
          <w:szCs w:val="24"/>
        </w:rPr>
        <w:t xml:space="preserve">Программа предусматривает такие формы организации учебных занятий, как </w:t>
      </w:r>
      <w:r w:rsidRPr="00C81A59">
        <w:rPr>
          <w:rFonts w:ascii="Times New Roman" w:hAnsi="Times New Roman"/>
          <w:b/>
          <w:sz w:val="24"/>
          <w:szCs w:val="24"/>
        </w:rPr>
        <w:t>семинары и практикумы</w:t>
      </w:r>
      <w:r w:rsidRPr="00C81A59">
        <w:rPr>
          <w:rFonts w:ascii="Times New Roman" w:hAnsi="Times New Roman"/>
          <w:sz w:val="24"/>
          <w:szCs w:val="24"/>
        </w:rPr>
        <w:t xml:space="preserve">. Особое место отводится </w:t>
      </w:r>
      <w:r w:rsidRPr="00C81A59">
        <w:rPr>
          <w:rFonts w:ascii="Times New Roman" w:hAnsi="Times New Roman"/>
          <w:b/>
          <w:sz w:val="24"/>
          <w:szCs w:val="24"/>
        </w:rPr>
        <w:t>самостоятельной работе с текстами и исследовательской деятельности.</w:t>
      </w:r>
      <w:r w:rsidRPr="00C81A59">
        <w:rPr>
          <w:rFonts w:ascii="Times New Roman" w:hAnsi="Times New Roman"/>
          <w:sz w:val="24"/>
          <w:szCs w:val="24"/>
        </w:rPr>
        <w:t xml:space="preserve"> Освоение каждой темы заканчивается выполнением задания практикума, связанного с развитием творческих способностей обучающихся. Разделы завершаются </w:t>
      </w:r>
      <w:r w:rsidRPr="00C81A59">
        <w:rPr>
          <w:rFonts w:ascii="Times New Roman" w:hAnsi="Times New Roman"/>
          <w:b/>
          <w:sz w:val="24"/>
          <w:szCs w:val="24"/>
        </w:rPr>
        <w:t>тестом  по теории литературы или зачетом,</w:t>
      </w:r>
      <w:r w:rsidRPr="00C81A59">
        <w:rPr>
          <w:rFonts w:ascii="Times New Roman" w:hAnsi="Times New Roman"/>
          <w:sz w:val="24"/>
          <w:szCs w:val="24"/>
        </w:rPr>
        <w:t xml:space="preserve"> к которому ученик должен представить самостоятельно выполненный анализ художественного текста. </w:t>
      </w:r>
      <w:r w:rsidR="00D90D54" w:rsidRPr="00C81A59">
        <w:rPr>
          <w:rFonts w:ascii="Times New Roman" w:hAnsi="Times New Roman"/>
          <w:sz w:val="24"/>
          <w:szCs w:val="24"/>
        </w:rPr>
        <w:t>Ф</w:t>
      </w:r>
      <w:r w:rsidRPr="00C81A59">
        <w:rPr>
          <w:rFonts w:ascii="Times New Roman" w:hAnsi="Times New Roman"/>
          <w:sz w:val="24"/>
          <w:szCs w:val="24"/>
        </w:rPr>
        <w:t xml:space="preserve">ормой контроля являются </w:t>
      </w:r>
      <w:r w:rsidRPr="00C81A59">
        <w:rPr>
          <w:rFonts w:ascii="Times New Roman" w:hAnsi="Times New Roman"/>
          <w:b/>
          <w:sz w:val="24"/>
          <w:szCs w:val="24"/>
        </w:rPr>
        <w:t>самостоятельно подготовленные сообщения (рефераты) исследовательского характера.</w:t>
      </w:r>
      <w:r w:rsidRPr="00C81A59">
        <w:rPr>
          <w:rFonts w:ascii="Times New Roman" w:hAnsi="Times New Roman"/>
          <w:sz w:val="24"/>
          <w:szCs w:val="24"/>
        </w:rPr>
        <w:t xml:space="preserve"> В ходе семинара обучающиеся должны продемонстрировать знания и умения анализа прозаического и поэтического текстов. </w:t>
      </w:r>
    </w:p>
    <w:p w:rsidR="00365904" w:rsidRPr="00C81A59" w:rsidRDefault="00365904" w:rsidP="00365904">
      <w:pPr>
        <w:rPr>
          <w:rFonts w:ascii="Times New Roman" w:hAnsi="Times New Roman"/>
          <w:b/>
          <w:sz w:val="24"/>
          <w:szCs w:val="28"/>
        </w:rPr>
      </w:pPr>
      <w:r w:rsidRPr="00C81A59">
        <w:rPr>
          <w:rFonts w:ascii="Times New Roman" w:hAnsi="Times New Roman"/>
          <w:b/>
          <w:sz w:val="24"/>
          <w:szCs w:val="28"/>
        </w:rPr>
        <w:t xml:space="preserve">8. Результаты. </w:t>
      </w:r>
      <w:r w:rsidRPr="00C81A59">
        <w:rPr>
          <w:rFonts w:ascii="Times New Roman" w:hAnsi="Times New Roman"/>
          <w:sz w:val="24"/>
          <w:szCs w:val="28"/>
        </w:rPr>
        <w:t xml:space="preserve">В результате изучения данного курса обучающиеся должны: 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 xml:space="preserve">знать пути анализа художественного текста; 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lastRenderedPageBreak/>
        <w:t xml:space="preserve">изучить под руководством учителя ряд произведений, выходящих за рамки программы; 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 xml:space="preserve">овладеть культурой чтения, эмоционального восприятия и оценивания произведений 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 xml:space="preserve">разных жанров; 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 xml:space="preserve">уметь грамотно выступать с сообщением на литературную тему; 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>уметь презентовать свою исследовательскую работу,</w:t>
      </w:r>
    </w:p>
    <w:p w:rsidR="00365904" w:rsidRPr="00C81A59" w:rsidRDefault="00365904" w:rsidP="00365904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>аргументировать собственную точку зрения,</w:t>
      </w:r>
    </w:p>
    <w:p w:rsidR="00365904" w:rsidRPr="00C81A59" w:rsidRDefault="00365904" w:rsidP="00A37E3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81A59">
        <w:rPr>
          <w:rFonts w:ascii="Times New Roman" w:hAnsi="Times New Roman"/>
          <w:sz w:val="24"/>
        </w:rPr>
        <w:t>выявлять  и осмыслять изобразительно-выразительные средства языка в единстве с идейно-композиционной характеристикой произведения;</w:t>
      </w:r>
    </w:p>
    <w:p w:rsidR="00D90D54" w:rsidRPr="0060242B" w:rsidRDefault="00D90D54" w:rsidP="00D90D54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60242B">
        <w:rPr>
          <w:rFonts w:ascii="Times New Roman" w:hAnsi="Times New Roman"/>
          <w:b/>
          <w:bCs/>
          <w:sz w:val="24"/>
          <w:szCs w:val="28"/>
        </w:rPr>
        <w:t xml:space="preserve">9.Вывод: </w:t>
      </w:r>
      <w:r w:rsidR="00F1390C" w:rsidRPr="0060242B">
        <w:rPr>
          <w:rFonts w:ascii="Times New Roman" w:hAnsi="Times New Roman"/>
          <w:b/>
          <w:bCs/>
          <w:sz w:val="24"/>
          <w:szCs w:val="28"/>
        </w:rPr>
        <w:t>Курс  «</w:t>
      </w:r>
      <w:r w:rsidRPr="0060242B">
        <w:rPr>
          <w:rFonts w:ascii="Times New Roman" w:hAnsi="Times New Roman"/>
          <w:b/>
          <w:bCs/>
          <w:sz w:val="24"/>
          <w:szCs w:val="28"/>
        </w:rPr>
        <w:t>Филологический анализ художественного произведения»</w:t>
      </w:r>
      <w:r w:rsidR="00F1390C" w:rsidRPr="0060242B">
        <w:rPr>
          <w:rFonts w:ascii="Times New Roman" w:hAnsi="Times New Roman"/>
          <w:b/>
          <w:bCs/>
          <w:sz w:val="24"/>
          <w:szCs w:val="28"/>
        </w:rPr>
        <w:t xml:space="preserve">  имеет признаки</w:t>
      </w:r>
      <w:r w:rsidRPr="0060242B">
        <w:rPr>
          <w:rFonts w:ascii="Times New Roman" w:hAnsi="Times New Roman"/>
          <w:b/>
          <w:bCs/>
          <w:sz w:val="24"/>
          <w:szCs w:val="28"/>
        </w:rPr>
        <w:t>: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90D54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D90D54">
        <w:rPr>
          <w:rFonts w:ascii="Times New Roman" w:hAnsi="Times New Roman"/>
          <w:b/>
          <w:bCs/>
          <w:sz w:val="24"/>
          <w:szCs w:val="24"/>
        </w:rPr>
        <w:t xml:space="preserve"> связи и выход за рамки предмета; 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90D54">
        <w:rPr>
          <w:rFonts w:ascii="Times New Roman" w:hAnsi="Times New Roman"/>
          <w:b/>
          <w:bCs/>
          <w:sz w:val="24"/>
          <w:szCs w:val="24"/>
        </w:rPr>
        <w:t xml:space="preserve">Условия для интеллектуального развития учащихся (абстрактного мышления, </w:t>
      </w:r>
      <w:proofErr w:type="spellStart"/>
      <w:r w:rsidRPr="00D90D54">
        <w:rPr>
          <w:rFonts w:ascii="Times New Roman" w:hAnsi="Times New Roman"/>
          <w:b/>
          <w:bCs/>
          <w:sz w:val="24"/>
          <w:szCs w:val="24"/>
        </w:rPr>
        <w:t>саморефлексии</w:t>
      </w:r>
      <w:proofErr w:type="spellEnd"/>
      <w:r w:rsidRPr="00D90D54">
        <w:rPr>
          <w:rFonts w:ascii="Times New Roman" w:hAnsi="Times New Roman"/>
          <w:b/>
          <w:bCs/>
          <w:sz w:val="24"/>
          <w:szCs w:val="24"/>
        </w:rPr>
        <w:t xml:space="preserve">, критического мышления, определение своей позиции); 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90D54">
        <w:rPr>
          <w:rFonts w:ascii="Times New Roman" w:hAnsi="Times New Roman"/>
          <w:b/>
          <w:bCs/>
          <w:sz w:val="24"/>
          <w:szCs w:val="24"/>
        </w:rPr>
        <w:t>Опора на имеющиеся у школьников знания и опыт;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90D54">
        <w:rPr>
          <w:rFonts w:ascii="Times New Roman" w:hAnsi="Times New Roman"/>
          <w:b/>
          <w:bCs/>
          <w:sz w:val="24"/>
          <w:szCs w:val="24"/>
        </w:rPr>
        <w:t>Деятельностный</w:t>
      </w:r>
      <w:proofErr w:type="spellEnd"/>
      <w:r w:rsidRPr="00D90D54">
        <w:rPr>
          <w:rFonts w:ascii="Times New Roman" w:hAnsi="Times New Roman"/>
          <w:b/>
          <w:bCs/>
          <w:sz w:val="24"/>
          <w:szCs w:val="24"/>
        </w:rPr>
        <w:t xml:space="preserve"> характер (мотивы, цели, планирование, самоконтроль, самооценка);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90D54">
        <w:rPr>
          <w:rFonts w:ascii="Times New Roman" w:hAnsi="Times New Roman"/>
          <w:b/>
          <w:bCs/>
          <w:sz w:val="24"/>
          <w:szCs w:val="24"/>
        </w:rPr>
        <w:t>Самостоятельная деятельность;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90D54">
        <w:rPr>
          <w:rFonts w:ascii="Times New Roman" w:hAnsi="Times New Roman"/>
          <w:b/>
          <w:bCs/>
          <w:sz w:val="24"/>
          <w:szCs w:val="24"/>
        </w:rPr>
        <w:t xml:space="preserve">Создание собственных письменных работ; </w:t>
      </w:r>
    </w:p>
    <w:p w:rsidR="00D9372D" w:rsidRPr="00D90D54" w:rsidRDefault="00AA4532" w:rsidP="00D90D54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90D54">
        <w:rPr>
          <w:rFonts w:ascii="Times New Roman" w:hAnsi="Times New Roman"/>
          <w:b/>
          <w:bCs/>
          <w:sz w:val="24"/>
          <w:szCs w:val="24"/>
        </w:rPr>
        <w:t>Творческое решение и личностное отношение к материалу урока;</w:t>
      </w:r>
    </w:p>
    <w:p w:rsidR="00C81A59" w:rsidRPr="00001095" w:rsidRDefault="00AA4532" w:rsidP="000010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szCs w:val="24"/>
        </w:rPr>
      </w:pPr>
      <w:r w:rsidRPr="00D90D54">
        <w:rPr>
          <w:rFonts w:ascii="Times New Roman" w:hAnsi="Times New Roman"/>
          <w:b/>
          <w:bCs/>
          <w:sz w:val="24"/>
          <w:szCs w:val="24"/>
        </w:rPr>
        <w:t>Обеспечение успешности обучения и обратной связи.</w:t>
      </w:r>
      <w:r w:rsidR="00F1390C" w:rsidRPr="007C54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54FB">
        <w:rPr>
          <w:rFonts w:ascii="Times New Roman" w:hAnsi="Times New Roman"/>
          <w:b/>
          <w:bCs/>
          <w:sz w:val="24"/>
          <w:szCs w:val="28"/>
        </w:rPr>
        <w:t xml:space="preserve"> Курс </w:t>
      </w:r>
      <w:r w:rsidR="00D90D54" w:rsidRPr="007C54FB">
        <w:rPr>
          <w:rFonts w:ascii="Times New Roman" w:hAnsi="Times New Roman"/>
          <w:b/>
          <w:bCs/>
          <w:sz w:val="24"/>
          <w:szCs w:val="28"/>
        </w:rPr>
        <w:t xml:space="preserve">создает  условия для развития учебно-познавательных компетенций, что обеспечивает повышение  качества знания и соответствует современным образовательным тенденциям. </w:t>
      </w:r>
    </w:p>
    <w:p w:rsidR="000558BA" w:rsidRPr="007C54FB" w:rsidRDefault="00266D60" w:rsidP="00001095">
      <w:pPr>
        <w:ind w:left="142"/>
        <w:jc w:val="both"/>
        <w:rPr>
          <w:rFonts w:ascii="Times New Roman" w:hAnsi="Times New Roman"/>
          <w:b/>
          <w:sz w:val="20"/>
        </w:rPr>
      </w:pPr>
      <w:r w:rsidRPr="007C54FB">
        <w:rPr>
          <w:rFonts w:ascii="Times New Roman" w:hAnsi="Times New Roman"/>
          <w:sz w:val="24"/>
          <w:szCs w:val="28"/>
        </w:rPr>
        <w:t>В 11 классе профильный курс литературы называется</w:t>
      </w:r>
      <w:r w:rsidRPr="007C54FB">
        <w:rPr>
          <w:rFonts w:ascii="Times New Roman" w:hAnsi="Times New Roman"/>
          <w:b/>
          <w:sz w:val="24"/>
          <w:szCs w:val="28"/>
        </w:rPr>
        <w:t xml:space="preserve"> «Малые жанры XX века. Поэзия серебряного века. Рассказ».</w:t>
      </w:r>
      <w:r w:rsidR="000558BA" w:rsidRPr="007C54FB">
        <w:rPr>
          <w:rFonts w:ascii="Times New Roman" w:hAnsi="Times New Roman"/>
          <w:b/>
          <w:sz w:val="24"/>
          <w:szCs w:val="28"/>
        </w:rPr>
        <w:t xml:space="preserve"> В содержании курса 2 блока:</w:t>
      </w:r>
      <w:r w:rsidR="000558BA" w:rsidRPr="007C54FB">
        <w:rPr>
          <w:rFonts w:ascii="Times New Roman" w:hAnsi="Times New Roman"/>
          <w:b/>
          <w:sz w:val="20"/>
        </w:rPr>
        <w:t xml:space="preserve"> </w:t>
      </w:r>
    </w:p>
    <w:p w:rsidR="000558BA" w:rsidRPr="007C54FB" w:rsidRDefault="000558BA" w:rsidP="000558BA">
      <w:pPr>
        <w:ind w:left="360"/>
        <w:jc w:val="both"/>
        <w:rPr>
          <w:rFonts w:ascii="Times New Roman" w:hAnsi="Times New Roman"/>
          <w:b/>
          <w:sz w:val="24"/>
        </w:rPr>
      </w:pPr>
      <w:r w:rsidRPr="007C54FB">
        <w:rPr>
          <w:rFonts w:ascii="Times New Roman" w:hAnsi="Times New Roman"/>
          <w:b/>
          <w:sz w:val="24"/>
        </w:rPr>
        <w:t>1.Рассказ как малая форма повествовательной литературы</w:t>
      </w:r>
    </w:p>
    <w:p w:rsidR="00266D60" w:rsidRPr="007C54FB" w:rsidRDefault="000558BA" w:rsidP="000558BA">
      <w:pPr>
        <w:ind w:left="360"/>
        <w:jc w:val="both"/>
        <w:rPr>
          <w:rFonts w:ascii="Times New Roman" w:hAnsi="Times New Roman"/>
          <w:sz w:val="32"/>
          <w:szCs w:val="28"/>
        </w:rPr>
      </w:pPr>
      <w:r w:rsidRPr="007C54FB">
        <w:rPr>
          <w:rFonts w:ascii="Times New Roman" w:hAnsi="Times New Roman"/>
          <w:b/>
          <w:sz w:val="24"/>
        </w:rPr>
        <w:t>2. Важнейшие особенности поэзии серебряного века.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Настоящая программа составлена на основе практики изучения курса русской литературы XX века и рассчитана на 68 часов.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В основе программы – изучение малого прозаического жанра – рассказа ХХ века в историческом аспекте, а также  знакомство с основными особенностями поэзии серебряного века.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Цель курса: научить уч-ся анализировать литературное произведение, приобщая их к историко-литературному процессу ХХ века. Учащиеся должны понять динамику художественного развития в XX веке, увидеть постоянное взаимодействие и взаимопроникновение модернистских и классических структур и систем.</w:t>
      </w:r>
    </w:p>
    <w:p w:rsidR="000558BA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Программа обращает внимание на неповторимость творческой личности каждого писателя, на своеобразие каждого произведения, позволяет обратиться к тексту, к художественному слову, расширяет и углубляет знания учащихся по литературе XX века.</w:t>
      </w:r>
    </w:p>
    <w:p w:rsidR="00266D60" w:rsidRPr="007C54FB" w:rsidRDefault="000558BA" w:rsidP="00266D60">
      <w:pPr>
        <w:rPr>
          <w:rFonts w:ascii="Times New Roman" w:hAnsi="Times New Roman"/>
          <w:b/>
          <w:sz w:val="24"/>
        </w:rPr>
      </w:pPr>
      <w:r w:rsidRPr="007C54FB">
        <w:rPr>
          <w:rFonts w:ascii="Times New Roman" w:hAnsi="Times New Roman"/>
          <w:b/>
          <w:sz w:val="24"/>
        </w:rPr>
        <w:t>Рассмотрим 1 блок.</w:t>
      </w:r>
      <w:r w:rsidR="00F1390C" w:rsidRPr="007C54FB">
        <w:rPr>
          <w:rFonts w:ascii="Times New Roman" w:hAnsi="Times New Roman"/>
          <w:b/>
          <w:sz w:val="24"/>
        </w:rPr>
        <w:t xml:space="preserve"> </w:t>
      </w:r>
      <w:r w:rsidR="008A6DB5">
        <w:rPr>
          <w:rFonts w:ascii="Times New Roman" w:hAnsi="Times New Roman"/>
          <w:b/>
          <w:sz w:val="24"/>
        </w:rPr>
        <w:t>Задачи курса</w:t>
      </w:r>
      <w:r w:rsidR="00266D60" w:rsidRPr="007C54FB">
        <w:rPr>
          <w:rFonts w:ascii="Times New Roman" w:hAnsi="Times New Roman"/>
          <w:b/>
          <w:sz w:val="24"/>
        </w:rPr>
        <w:t>: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1) Изучение учащимися текстов перечисленных ниже художественных произведений, понимание их проблематики и художественных особенностей.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2) Создание представления у учащихся о методе писателя как о художественной системе.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lastRenderedPageBreak/>
        <w:t xml:space="preserve">3) Выявление связи между жанровыми и стилевыми свойствами произведения, характеризующими его внутреннюю организацию, и художественным методом писателя. </w:t>
      </w:r>
    </w:p>
    <w:p w:rsidR="00266D60" w:rsidRPr="007C54FB" w:rsidRDefault="00266D60" w:rsidP="00266D60">
      <w:pPr>
        <w:rPr>
          <w:rFonts w:ascii="Times New Roman" w:hAnsi="Times New Roman"/>
          <w:b/>
          <w:sz w:val="24"/>
        </w:rPr>
      </w:pPr>
      <w:r w:rsidRPr="007C54FB">
        <w:rPr>
          <w:rFonts w:ascii="Times New Roman" w:hAnsi="Times New Roman"/>
          <w:b/>
          <w:sz w:val="24"/>
        </w:rPr>
        <w:t xml:space="preserve">4) Углубление представлений учащихся о жанрах и стилях, </w:t>
      </w:r>
      <w:r w:rsidR="000558BA" w:rsidRPr="007C54FB">
        <w:rPr>
          <w:rFonts w:ascii="Times New Roman" w:hAnsi="Times New Roman"/>
          <w:b/>
          <w:sz w:val="24"/>
        </w:rPr>
        <w:t>знакомство с разновидностями  рассказов</w:t>
      </w:r>
      <w:r w:rsidR="007C54FB" w:rsidRPr="007C54FB">
        <w:rPr>
          <w:rFonts w:ascii="Times New Roman" w:hAnsi="Times New Roman"/>
          <w:b/>
          <w:sz w:val="24"/>
        </w:rPr>
        <w:t xml:space="preserve"> </w:t>
      </w:r>
      <w:r w:rsidR="000558BA" w:rsidRPr="007C54FB">
        <w:rPr>
          <w:rFonts w:ascii="Times New Roman" w:hAnsi="Times New Roman"/>
          <w:b/>
          <w:sz w:val="24"/>
        </w:rPr>
        <w:t>20 века:</w:t>
      </w:r>
    </w:p>
    <w:p w:rsidR="00266D60" w:rsidRPr="007C54FB" w:rsidRDefault="00266D60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Экспрессионистский рассказ. «Бездна» Л Андреев</w:t>
      </w:r>
    </w:p>
    <w:p w:rsidR="00266D60" w:rsidRPr="007C54FB" w:rsidRDefault="00266D60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Рассказ-аллегория. Л. Андреев «Так было».</w:t>
      </w:r>
    </w:p>
    <w:p w:rsidR="00266D60" w:rsidRPr="007C54FB" w:rsidRDefault="00266D60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Реалистический рассказ</w:t>
      </w:r>
      <w:r w:rsidR="000558BA" w:rsidRPr="007C54FB">
        <w:rPr>
          <w:rFonts w:ascii="Times New Roman" w:hAnsi="Times New Roman"/>
          <w:sz w:val="24"/>
        </w:rPr>
        <w:t xml:space="preserve"> « Рождение человека»</w:t>
      </w:r>
      <w:r w:rsidRPr="007C54FB">
        <w:rPr>
          <w:rFonts w:ascii="Times New Roman" w:hAnsi="Times New Roman"/>
          <w:sz w:val="24"/>
        </w:rPr>
        <w:t xml:space="preserve">. М. Горький. </w:t>
      </w:r>
      <w:r w:rsidRPr="007C54FB">
        <w:rPr>
          <w:rFonts w:ascii="Times New Roman" w:hAnsi="Times New Roman"/>
          <w:sz w:val="24"/>
        </w:rPr>
        <w:tab/>
      </w:r>
    </w:p>
    <w:p w:rsidR="000558BA" w:rsidRPr="007C54FB" w:rsidRDefault="00266D60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Рассказ И. Бунина «</w:t>
      </w:r>
      <w:proofErr w:type="spellStart"/>
      <w:r w:rsidRPr="007C54FB">
        <w:rPr>
          <w:rFonts w:ascii="Times New Roman" w:hAnsi="Times New Roman"/>
          <w:sz w:val="24"/>
        </w:rPr>
        <w:t>Руся</w:t>
      </w:r>
      <w:proofErr w:type="spellEnd"/>
      <w:r w:rsidRPr="007C54FB">
        <w:rPr>
          <w:rFonts w:ascii="Times New Roman" w:hAnsi="Times New Roman"/>
          <w:sz w:val="24"/>
        </w:rPr>
        <w:t>» как пример орнаментальной прозы.</w:t>
      </w:r>
    </w:p>
    <w:p w:rsidR="000558BA" w:rsidRPr="007C54FB" w:rsidRDefault="000558BA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 xml:space="preserve">Лирический символический рассказ </w:t>
      </w:r>
      <w:proofErr w:type="spellStart"/>
      <w:r w:rsidRPr="007C54FB">
        <w:rPr>
          <w:rFonts w:ascii="Times New Roman" w:hAnsi="Times New Roman"/>
          <w:sz w:val="24"/>
        </w:rPr>
        <w:t>Ю.Олеша</w:t>
      </w:r>
      <w:proofErr w:type="spellEnd"/>
      <w:r w:rsidRPr="007C54FB">
        <w:rPr>
          <w:rFonts w:ascii="Times New Roman" w:hAnsi="Times New Roman"/>
          <w:sz w:val="24"/>
        </w:rPr>
        <w:t xml:space="preserve"> « Вишневая косточка».</w:t>
      </w:r>
    </w:p>
    <w:p w:rsidR="000558BA" w:rsidRPr="007C54FB" w:rsidRDefault="000558BA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Рассказ - быль, рассказ - утопия. А. Платонов «Усомнившийся Макар»</w:t>
      </w:r>
    </w:p>
    <w:p w:rsidR="000558BA" w:rsidRPr="007C54FB" w:rsidRDefault="000558BA" w:rsidP="000558BA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Юмористический рассказ М. Зощенко</w:t>
      </w:r>
    </w:p>
    <w:p w:rsidR="00266D60" w:rsidRPr="007C54FB" w:rsidRDefault="00266D60" w:rsidP="000558BA">
      <w:pPr>
        <w:pStyle w:val="a3"/>
        <w:rPr>
          <w:rFonts w:ascii="Times New Roman" w:hAnsi="Times New Roman"/>
          <w:sz w:val="24"/>
        </w:rPr>
      </w:pP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5) Совершенствование навыков анализа произведений в родовом аспекте (через изучение особенностей поэтики эпоса)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6) Овладение учащимися литературоведческими понятиями и терминологией.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 xml:space="preserve">Учащимся предлагаются творческие с выбором жанров: рецензия, эссе, литературно-критическая статья, обзор, исследование и т.д. </w:t>
      </w:r>
    </w:p>
    <w:p w:rsidR="00266D60" w:rsidRPr="007C54FB" w:rsidRDefault="00266D60" w:rsidP="00266D60">
      <w:pPr>
        <w:rPr>
          <w:rFonts w:ascii="Times New Roman" w:hAnsi="Times New Roman"/>
          <w:sz w:val="24"/>
        </w:rPr>
      </w:pPr>
      <w:r w:rsidRPr="007C54FB">
        <w:rPr>
          <w:rFonts w:ascii="Times New Roman" w:hAnsi="Times New Roman"/>
          <w:sz w:val="24"/>
        </w:rPr>
        <w:t>Цель работ: систематизация и обобщение знаний учащихся по анализу художественных текстов, умение соотносить эмоционально-образные впечатления от текста с концепцией произведения и творчества писателя в целом, формирование способности самостоятельно оценивать явления художественной прозы XX века.</w:t>
      </w:r>
    </w:p>
    <w:p w:rsidR="00266D60" w:rsidRPr="007C54FB" w:rsidRDefault="000558BA" w:rsidP="007C54FB">
      <w:pPr>
        <w:jc w:val="both"/>
        <w:rPr>
          <w:rFonts w:ascii="Times New Roman" w:hAnsi="Times New Roman"/>
          <w:b/>
          <w:sz w:val="24"/>
        </w:rPr>
      </w:pPr>
      <w:r w:rsidRPr="007C54FB">
        <w:rPr>
          <w:rFonts w:ascii="Times New Roman" w:hAnsi="Times New Roman"/>
          <w:b/>
          <w:sz w:val="24"/>
        </w:rPr>
        <w:t xml:space="preserve">Курс позволяет решать одну из важных задач: научить учащихся грамотно писать сочинения-рецензии на экзамене по русскому языку. </w:t>
      </w:r>
      <w:r w:rsidR="002C290F" w:rsidRPr="007C54FB">
        <w:rPr>
          <w:rFonts w:ascii="Times New Roman" w:hAnsi="Times New Roman"/>
          <w:b/>
          <w:sz w:val="24"/>
        </w:rPr>
        <w:t>Малые формы русской прозы позволяют учащимся готовиться к уроку, приобретать новый читательский опыт, пополнять Банк аргументов.</w:t>
      </w:r>
    </w:p>
    <w:p w:rsidR="002C290F" w:rsidRPr="007C54FB" w:rsidRDefault="002C290F" w:rsidP="007C54FB">
      <w:pPr>
        <w:jc w:val="both"/>
        <w:rPr>
          <w:rFonts w:ascii="Times New Roman" w:hAnsi="Times New Roman"/>
          <w:b/>
          <w:sz w:val="24"/>
        </w:rPr>
      </w:pPr>
      <w:r w:rsidRPr="007C54FB">
        <w:rPr>
          <w:rFonts w:ascii="Times New Roman" w:hAnsi="Times New Roman"/>
          <w:b/>
          <w:sz w:val="24"/>
        </w:rPr>
        <w:t>Банк аргументов</w:t>
      </w:r>
      <w:r w:rsidR="007C54FB" w:rsidRPr="007C54FB">
        <w:rPr>
          <w:rFonts w:ascii="Times New Roman" w:hAnsi="Times New Roman"/>
          <w:b/>
          <w:sz w:val="24"/>
        </w:rPr>
        <w:t xml:space="preserve"> </w:t>
      </w:r>
      <w:r w:rsidRPr="007C54FB">
        <w:rPr>
          <w:rFonts w:ascii="Times New Roman" w:hAnsi="Times New Roman"/>
          <w:b/>
          <w:sz w:val="24"/>
        </w:rPr>
        <w:t>- это те необходимые 2 произведения, в которых затрагивается, решается та же проблема, что и в тексте ЕГЭ.</w:t>
      </w:r>
    </w:p>
    <w:p w:rsidR="00C81A59" w:rsidRDefault="00F17FE9" w:rsidP="00A55F98">
      <w:pPr>
        <w:jc w:val="both"/>
        <w:rPr>
          <w:rFonts w:ascii="Times New Roman" w:hAnsi="Times New Roman"/>
          <w:sz w:val="24"/>
          <w:szCs w:val="24"/>
        </w:rPr>
      </w:pPr>
      <w:r w:rsidRPr="007C54FB">
        <w:rPr>
          <w:rFonts w:ascii="Times New Roman" w:hAnsi="Times New Roman"/>
          <w:b/>
          <w:sz w:val="24"/>
        </w:rPr>
        <w:t xml:space="preserve">Использование литературных новинок  позволяет расширить представление о современной литературе. </w:t>
      </w:r>
      <w:proofErr w:type="spellStart"/>
      <w:r w:rsidRPr="007C54FB">
        <w:rPr>
          <w:rFonts w:ascii="Times New Roman" w:hAnsi="Times New Roman"/>
          <w:b/>
          <w:sz w:val="24"/>
        </w:rPr>
        <w:t>Н-р</w:t>
      </w:r>
      <w:proofErr w:type="spellEnd"/>
      <w:r w:rsidRPr="007C54FB">
        <w:rPr>
          <w:rFonts w:ascii="Times New Roman" w:hAnsi="Times New Roman"/>
          <w:b/>
          <w:sz w:val="24"/>
        </w:rPr>
        <w:t>,  в произведениях Б. Екимова, В.Распутина  реалистично встают картины жестокого разорения русской деревни в наши дни</w:t>
      </w:r>
      <w:r w:rsidRPr="007C54FB">
        <w:rPr>
          <w:rFonts w:ascii="Times New Roman" w:hAnsi="Times New Roman"/>
          <w:b/>
        </w:rPr>
        <w:t xml:space="preserve">. </w:t>
      </w:r>
      <w:r w:rsidR="00A55F98" w:rsidRPr="007C54FB">
        <w:rPr>
          <w:rFonts w:ascii="Times New Roman" w:hAnsi="Times New Roman"/>
          <w:sz w:val="24"/>
          <w:szCs w:val="24"/>
        </w:rPr>
        <w:t>Борис Екимов очень живо откликается на социальные трудности в деревне. И какая же она, эта некогда великая держава, как войдет она в новое тысячелетие – с гордо поднятой головой или на коленях?</w:t>
      </w:r>
      <w:r w:rsidR="00001095">
        <w:rPr>
          <w:rFonts w:ascii="Times New Roman" w:hAnsi="Times New Roman"/>
          <w:sz w:val="24"/>
          <w:szCs w:val="24"/>
        </w:rPr>
        <w:t xml:space="preserve"> </w:t>
      </w:r>
      <w:r w:rsidR="00A55F98" w:rsidRPr="007C54FB">
        <w:rPr>
          <w:rFonts w:ascii="Times New Roman" w:hAnsi="Times New Roman"/>
          <w:sz w:val="24"/>
          <w:szCs w:val="24"/>
        </w:rPr>
        <w:t xml:space="preserve">По русской </w:t>
      </w:r>
      <w:proofErr w:type="gramStart"/>
      <w:r w:rsidR="00A55F98" w:rsidRPr="007C54FB">
        <w:rPr>
          <w:rFonts w:ascii="Times New Roman" w:hAnsi="Times New Roman"/>
          <w:sz w:val="24"/>
          <w:szCs w:val="24"/>
        </w:rPr>
        <w:t>земле</w:t>
      </w:r>
      <w:proofErr w:type="gramEnd"/>
      <w:r w:rsidR="00A55F98" w:rsidRPr="007C54FB">
        <w:rPr>
          <w:rFonts w:ascii="Times New Roman" w:hAnsi="Times New Roman"/>
          <w:sz w:val="24"/>
          <w:szCs w:val="24"/>
        </w:rPr>
        <w:t xml:space="preserve"> словно вихрь пронесся, оставляя после себя лишь вытаращенные глазницы окон распотрошенных и разворованных клубов, больниц, школ, гниющих колхозных тракторов и млекопитающих, называвшихся раньше людьми. Разве можно назвать людьми тех, кто живет не от урожая до урожая, как раньше, не от получки до получки, как потом, а от бутылки до бутылки? Вихрь этот зацепил города лишь слегка, а вот пройдясь по маленьким деревушкам, вроде той, что описывает в своем рассказе «</w:t>
      </w:r>
      <w:proofErr w:type="spellStart"/>
      <w:r w:rsidR="00A55F98" w:rsidRPr="007C54FB">
        <w:rPr>
          <w:rFonts w:ascii="Times New Roman" w:hAnsi="Times New Roman"/>
          <w:sz w:val="24"/>
          <w:szCs w:val="24"/>
        </w:rPr>
        <w:t>Фетисыч</w:t>
      </w:r>
      <w:proofErr w:type="spellEnd"/>
      <w:r w:rsidR="00A55F98" w:rsidRPr="007C54FB">
        <w:rPr>
          <w:rFonts w:ascii="Times New Roman" w:hAnsi="Times New Roman"/>
          <w:sz w:val="24"/>
          <w:szCs w:val="24"/>
        </w:rPr>
        <w:t xml:space="preserve">» Б.П. Екимов, этот вихрь, подобно смерчу, оставляет после себя пустыню. Но деревеньки эти далеко, их не видать оттуда, из Москвы, не видно их и из окон роскошных лимузинов, пассажиры которых абсолютно перестали понимать этот народ, а народ перестал понимать высокопарные обещания и остался как бы сам по себе, стал жить независимой жизнью, точнее, независимо от федерального центра умирать. Вот </w:t>
      </w:r>
      <w:proofErr w:type="gramStart"/>
      <w:r w:rsidR="00A55F98" w:rsidRPr="007C54FB">
        <w:rPr>
          <w:rFonts w:ascii="Times New Roman" w:hAnsi="Times New Roman"/>
          <w:sz w:val="24"/>
          <w:szCs w:val="24"/>
        </w:rPr>
        <w:t>такой</w:t>
      </w:r>
      <w:proofErr w:type="gramEnd"/>
      <w:r w:rsidR="00A55F98" w:rsidRPr="007C54FB">
        <w:rPr>
          <w:rFonts w:ascii="Times New Roman" w:hAnsi="Times New Roman"/>
          <w:sz w:val="24"/>
          <w:szCs w:val="24"/>
        </w:rPr>
        <w:t xml:space="preserve"> Россия вступила  в новое тысячелетие</w:t>
      </w:r>
    </w:p>
    <w:p w:rsidR="00C81A59" w:rsidRDefault="00C81A59" w:rsidP="00A55F98">
      <w:pPr>
        <w:jc w:val="both"/>
        <w:rPr>
          <w:rFonts w:ascii="Times New Roman" w:hAnsi="Times New Roman"/>
          <w:sz w:val="24"/>
          <w:szCs w:val="24"/>
        </w:rPr>
      </w:pPr>
    </w:p>
    <w:p w:rsidR="00C81A59" w:rsidRDefault="00C81A59" w:rsidP="00A55F98">
      <w:pPr>
        <w:jc w:val="both"/>
        <w:rPr>
          <w:rFonts w:ascii="Times New Roman" w:hAnsi="Times New Roman"/>
          <w:sz w:val="24"/>
          <w:szCs w:val="24"/>
        </w:rPr>
      </w:pPr>
    </w:p>
    <w:p w:rsidR="00C81A59" w:rsidRPr="007C54FB" w:rsidRDefault="00C81A59" w:rsidP="00A55F98">
      <w:pPr>
        <w:jc w:val="both"/>
        <w:rPr>
          <w:rFonts w:ascii="Times New Roman" w:hAnsi="Times New Roman"/>
          <w:sz w:val="24"/>
          <w:szCs w:val="24"/>
        </w:rPr>
      </w:pPr>
    </w:p>
    <w:p w:rsidR="00A55F98" w:rsidRPr="007C54FB" w:rsidRDefault="00A55F98" w:rsidP="00A55F98">
      <w:pPr>
        <w:jc w:val="both"/>
        <w:rPr>
          <w:rFonts w:ascii="Times New Roman" w:hAnsi="Times New Roman"/>
          <w:sz w:val="28"/>
          <w:szCs w:val="24"/>
        </w:rPr>
      </w:pPr>
    </w:p>
    <w:p w:rsidR="002C290F" w:rsidRPr="007C54FB" w:rsidRDefault="002C290F" w:rsidP="00266D60">
      <w:pPr>
        <w:rPr>
          <w:rFonts w:ascii="Times New Roman" w:hAnsi="Times New Roman"/>
          <w:b/>
          <w:sz w:val="24"/>
        </w:rPr>
      </w:pPr>
    </w:p>
    <w:p w:rsidR="00266D60" w:rsidRPr="007C54FB" w:rsidRDefault="00266D60" w:rsidP="00266D60">
      <w:pPr>
        <w:rPr>
          <w:rFonts w:ascii="Times New Roman" w:hAnsi="Times New Roman"/>
          <w:b/>
          <w:sz w:val="24"/>
        </w:rPr>
      </w:pPr>
    </w:p>
    <w:p w:rsidR="00266D60" w:rsidRPr="007C54FB" w:rsidRDefault="00266D60" w:rsidP="00266D60">
      <w:pPr>
        <w:rPr>
          <w:rFonts w:ascii="Times New Roman" w:hAnsi="Times New Roman"/>
          <w:b/>
          <w:sz w:val="24"/>
        </w:rPr>
      </w:pPr>
    </w:p>
    <w:p w:rsidR="00266D60" w:rsidRPr="007C54FB" w:rsidRDefault="00266D60" w:rsidP="00266D60">
      <w:pPr>
        <w:rPr>
          <w:rFonts w:ascii="Times New Roman" w:hAnsi="Times New Roman"/>
          <w:b/>
          <w:sz w:val="24"/>
        </w:rPr>
      </w:pPr>
    </w:p>
    <w:p w:rsidR="00266D60" w:rsidRPr="007C54FB" w:rsidRDefault="00266D60" w:rsidP="00D90D54">
      <w:pPr>
        <w:ind w:left="360"/>
        <w:jc w:val="both"/>
        <w:rPr>
          <w:rFonts w:ascii="Times New Roman" w:hAnsi="Times New Roman"/>
          <w:b/>
          <w:bCs/>
          <w:sz w:val="32"/>
          <w:szCs w:val="28"/>
        </w:rPr>
      </w:pPr>
    </w:p>
    <w:sectPr w:rsidR="00266D60" w:rsidRPr="007C54FB" w:rsidSect="00A23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8EF"/>
    <w:multiLevelType w:val="hybridMultilevel"/>
    <w:tmpl w:val="EBBE7974"/>
    <w:lvl w:ilvl="0" w:tplc="79C04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E223DF"/>
    <w:multiLevelType w:val="hybridMultilevel"/>
    <w:tmpl w:val="9328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031F"/>
    <w:multiLevelType w:val="hybridMultilevel"/>
    <w:tmpl w:val="DEBC79DC"/>
    <w:lvl w:ilvl="0" w:tplc="70389D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BA9D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482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9E5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0D5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FE8E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098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863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AA8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D411BB"/>
    <w:multiLevelType w:val="hybridMultilevel"/>
    <w:tmpl w:val="F048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D20C6"/>
    <w:multiLevelType w:val="hybridMultilevel"/>
    <w:tmpl w:val="F8989B54"/>
    <w:lvl w:ilvl="0" w:tplc="529C7D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A6C5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440F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3A6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1C1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CC03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C673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EF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2431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0701A09"/>
    <w:multiLevelType w:val="hybridMultilevel"/>
    <w:tmpl w:val="F22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7C8B"/>
    <w:multiLevelType w:val="hybridMultilevel"/>
    <w:tmpl w:val="58AC31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9D05285"/>
    <w:multiLevelType w:val="hybridMultilevel"/>
    <w:tmpl w:val="054203DE"/>
    <w:lvl w:ilvl="0" w:tplc="C0C279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82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4D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4E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AAD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6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05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A8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44F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72E2D"/>
    <w:multiLevelType w:val="hybridMultilevel"/>
    <w:tmpl w:val="5A90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2786C"/>
    <w:multiLevelType w:val="hybridMultilevel"/>
    <w:tmpl w:val="FD6EF3B6"/>
    <w:lvl w:ilvl="0" w:tplc="3904BC2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904"/>
    <w:rsid w:val="00001095"/>
    <w:rsid w:val="000558BA"/>
    <w:rsid w:val="0008320B"/>
    <w:rsid w:val="001936D9"/>
    <w:rsid w:val="002574E1"/>
    <w:rsid w:val="00266D60"/>
    <w:rsid w:val="002C0A13"/>
    <w:rsid w:val="002C290F"/>
    <w:rsid w:val="003373EB"/>
    <w:rsid w:val="00365904"/>
    <w:rsid w:val="003B1AF0"/>
    <w:rsid w:val="005200B8"/>
    <w:rsid w:val="0060242B"/>
    <w:rsid w:val="00714D99"/>
    <w:rsid w:val="007C54FB"/>
    <w:rsid w:val="00820F70"/>
    <w:rsid w:val="00893F52"/>
    <w:rsid w:val="008A6DB5"/>
    <w:rsid w:val="00932998"/>
    <w:rsid w:val="00937583"/>
    <w:rsid w:val="00A239D1"/>
    <w:rsid w:val="00A37E3D"/>
    <w:rsid w:val="00A55F98"/>
    <w:rsid w:val="00AA4532"/>
    <w:rsid w:val="00AC0C5F"/>
    <w:rsid w:val="00AD75B1"/>
    <w:rsid w:val="00B4736A"/>
    <w:rsid w:val="00C32034"/>
    <w:rsid w:val="00C81A59"/>
    <w:rsid w:val="00CB1923"/>
    <w:rsid w:val="00CD7072"/>
    <w:rsid w:val="00D90D54"/>
    <w:rsid w:val="00D9372D"/>
    <w:rsid w:val="00E60AA7"/>
    <w:rsid w:val="00E919F0"/>
    <w:rsid w:val="00F1390C"/>
    <w:rsid w:val="00F1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329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299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7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8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4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2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4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5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4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2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5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Andrey</cp:lastModifiedBy>
  <cp:revision>3</cp:revision>
  <cp:lastPrinted>2014-01-09T16:29:00Z</cp:lastPrinted>
  <dcterms:created xsi:type="dcterms:W3CDTF">2018-09-25T18:29:00Z</dcterms:created>
  <dcterms:modified xsi:type="dcterms:W3CDTF">2018-09-25T18:29:00Z</dcterms:modified>
</cp:coreProperties>
</file>