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47" w:rsidRPr="003E61DB" w:rsidRDefault="00173047" w:rsidP="00D637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61DB">
        <w:rPr>
          <w:rFonts w:ascii="Times New Roman" w:hAnsi="Times New Roman" w:cs="Times New Roman"/>
          <w:b/>
          <w:color w:val="000000"/>
          <w:sz w:val="28"/>
          <w:szCs w:val="28"/>
        </w:rPr>
        <w:t>Консультация для родителей «</w:t>
      </w:r>
      <w:proofErr w:type="spellStart"/>
      <w:r w:rsidRPr="003E61DB">
        <w:rPr>
          <w:rFonts w:ascii="Times New Roman" w:hAnsi="Times New Roman" w:cs="Times New Roman"/>
          <w:b/>
          <w:color w:val="000000"/>
          <w:sz w:val="28"/>
          <w:szCs w:val="28"/>
        </w:rPr>
        <w:t>Гиперактивный</w:t>
      </w:r>
      <w:proofErr w:type="spellEnd"/>
      <w:r w:rsidRPr="003E61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ребенок»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proofErr w:type="spellStart"/>
      <w:r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Гиперактивность</w:t>
      </w:r>
      <w:proofErr w:type="spellEnd"/>
      <w:r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представляет собой совокупность симптомов, связанных с чрезмерной психической и моторной активностью. Диагноз </w:t>
      </w:r>
      <w:proofErr w:type="spellStart"/>
      <w:r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гиперактивности</w:t>
      </w:r>
      <w:proofErr w:type="spellEnd"/>
      <w:r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обычно ставится, когда родители жалуются, что ребенок слишком подвижен, непоседлив и плохо себя ведет, его руки и ноги в постоянном движении, он ерзает на стуле, не успокаивается ни на минуту и не способен концентрировать внимание на чем-то одном. Однако не существует точного определения данного состояния или особого теста, который бы однозначно подтверждал диагноз </w:t>
      </w:r>
      <w:proofErr w:type="spellStart"/>
      <w:r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гиперактивности</w:t>
      </w:r>
      <w:proofErr w:type="spellEnd"/>
      <w:r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(двигательной расторможенности). Начало заболевания начинается</w:t>
      </w:r>
      <w:r w:rsidR="002070C8"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младенчестве или в возрасте двух-трех лет. Подобное состояние часто сопровождается нарушениями сна. Когда ребенок сильно устает, </w:t>
      </w:r>
      <w:proofErr w:type="spellStart"/>
      <w:r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гиперактивность</w:t>
      </w:r>
      <w:proofErr w:type="spellEnd"/>
      <w:r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усугубляется.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1DB">
        <w:rPr>
          <w:rFonts w:ascii="Times New Roman" w:hAnsi="Times New Roman" w:cs="Times New Roman"/>
          <w:b/>
          <w:color w:val="000000"/>
          <w:sz w:val="24"/>
          <w:szCs w:val="24"/>
        </w:rPr>
        <w:t>Причины.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В возникновении </w:t>
      </w:r>
      <w:proofErr w:type="spellStart"/>
      <w:r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гиперактивности</w:t>
      </w:r>
      <w:proofErr w:type="spellEnd"/>
      <w:r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, по мнению большинства специалистов, важнейшую роль играют те факторы, которые сказываются на развитии головного мозга в период беременности, родов и младенчества. Это могут быть инфекции, травмы, преждевременные или трудные роды. Иногда можно говорить о </w:t>
      </w:r>
      <w:proofErr w:type="spellStart"/>
      <w:r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гиперактивности</w:t>
      </w:r>
      <w:proofErr w:type="spellEnd"/>
      <w:r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как наследственной черте. 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Гиперактивные</w:t>
      </w:r>
      <w:proofErr w:type="spellEnd"/>
      <w:r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дети нуждаются в строгом режиме, и вся их деятельность должна носить максимально регулярный характер. Чтобы такие дети охотно занимались и добивались успеха там, где прежде терпели только неудачу, им нужна частая похвала, ободрение и особое внимание. Очень важно научить членов семьи правильно обращаться с </w:t>
      </w:r>
      <w:proofErr w:type="spellStart"/>
      <w:r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гиперактивным</w:t>
      </w:r>
      <w:proofErr w:type="spellEnd"/>
      <w:r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ребенком.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3702" w:rsidRDefault="00D63702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3702" w:rsidRDefault="00D63702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3702" w:rsidRDefault="00D63702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3702" w:rsidRDefault="00D63702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3702" w:rsidRDefault="00D63702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63702" w:rsidRDefault="00D63702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E61DB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Обязательными должны быть: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1DB">
        <w:rPr>
          <w:rFonts w:ascii="Times New Roman" w:hAnsi="Times New Roman" w:cs="Times New Roman"/>
          <w:color w:val="000000"/>
          <w:sz w:val="24"/>
          <w:szCs w:val="24"/>
        </w:rPr>
        <w:t>- Утренняя зарядка, подвижные игры на воздухе и длительные прогулки. Физические упражнения ребенка и подвижные игры позволят снять излишнюю мышечную и нервную активность. Если малыш плохо спит, лучше вечером также играть в активные игры.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1DB">
        <w:rPr>
          <w:rFonts w:ascii="Times New Roman" w:hAnsi="Times New Roman" w:cs="Times New Roman"/>
          <w:color w:val="000000"/>
          <w:sz w:val="24"/>
          <w:szCs w:val="24"/>
        </w:rPr>
        <w:t>- Активные игры, которые одновременно развивают мышление.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1DB">
        <w:rPr>
          <w:rFonts w:ascii="Times New Roman" w:hAnsi="Times New Roman" w:cs="Times New Roman"/>
          <w:color w:val="000000"/>
          <w:sz w:val="24"/>
          <w:szCs w:val="24"/>
        </w:rPr>
        <w:t>- Массаж. Он уменьшает частоту пульса, понижает возбудимость нервной системы.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3E61DB">
        <w:rPr>
          <w:rFonts w:ascii="Times New Roman" w:hAnsi="Times New Roman" w:cs="Times New Roman"/>
          <w:color w:val="000000"/>
          <w:sz w:val="24"/>
          <w:szCs w:val="24"/>
        </w:rPr>
        <w:t>Хорошо бы отдать ребенка в спортивную секцию. Показаны такие виды спорта, где ребенок учится соблюдать правила, контролировать себя, взаимодействовать с другими игроками. Это командные игры. Такие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как, хоккей, футбол, баскетбол.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70C8" w:rsidRPr="003E61DB" w:rsidRDefault="003E61DB" w:rsidP="00207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proofErr w:type="spellStart"/>
      <w:r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гиперактивных</w:t>
      </w:r>
      <w:proofErr w:type="spellEnd"/>
      <w:r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детей может проявиться выраженная способность к определенному роду занятий. Например, музыка, спорт или шахматы. Следует развивать это увлечение.</w:t>
      </w:r>
      <w:r w:rsidR="002801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70C8"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Часто </w:t>
      </w:r>
      <w:proofErr w:type="spellStart"/>
      <w:r w:rsidR="002070C8"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гиперактивные</w:t>
      </w:r>
      <w:proofErr w:type="spellEnd"/>
      <w:r w:rsidR="002070C8"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дети талантливы. </w:t>
      </w:r>
      <w:proofErr w:type="gramStart"/>
      <w:r w:rsidR="002070C8"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Признаки </w:t>
      </w:r>
      <w:proofErr w:type="spellStart"/>
      <w:r w:rsidR="002070C8"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гиперактивности</w:t>
      </w:r>
      <w:proofErr w:type="spellEnd"/>
      <w:r w:rsidR="002070C8"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наблюдались у множества известных людей, например, у Томаса Эдисона, Линкольна, Сальвадора Дали, Моцарта, Пикассо, Диснея, Эйнштейна, Бернарда Шоу, Ньютона, Пушкина, Александра Македонского, Достоевского</w:t>
      </w:r>
      <w:r w:rsidR="002070C8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E61DB" w:rsidRDefault="002070C8" w:rsidP="0028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3E61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Гиперактивный</w:t>
      </w:r>
      <w:proofErr w:type="spellEnd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ребенок зачастую сложен в общении. Родители такого ребенка должны помнить, что малыш не виноват. Строгое воспитание не подходит </w:t>
      </w:r>
      <w:proofErr w:type="spellStart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гиперактивным</w:t>
      </w:r>
      <w:proofErr w:type="spellEnd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детям. Нельзя кричать на ребенка, сурово наказывать, подавлять. Общение должно быть мягким, спокойным, без эмоциональных всплесков как положительных, так и отрицательных. Не </w:t>
      </w:r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стоит перезагружать ребенка дополнительными занятиями. Но и нельзя позволять все такому ребенку, иначе он быстро начнет манипулировать родителями. Стоит поощрять ребенка даже за незначительные достижения. Следите, чтобы ребенок не переутомлялся.</w:t>
      </w:r>
    </w:p>
    <w:p w:rsidR="00280111" w:rsidRPr="003E61DB" w:rsidRDefault="00280111" w:rsidP="0028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2070C8" w:rsidRDefault="003E61DB" w:rsidP="00207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70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Коррекционная работа с </w:t>
      </w:r>
      <w:proofErr w:type="spellStart"/>
      <w:r w:rsidRPr="002070C8">
        <w:rPr>
          <w:rFonts w:ascii="Times New Roman" w:hAnsi="Times New Roman" w:cs="Times New Roman"/>
          <w:b/>
          <w:color w:val="000000"/>
          <w:sz w:val="28"/>
          <w:szCs w:val="28"/>
        </w:rPr>
        <w:t>гиперактивным</w:t>
      </w:r>
      <w:proofErr w:type="spellEnd"/>
      <w:r w:rsidRPr="002070C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ребенком должна быть направлена на решение следующих задач:</w:t>
      </w:r>
    </w:p>
    <w:p w:rsidR="003E61DB" w:rsidRPr="002070C8" w:rsidRDefault="003E61DB" w:rsidP="002070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1DB">
        <w:rPr>
          <w:rFonts w:ascii="Times New Roman" w:hAnsi="Times New Roman" w:cs="Times New Roman"/>
          <w:color w:val="000000"/>
          <w:sz w:val="24"/>
          <w:szCs w:val="24"/>
        </w:rPr>
        <w:t>1. Стабилизация обстановки в семье ребенка, его взаимоотношений с родителями и другими родственниками. Важно предупредить возникновение новых конфликтных ситуаций.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280111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Возможно, для решения этой непростой проблемы будет лучше обратиться за помощью к специалисту. Ведь часто в семье, где растет </w:t>
      </w:r>
      <w:proofErr w:type="spellStart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гиперактивный</w:t>
      </w:r>
      <w:proofErr w:type="spellEnd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ребенок, вокруг него возникает излишнее напряжение, образуется замкнутый круг, из которого с каждым годом все труднее выбраться…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280111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Улучшение состояния ребенка с </w:t>
      </w:r>
      <w:proofErr w:type="spellStart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гиперактивностью</w:t>
      </w:r>
      <w:proofErr w:type="spellEnd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зависит не только от специально назначаемого лечения, но в значительной мере еще и от позитивного, уравновешенного и последовательного отношения к нему. Близким ребенка требуется разъяснить его проблемы, чтобы они поняли: его поступки не являются умышленными, и в силу своих личностных особенностей он не в состоянии управлять возникающими сложными ситуациями. Причем хорошо понимать, что происходит с ребенком, должны все без исключения члены семьи, чтобы придерживаться единой тактики воспитания.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280111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В воспитании ребенка с </w:t>
      </w:r>
      <w:proofErr w:type="spellStart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гиперактивностью</w:t>
      </w:r>
      <w:proofErr w:type="spellEnd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родителям необходимо избегать крайностей: проявления чрезмерной мягкости, с одной стороны, и предъявления </w:t>
      </w:r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повышенных требований, которые он не в состоянии выполнить, в сочетании с педантичностью, жесткостью и наказаниями – с другой. Частое изменение указаний и колебания настроения родителей оказывают на ребенка с синдромом дефицита внимания и </w:t>
      </w:r>
      <w:proofErr w:type="spellStart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гиперактивностью</w:t>
      </w:r>
      <w:proofErr w:type="spellEnd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гораздо более глубокое негативное воздействие, чем на его здоровых сверстников.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280111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Необходимо избегать переутомления ребенка, связанного с избыточным количеством впечатлений, чрезмерных раздражителей. Не следует ходить с ребенком без острой необходимости в места массовых скоплений людей – рынки, гипермаркеты, шумные компании; во время игр со сверстниками желательно ограничивать малыша лишь одним партнером.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280111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proofErr w:type="spellStart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Гиперактивному</w:t>
      </w:r>
      <w:proofErr w:type="spellEnd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ребенку как воздух необходим строгий режим дня, осуществляемый ежедневно и неизменно, олицетворяющий постоянство условий существования.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1DB">
        <w:rPr>
          <w:rFonts w:ascii="Times New Roman" w:hAnsi="Times New Roman" w:cs="Times New Roman"/>
          <w:color w:val="000000"/>
          <w:sz w:val="24"/>
          <w:szCs w:val="24"/>
        </w:rPr>
        <w:t>2. Не жалейте усилий на то, чтобы сформировать у ребенка навыки послушания, аккуратности, самоорганизации, способность планировать и доводить до конца начатые дела; развить у него чувство ответственности за собственные поступки.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280111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Для того чтобы добиться улучшения концентрации внимания при выполнении домашних заданий, для ребенка необходимо найти в квартире тихое место с минимальным количеством отвлекающих и раздражающих факторов. В процессе подготовки школьных уроков один из родителей должен заглядывать в комнату ребенка, чтобы убедиться в том, что он продолжает работать. Через каждые 15-20 минут разрешайте ребенку встать из-за стола, двигаться около 5 минут, а затем вернуться к урокам.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1DB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Каждый раз ребенку следует давать не более 1-2 инструкций, которые должны носить конкретный характер.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2070C8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Эффективный способ напоминания для детей с нарушениями внимания, памяти и трудностями самоорганизации – это развешивание специальных листов-памяток. Выберите два наиболее важных дела в течение дня, которые ребенок может успешно выполнить. После этого напишите напоминания об этих делах на листах. Листы вывешиваются на специальной «доске объявлений» в комнате ребенка или, как вариант, на холодильнике. На листах-памятках полезно дать информацию не только в письменной, но и образной форме, т. е. можно сделать рисунки, соответствующие содержанию предстоящих дел (например, «Помой посуду» – изображение тарелки). После выполнения соответствующего поручения ребенок должен сделать на листе специальную пометку.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280111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Еще один способ воспитания навыков самоорганизации – применение цветовой маркировки. Например, если для занятий по разным школьным предметам завести тетради определенных цветов (зеленые по природоведению, красные по математике, синие по письму), то в дальнейшем их легче находить. Когда тетрадь будет закончена, ее можно положить в папку такого же цвета. При необходимости это поможет без лишних временных затрат найти записи по ранее пройденному учебному материалу.</w:t>
      </w:r>
    </w:p>
    <w:p w:rsidR="003E61DB" w:rsidRPr="003E61DB" w:rsidRDefault="00280111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</w:p>
    <w:p w:rsidR="003E61DB" w:rsidRPr="003E61DB" w:rsidRDefault="00280111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Для наведения порядка в комнате также могут помочь цветовые обозначения: ящикам письменного стола присвоим красный цвет, ящикам для одежды – синий, для игрушек – желтый. Значительная по площади и хорошо заметная цветовая маркировка, которая дополнена рисунками или наклейками, соответствующими содержимому ящика, позволяет успешно решить поставленную задачу.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3. Как научить ребенка с </w:t>
      </w:r>
      <w:proofErr w:type="spellStart"/>
      <w:r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гиперактивностью</w:t>
      </w:r>
      <w:proofErr w:type="spellEnd"/>
      <w:r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уважению прав окружающих людей, правильному речевому общению, контролю собственных эмоций и поступков, навыкам эффективного социального взаимодействия с людьми?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280111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Правила поведения, которые предлагаются ребенку, должны быть простыми, понятными и целенаправленными, предусматривать определенное время на их выполнение. Ему объясняют, что за хорошее поведение он получит поощрение, награду. Наоборот, невыполнение правил повлечет за собой санкцию (временная отмена привлекательных для ребенка занятий: катания на велосипеде, просмотр телепередачи, любимой игры). Обсуждайте с ребенком его поведение и высказывайте замечания спокойно и доброжелательно.</w:t>
      </w:r>
      <w:r w:rsidR="002070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При необходимости изменить поведение ребенка важно выбирать для преодоления какую-либо одну проблему на определенный период времени.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1DB" w:rsidRPr="003E61DB" w:rsidRDefault="00280111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Для развития тонкой моторики и общей организации движений полезно включать </w:t>
      </w:r>
      <w:proofErr w:type="spellStart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гиперактивных</w:t>
      </w:r>
      <w:proofErr w:type="spellEnd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 детей в занятия хореографией, танцами, теннисом, плаванием, каратэ (но не силовой борьбой, боксом – т. к. они потенциально </w:t>
      </w:r>
      <w:proofErr w:type="spellStart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травматичны</w:t>
      </w:r>
      <w:proofErr w:type="spellEnd"/>
      <w:r w:rsidR="003E61DB" w:rsidRPr="003E61DB">
        <w:rPr>
          <w:rFonts w:ascii="Times New Roman" w:hAnsi="Times New Roman" w:cs="Times New Roman"/>
          <w:color w:val="000000"/>
          <w:sz w:val="24"/>
          <w:szCs w:val="24"/>
        </w:rPr>
        <w:t>, а непосредственный телесный контакт приводит к перевозбуждению).</w:t>
      </w:r>
    </w:p>
    <w:p w:rsidR="003E61DB" w:rsidRPr="003E61DB" w:rsidRDefault="003E61DB" w:rsidP="003E61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3D0C" w:rsidRDefault="003E61DB" w:rsidP="00207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E61DB">
        <w:rPr>
          <w:rFonts w:ascii="Times New Roman" w:hAnsi="Times New Roman" w:cs="Times New Roman"/>
          <w:color w:val="000000"/>
          <w:sz w:val="24"/>
          <w:szCs w:val="24"/>
        </w:rPr>
        <w:t xml:space="preserve">4. Добивайтесь повышения у ребенка самооценки, уверенности в собственных силах за счет усвоения им новых навыков, достижений успехов в учебе и повседневной жизни. </w:t>
      </w:r>
    </w:p>
    <w:p w:rsidR="00280111" w:rsidRDefault="00893D0C" w:rsidP="00207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2070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3D0C">
        <w:rPr>
          <w:rFonts w:ascii="Times New Roman" w:hAnsi="Times New Roman" w:cs="Times New Roman"/>
          <w:color w:val="000000"/>
          <w:sz w:val="24"/>
          <w:szCs w:val="24"/>
        </w:rPr>
        <w:t>Радуйтесь вместе с ребенком его успехам, даже самым малым, дайте ему понять, что вы замечаете его старания и усилия, гордитесь им. Пусть он чувствует себя успешным!</w:t>
      </w:r>
    </w:p>
    <w:p w:rsidR="00280111" w:rsidRDefault="002070C8" w:rsidP="00207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3702" w:rsidRDefault="00D63702" w:rsidP="002070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D63702" w:rsidSect="00D63702">
          <w:pgSz w:w="11906" w:h="16838"/>
          <w:pgMar w:top="1134" w:right="850" w:bottom="1134" w:left="1701" w:header="708" w:footer="708" w:gutter="0"/>
          <w:cols w:num="2" w:space="709"/>
          <w:docGrid w:linePitch="360"/>
        </w:sectPr>
      </w:pPr>
    </w:p>
    <w:p w:rsidR="00280111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Министерство образования Республики Башкортостан</w:t>
      </w: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ГАПОУ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Салаватский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колледж образования и профессиональных технологий</w:t>
      </w: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Консультация для родителей на тему</w:t>
      </w:r>
      <w:r w:rsidRPr="009423D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«Взаимодействие 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гиперактивным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ребёнком»</w:t>
      </w: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Выполнила</w:t>
      </w:r>
      <w:r w:rsidRPr="009423D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Исянгулова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А.Ф.</w:t>
      </w: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Проверила</w:t>
      </w:r>
      <w:r w:rsidRPr="009423D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Хакимова Р.Ф.</w:t>
      </w: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423DC" w:rsidRPr="009423DC" w:rsidRDefault="009423DC" w:rsidP="009423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Салават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2017</w:t>
      </w:r>
      <w:bookmarkStart w:id="0" w:name="_GoBack"/>
      <w:bookmarkEnd w:id="0"/>
    </w:p>
    <w:sectPr w:rsidR="009423DC" w:rsidRPr="009423DC" w:rsidSect="00D6370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47"/>
    <w:rsid w:val="00004353"/>
    <w:rsid w:val="00173047"/>
    <w:rsid w:val="002070C8"/>
    <w:rsid w:val="00280111"/>
    <w:rsid w:val="00345413"/>
    <w:rsid w:val="003E61DB"/>
    <w:rsid w:val="0048128B"/>
    <w:rsid w:val="00553318"/>
    <w:rsid w:val="00893D0C"/>
    <w:rsid w:val="009423DC"/>
    <w:rsid w:val="00BF5E7D"/>
    <w:rsid w:val="00D6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Алия</cp:lastModifiedBy>
  <cp:revision>3</cp:revision>
  <dcterms:created xsi:type="dcterms:W3CDTF">2017-03-19T16:43:00Z</dcterms:created>
  <dcterms:modified xsi:type="dcterms:W3CDTF">2017-03-19T17:30:00Z</dcterms:modified>
</cp:coreProperties>
</file>