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A7B" w:rsidRDefault="002C5A7B" w:rsidP="002C5A7B">
      <w:pPr>
        <w:pStyle w:val="a4"/>
        <w:ind w:firstLine="567"/>
        <w:jc w:val="center"/>
        <w:rPr>
          <w:i/>
        </w:rPr>
      </w:pPr>
      <w:r>
        <w:rPr>
          <w:color w:val="000000"/>
          <w:sz w:val="28"/>
          <w:szCs w:val="28"/>
        </w:rPr>
        <w:t xml:space="preserve">     </w:t>
      </w: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i/>
        </w:rPr>
      </w:pPr>
    </w:p>
    <w:p w:rsidR="002C5A7B" w:rsidRDefault="002C5A7B" w:rsidP="002C5A7B">
      <w:pPr>
        <w:pStyle w:val="a4"/>
        <w:ind w:firstLine="567"/>
        <w:jc w:val="center"/>
        <w:rPr>
          <w:sz w:val="32"/>
          <w:szCs w:val="32"/>
        </w:rPr>
      </w:pPr>
      <w:r>
        <w:rPr>
          <w:sz w:val="32"/>
          <w:szCs w:val="32"/>
        </w:rPr>
        <w:t>Сообщение из опыта работы:</w:t>
      </w:r>
    </w:p>
    <w:p w:rsidR="002C5A7B" w:rsidRDefault="002C5A7B" w:rsidP="002C5A7B">
      <w:pPr>
        <w:pStyle w:val="a4"/>
        <w:ind w:firstLine="567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«</w:t>
      </w:r>
      <w:r>
        <w:rPr>
          <w:b/>
          <w:bCs/>
          <w:i/>
          <w:iCs/>
          <w:sz w:val="32"/>
          <w:szCs w:val="32"/>
        </w:rPr>
        <w:t>Экспериментирование в проектной деятельности</w:t>
      </w:r>
    </w:p>
    <w:p w:rsidR="002C5A7B" w:rsidRDefault="002C5A7B" w:rsidP="002C5A7B">
      <w:pPr>
        <w:pStyle w:val="a4"/>
        <w:ind w:firstLine="567"/>
        <w:jc w:val="center"/>
        <w:rPr>
          <w:b/>
          <w:i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как метод развития самостоятельности</w:t>
      </w:r>
    </w:p>
    <w:p w:rsidR="002C5A7B" w:rsidRDefault="002C5A7B" w:rsidP="002C5A7B">
      <w:pPr>
        <w:pStyle w:val="a4"/>
        <w:ind w:firstLine="567"/>
        <w:jc w:val="center"/>
        <w:rPr>
          <w:b/>
          <w:i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и познавательной активности</w:t>
      </w:r>
      <w:r>
        <w:rPr>
          <w:b/>
          <w:i/>
          <w:sz w:val="32"/>
          <w:szCs w:val="32"/>
        </w:rPr>
        <w:t>»</w:t>
      </w: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firstLine="567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left="709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left="709"/>
        <w:jc w:val="center"/>
        <w:rPr>
          <w:sz w:val="28"/>
          <w:szCs w:val="28"/>
        </w:rPr>
      </w:pPr>
    </w:p>
    <w:p w:rsidR="002C5A7B" w:rsidRDefault="002C5A7B" w:rsidP="002C5A7B">
      <w:pPr>
        <w:pStyle w:val="a4"/>
        <w:ind w:left="709"/>
        <w:jc w:val="center"/>
        <w:rPr>
          <w:sz w:val="28"/>
          <w:szCs w:val="28"/>
        </w:rPr>
      </w:pPr>
    </w:p>
    <w:p w:rsidR="002C5A7B" w:rsidRDefault="002C5A7B" w:rsidP="002C5A7B">
      <w:pPr>
        <w:pStyle w:val="a3"/>
        <w:spacing w:before="0" w:beforeAutospacing="0" w:after="0" w:afterAutospacing="0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>СЛАЙД 2</w:t>
      </w:r>
    </w:p>
    <w:p w:rsidR="002C5A7B" w:rsidRDefault="002C5A7B" w:rsidP="002C5A7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Жизнь во всех ее проявлениях становится все разнообразнее и сложнее; </w:t>
      </w:r>
      <w:proofErr w:type="gramStart"/>
      <w:r>
        <w:rPr>
          <w:color w:val="000000"/>
          <w:sz w:val="28"/>
          <w:szCs w:val="28"/>
        </w:rPr>
        <w:t>она</w:t>
      </w:r>
      <w:proofErr w:type="gramEnd"/>
      <w:r>
        <w:rPr>
          <w:color w:val="000000"/>
          <w:sz w:val="28"/>
          <w:szCs w:val="28"/>
        </w:rPr>
        <w:t xml:space="preserve"> чем дальше, тем больше требует от человека не шаблонных, привычных действий, а подвижности мышления, быстрой ориентировки, творческого подхода к решению больших и малых задач.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Малыш — природный исследователь окружающего мира. Мир открывается ребенку через опыт его личных ощущений, действий, переживаний. Благодаря этому он познает мир, в который пришел. Он изучает все как может и чем может – глазами, руками, языком, носом. Он радуется даже самому маленькому открытию. Почему же у большинства ребят с возрастом интерес к исследованиям пропадает? Может быть, в этом виноваты мы, взрослые? Нередко на стремление ребенка познакомиться с окружающим миром мы реагируем так: «Отойди немедленно от лужи, ты уже испачкала платье! Не трогай песок руками, он грязный! Возьми совок! Отряхни руки, посмотри, они уже все в песке! Выбрось эту гадость, где ты только такое находишь? Лучше покатайся на качелях! Брось камень, испачкаешься! Не смотри по сторонам, а то споткнешься! Лучше смотри под ноги!» Может быть, мы – папы и мамы, бабушки и дедушки, воспитатели и учителя, сами того не желая, отбиваем у ребенка естественный интерес к исследованиям? Проходит время, и ребенок уже сам говорит другим детям: нельзя трогать песок руками, он грязный, и ему уже совершенно неинтересно, почему с деревьев опадают листья. Может быть, мы просто утратили детскую способность видеть и наблюдать? Для того чтобы дети не потеряли интерес к окружающему миру, важно вовремя поддержать их стремление исследовать все и вся. Пусть даже при этом пострадает красивая одежда или испачкаются руки. Одежду можно постирать, руки – помыть. А вот исчезнувший интерес к окружающему с годами восстановить практически невозможно.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</w:rPr>
        <w:t>СЛАЙД 3</w:t>
      </w:r>
    </w:p>
    <w:p w:rsidR="002C5A7B" w:rsidRDefault="002C5A7B" w:rsidP="002C5A7B">
      <w:pPr>
        <w:pStyle w:val="a3"/>
        <w:spacing w:before="0" w:beforeAutospacing="0" w:after="0" w:afterAutospacing="0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Перед государством, школой, дошкольным учреждением и родителями встает задача чрезвычайной важности: добиться того, чтобы каждый ребенок вырос не только сознательным членом общества, не только здоровым и крепким человеком, но и - обязательно! - инициативным, думающим, способным на творческий подход к любому делу. Именно на это указывается в законе РФ “Об образовании”. Активная жизненная позиция может иметь основание, если человек мыслит творчески, если видит возможность для совершенствования. </w:t>
      </w:r>
    </w:p>
    <w:p w:rsidR="002C5A7B" w:rsidRDefault="002C5A7B" w:rsidP="002C5A7B">
      <w:pPr>
        <w:pStyle w:val="standard"/>
        <w:spacing w:before="0" w:after="0"/>
        <w:ind w:right="-270"/>
        <w:rPr>
          <w:color w:val="000000"/>
          <w:sz w:val="28"/>
          <w:szCs w:val="28"/>
        </w:rPr>
      </w:pPr>
      <w:r>
        <w:rPr>
          <w:rStyle w:val="a6"/>
          <w:b w:val="0"/>
          <w:bCs w:val="0"/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Анализ образовательной программы ДОУ позволил выявить тот факт, что в ней недостаточно раскрыто содержание знаний, умений, навыков, способов познания и опыта творческой деятельности детей по экспериментированию. </w:t>
      </w:r>
    </w:p>
    <w:p w:rsidR="002C5A7B" w:rsidRDefault="002C5A7B" w:rsidP="002C5A7B">
      <w:pPr>
        <w:pStyle w:val="standard"/>
        <w:spacing w:before="0" w:after="0"/>
        <w:ind w:left="-142" w:right="-27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Для того чтобы определить уровень развития исследовательской деятельности наших детей, в начале учебного года была проведена диагностика исследовательской активности детей старшего дошкольного возраста в процессе экспериментирования по методике Л.Н.Прохоровой, Л. Н. Мещеряковой. </w:t>
      </w:r>
      <w:r>
        <w:rPr>
          <w:rFonts w:eastAsia="Calibri"/>
          <w:b/>
          <w:i/>
          <w:color w:val="FF0000"/>
          <w:sz w:val="28"/>
          <w:szCs w:val="28"/>
        </w:rPr>
        <w:t>СЛАЙД 4</w:t>
      </w:r>
    </w:p>
    <w:p w:rsidR="002C5A7B" w:rsidRDefault="002C5A7B" w:rsidP="002C5A7B">
      <w:pPr>
        <w:pStyle w:val="standard"/>
        <w:spacing w:before="0" w:after="0"/>
        <w:ind w:left="-142" w:right="-270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Данная диагностика содержит несколько изучаемых вопросов: </w:t>
      </w:r>
      <w:r>
        <w:rPr>
          <w:sz w:val="28"/>
          <w:szCs w:val="28"/>
        </w:rPr>
        <w:t>в</w:t>
      </w:r>
      <w:r>
        <w:rPr>
          <w:rFonts w:eastAsia="Calibri"/>
          <w:sz w:val="28"/>
          <w:szCs w:val="28"/>
        </w:rPr>
        <w:t>ыявить интерес детей к экспериментированию, определить наиболее привлекательные для них разновидности данной деятельности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выявить особенности экспериментирования в условиях взаимодействия с другими детьми, выявить умение детей анализировать объект или явление, выделять существенные признаки; сопоставлять различные факты;  умение рассуждать и аргументировать собственные выводы, выявить способность ребенка принимать цель деятельности, умения предвидеть результат, отбирать оборудование  для осуществления деятельности, владеет ли практическими умениями в деятельности в природе (уход, выращивание растения), умеет ли соотносить результат с целью.</w:t>
      </w:r>
      <w:r>
        <w:rPr>
          <w:color w:val="000000"/>
          <w:sz w:val="28"/>
          <w:szCs w:val="28"/>
        </w:rPr>
        <w:t xml:space="preserve"> </w:t>
      </w:r>
    </w:p>
    <w:p w:rsidR="002C5A7B" w:rsidRDefault="002C5A7B" w:rsidP="002C5A7B">
      <w:pPr>
        <w:pStyle w:val="standard"/>
        <w:spacing w:before="0" w:after="0"/>
        <w:ind w:right="-270"/>
        <w:rPr>
          <w:b/>
          <w:i/>
          <w:color w:val="FF0000"/>
          <w:sz w:val="28"/>
          <w:szCs w:val="28"/>
        </w:rPr>
      </w:pPr>
    </w:p>
    <w:p w:rsidR="002C5A7B" w:rsidRDefault="002C5A7B" w:rsidP="002C5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Диаграмма уровня развития </w:t>
      </w:r>
      <w:r>
        <w:rPr>
          <w:b/>
          <w:i/>
          <w:sz w:val="28"/>
          <w:szCs w:val="28"/>
        </w:rPr>
        <w:t xml:space="preserve">опытно-экспериментальной </w:t>
      </w:r>
      <w:r>
        <w:rPr>
          <w:b/>
          <w:sz w:val="28"/>
          <w:szCs w:val="28"/>
        </w:rPr>
        <w:t>деятельности детей старшей логопедической  группы</w:t>
      </w:r>
    </w:p>
    <w:p w:rsidR="002C5A7B" w:rsidRDefault="002C5A7B" w:rsidP="002C5A7B">
      <w:pPr>
        <w:jc w:val="both"/>
      </w:pPr>
      <w:r>
        <w:rPr>
          <w:noProof/>
          <w:lang w:eastAsia="ru-RU"/>
        </w:rPr>
        <w:drawing>
          <wp:inline distT="0" distB="0" distL="0" distR="0">
            <wp:extent cx="2855595" cy="2124075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t xml:space="preserve">        </w:t>
      </w:r>
      <w:r>
        <w:rPr>
          <w:noProof/>
          <w:lang w:eastAsia="ru-RU"/>
        </w:rPr>
        <w:drawing>
          <wp:inline distT="0" distB="0" distL="0" distR="0">
            <wp:extent cx="2919095" cy="2117090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t xml:space="preserve">        </w:t>
      </w:r>
    </w:p>
    <w:p w:rsidR="002C5A7B" w:rsidRDefault="002C5A7B" w:rsidP="002C5A7B">
      <w:pPr>
        <w:pStyle w:val="standard"/>
        <w:spacing w:before="0" w:after="0"/>
        <w:ind w:left="-142" w:right="-270"/>
        <w:rPr>
          <w:rFonts w:eastAsia="Arial Unicode MS"/>
          <w:sz w:val="28"/>
          <w:szCs w:val="28"/>
        </w:rPr>
      </w:pPr>
      <w:r>
        <w:rPr>
          <w:color w:val="000000"/>
          <w:sz w:val="28"/>
          <w:szCs w:val="28"/>
        </w:rPr>
        <w:t xml:space="preserve">       Между тем, психологами и педагогами (Лев  Семенович  </w:t>
      </w:r>
      <w:proofErr w:type="spellStart"/>
      <w:r>
        <w:rPr>
          <w:color w:val="000000"/>
          <w:sz w:val="28"/>
          <w:szCs w:val="28"/>
        </w:rPr>
        <w:t>Выготский</w:t>
      </w:r>
      <w:proofErr w:type="spellEnd"/>
      <w:r>
        <w:rPr>
          <w:color w:val="000000"/>
          <w:sz w:val="28"/>
          <w:szCs w:val="28"/>
        </w:rPr>
        <w:t xml:space="preserve">, Николай Николаевич  </w:t>
      </w:r>
      <w:proofErr w:type="spellStart"/>
      <w:r>
        <w:rPr>
          <w:color w:val="000000"/>
          <w:sz w:val="28"/>
          <w:szCs w:val="28"/>
        </w:rPr>
        <w:t>Поддьяков</w:t>
      </w:r>
      <w:proofErr w:type="spellEnd"/>
      <w:r>
        <w:rPr>
          <w:color w:val="000000"/>
          <w:sz w:val="28"/>
          <w:szCs w:val="28"/>
        </w:rPr>
        <w:t xml:space="preserve">) доказано, что детям первых семи лет жизни присуще наглядно-действенное и наглядно-образное мышление. Следовательно, экспериментирование, как никакой другой метод, соответствует этим возрастным возможностям. В дошкольном возрасте он является ведущим, а в первые три года — практически единственным способом познания мира. Особенно важно экспериментирование при формировании основ естественнонаучных и экологических понятии. Ведь знания, почерпнутые не из </w:t>
      </w:r>
      <w:r>
        <w:rPr>
          <w:color w:val="000000"/>
          <w:sz w:val="28"/>
          <w:szCs w:val="28"/>
        </w:rPr>
        <w:lastRenderedPageBreak/>
        <w:t>книг, а добытые самостоятельно, всегда являются осознанными и более прочными. «Что я слышу — я забуду, что увижу — то запомню, что я сделаю — я пойму». (</w:t>
      </w:r>
      <w:proofErr w:type="spellStart"/>
      <w:r>
        <w:rPr>
          <w:rFonts w:eastAsia="Arial Unicode MS"/>
          <w:sz w:val="28"/>
          <w:szCs w:val="28"/>
        </w:rPr>
        <w:t>Климент</w:t>
      </w:r>
      <w:proofErr w:type="spellEnd"/>
      <w:r>
        <w:rPr>
          <w:rFonts w:eastAsia="Arial Unicode MS"/>
          <w:sz w:val="28"/>
          <w:szCs w:val="28"/>
        </w:rPr>
        <w:t xml:space="preserve"> Аркадьевич Тимирязев).  </w:t>
      </w:r>
      <w:r>
        <w:rPr>
          <w:color w:val="000000"/>
          <w:sz w:val="28"/>
          <w:szCs w:val="28"/>
        </w:rPr>
        <w:t xml:space="preserve">Это выражение отражает сущность восприятия окружающего мира дошкольником. </w:t>
      </w:r>
      <w:r>
        <w:rPr>
          <w:b/>
          <w:color w:val="FF0000"/>
          <w:sz w:val="28"/>
          <w:szCs w:val="28"/>
        </w:rPr>
        <w:t xml:space="preserve">СЛАЙД 5.  </w:t>
      </w:r>
      <w:r>
        <w:rPr>
          <w:sz w:val="28"/>
          <w:szCs w:val="28"/>
        </w:rPr>
        <w:t>Поэтому одна из задач в этом учебном году посвящена именно опытно-экспериментальной деятельности.</w:t>
      </w:r>
    </w:p>
    <w:p w:rsidR="002C5A7B" w:rsidRDefault="002C5A7B" w:rsidP="002C5A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Вся работа по опытно-экспериментальной деятельности в ДОУ ведется согласно следующим </w:t>
      </w:r>
      <w:r>
        <w:rPr>
          <w:rFonts w:ascii="Times New Roman" w:hAnsi="Times New Roman" w:cs="Times New Roman"/>
          <w:b/>
          <w:i/>
          <w:sz w:val="28"/>
          <w:szCs w:val="28"/>
        </w:rPr>
        <w:t>организационным документам: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СЛАЙД 6</w:t>
      </w:r>
    </w:p>
    <w:p w:rsidR="002C5A7B" w:rsidRDefault="002C5A7B" w:rsidP="002C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23.11.2009 № 655«Об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образования». </w:t>
      </w:r>
    </w:p>
    <w:p w:rsidR="002C5A7B" w:rsidRDefault="002C5A7B" w:rsidP="002C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20.07.2011№ 2151«Об утверждении федеральных государственных требований к условиям реализации основной общеобразовательной программы дошкольного образования». Образовательная деятельность, осуществляемая в процессе организации.</w:t>
      </w:r>
    </w:p>
    <w:p w:rsidR="002C5A7B" w:rsidRDefault="002C5A7B" w:rsidP="002C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Письмо Министерства образования и науки РФ от 21 октября 2012 №03-248 «О разработке основной общеобразовательной программы дошкольного учреждения» </w:t>
      </w:r>
    </w:p>
    <w:p w:rsidR="002C5A7B" w:rsidRDefault="002C5A7B" w:rsidP="002C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Основная общеобразовательная программа дошкольного образования «От рождения до школы» под редакцией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Н.Е.Вераксы</w:t>
      </w:r>
      <w:proofErr w:type="spellEnd"/>
      <w:r>
        <w:rPr>
          <w:rFonts w:ascii="Times New Roman" w:hAnsi="Times New Roman" w:cs="Times New Roman"/>
          <w:sz w:val="28"/>
          <w:szCs w:val="28"/>
        </w:rPr>
        <w:t>, Т.С.Комаровой, М.А.Васильевой</w:t>
      </w:r>
    </w:p>
    <w:p w:rsidR="002C5A7B" w:rsidRDefault="002C5A7B" w:rsidP="002C5A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Усваивается все прочно и надолго, когда ребенок слышит, видит и делает сам. Вот на этом и основано активное внедрение детской опытно-экспериментальной деятельности в практику работы нашего  детского сада. </w:t>
      </w:r>
    </w:p>
    <w:p w:rsidR="002C5A7B" w:rsidRDefault="002C5A7B" w:rsidP="002C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 процессе организации опытно-экспериментальной деятельности предполагается решение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следующих задач: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СЛАЙД 8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 у детей дошкольного возраста диалектического мышления, т.е. способности  видеть многообразие мира в системе взаимосвязей и взаимозависимостей;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развитие  собственного познавательного опыта детей в обобщенном виде с помощью наглядных средств (эталонов, символов, условных заместителей, моделей);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расширение  перспектив  развития опытно-экспериментальной деятельности детей путем включения их в мыслительные, моделирующие и преобразующие действия;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поддержание у детей инициативы, сообразительности, пытливости, критичности, самостоятельности;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 познавательно-исследовательской  деятельности  как стержне-образующей  для личностного развития ребенка (в сочетании с другими видами деятельности);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 освоения детьми  основополагающих культурных форм упорядочения опыта (причинно-следственных, родовидовых, пространственных и временных отношения);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перевод дошкольников от систематизации опыта на уровне предметно-практического действия к образно -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символическому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(схематизация, символизация связей и отношений между предметами и явлениями окружающего мира);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 кругозора детей посредством введения в более широкую пространственную и временную перспективу;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-воспитание у  дошкольников гуманно-ценностного отношения к окружающей действительности.</w:t>
      </w:r>
    </w:p>
    <w:p w:rsidR="002C5A7B" w:rsidRDefault="002C5A7B" w:rsidP="002C5A7B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Опытно- экспериментальную деятельность можно распределить по трём направлениям: </w:t>
      </w:r>
      <w:r>
        <w:rPr>
          <w:b/>
          <w:i/>
          <w:color w:val="FF0000"/>
          <w:sz w:val="28"/>
          <w:szCs w:val="28"/>
        </w:rPr>
        <w:t>СЛАЙД 9</w:t>
      </w:r>
    </w:p>
    <w:p w:rsidR="002C5A7B" w:rsidRDefault="002C5A7B" w:rsidP="002C5A7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живая природа: характерные особенности сезонов разных природно-климатических зон, многообразие живых организмов и их приспособленность к окружающей среде.</w:t>
      </w:r>
    </w:p>
    <w:p w:rsidR="002C5A7B" w:rsidRDefault="002C5A7B" w:rsidP="002C5A7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неживая природа: воздух, почва, вода, магниты, звук, свет.</w:t>
      </w:r>
    </w:p>
    <w:p w:rsidR="002C5A7B" w:rsidRDefault="002C5A7B" w:rsidP="002C5A7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человек: функционирование организма, рукотворный мир, материалы и их свойства.</w:t>
      </w:r>
    </w:p>
    <w:p w:rsidR="002C5A7B" w:rsidRDefault="002C5A7B" w:rsidP="002C5A7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Проработав на начало года, состояние предметно-развивающей среды группы, мы решили  пополнить уголки экспериментальной деятельности, систематизировать имеющиеся методические разработки.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СЛАЙД 10</w:t>
      </w:r>
    </w:p>
    <w:p w:rsidR="002C5A7B" w:rsidRDefault="002C5A7B" w:rsidP="002C5A7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Для реализации всего объема работы мною была создана предметно-развивающая среда, обеспечивающая возможность, проведения опытов, наблюдений, экспериментов всеми воспитанниками группы. Для развития познавательной активности детей в группе совместными усилиями педагогов и родителей оборудована и постоянно оснащается детская мини- лаборатория, где представлены различные материалы для исследования: </w:t>
      </w:r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приборы-помощники: лупы, весы, песочные часы, компас, магниты;</w:t>
      </w:r>
      <w:proofErr w:type="gramEnd"/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разнообразные сосуды из различных материалов (пластмасса, стекло, металл, керамика);</w:t>
      </w:r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природный материал: камешки, глина, песок, ракушки, шишки, перья, мох, листья и др.;</w:t>
      </w:r>
      <w:proofErr w:type="gramEnd"/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утилизированный материал: проволока, кусочки кожи, меха, ткани, пластмассы, пробки и др.;</w:t>
      </w:r>
      <w:proofErr w:type="gramEnd"/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материалы: гайки, скрепки, болты, гвоздики и др.; </w:t>
      </w:r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разные виды бумаги: обычная, картон, наждачная, копировальная и др.;</w:t>
      </w:r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красители: пищевые и непищевые (гуашь, акварельные краски и др.); </w:t>
      </w:r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медицинские материалы: пипетки, колбы, деревянные палочки, шприцы (без игл), мерные ложки, резиновые груши и др.;</w:t>
      </w:r>
      <w:proofErr w:type="gramEnd"/>
    </w:p>
    <w:p w:rsidR="002C5A7B" w:rsidRDefault="002C5A7B" w:rsidP="002C5A7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прочие материалы: зеркала, воздушные шары, масло, мука, соль, сахар, сито и др.</w:t>
      </w:r>
      <w:proofErr w:type="gramEnd"/>
    </w:p>
    <w:p w:rsidR="002C5A7B" w:rsidRDefault="002C5A7B" w:rsidP="002C5A7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СЛАЙД 11, 12, 13</w:t>
      </w:r>
    </w:p>
    <w:p w:rsidR="002C5A7B" w:rsidRDefault="002C5A7B" w:rsidP="002C5A7B">
      <w:pPr>
        <w:pStyle w:val="a5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Пополняя уголок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экспериментирования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учитывала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следующие требования: </w:t>
      </w:r>
    </w:p>
    <w:p w:rsidR="002C5A7B" w:rsidRDefault="002C5A7B" w:rsidP="002C5A7B">
      <w:pPr>
        <w:pStyle w:val="a5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безопасность для жизни и здоровья детей;</w:t>
      </w:r>
    </w:p>
    <w:p w:rsidR="002C5A7B" w:rsidRDefault="002C5A7B" w:rsidP="002C5A7B">
      <w:pPr>
        <w:pStyle w:val="a5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достаточность;</w:t>
      </w:r>
    </w:p>
    <w:p w:rsidR="002C5A7B" w:rsidRDefault="002C5A7B" w:rsidP="002C5A7B">
      <w:pPr>
        <w:pStyle w:val="a5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доступность расположения </w:t>
      </w:r>
      <w:r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СЛАЙД 14</w:t>
      </w:r>
    </w:p>
    <w:p w:rsidR="002C5A7B" w:rsidRDefault="002C5A7B" w:rsidP="002C5A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Материал для проведения опытов в уголке экспериментирования меняется в соответствии с планом работы.</w:t>
      </w:r>
    </w:p>
    <w:p w:rsidR="002C5A7B" w:rsidRDefault="002C5A7B" w:rsidP="002C5A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Помимо материалов уголка мною были созданы картотека опытов, карточки для проведения опытов. </w:t>
      </w:r>
      <w:r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СЛАЙД 15</w:t>
      </w:r>
    </w:p>
    <w:p w:rsidR="002C5A7B" w:rsidRDefault="002C5A7B" w:rsidP="002C5A7B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начала учебного года мы начали </w:t>
      </w:r>
      <w:r>
        <w:rPr>
          <w:rFonts w:ascii="Times New Roman" w:hAnsi="Times New Roman" w:cs="Times New Roman"/>
          <w:sz w:val="28"/>
          <w:szCs w:val="28"/>
        </w:rPr>
        <w:t xml:space="preserve">разрабатывать перспективное планирование непосредственной образовательной деятельности по теме: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“Опытно-экспериментальная деятельность дошкольников”, которое включает в себя: </w:t>
      </w:r>
      <w:proofErr w:type="gramEnd"/>
    </w:p>
    <w:p w:rsidR="002C5A7B" w:rsidRDefault="002C5A7B" w:rsidP="002C5A7B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экспериментальную деятельность, организованную педагогом;</w:t>
      </w:r>
    </w:p>
    <w:p w:rsidR="002C5A7B" w:rsidRDefault="002C5A7B" w:rsidP="002C5A7B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познавательные занятия с элементами экспериментирования;</w:t>
      </w:r>
    </w:p>
    <w:p w:rsidR="002C5A7B" w:rsidRDefault="002C5A7B" w:rsidP="002C5A7B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демонстрационные опыты, реализуемые педагогом совместно с детьми</w:t>
      </w:r>
    </w:p>
    <w:p w:rsidR="002C5A7B" w:rsidRDefault="002C5A7B" w:rsidP="002C5A7B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долгосрочные наблюдения-эксперименты.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СЛАЙД 16</w:t>
      </w:r>
    </w:p>
    <w:p w:rsidR="002C5A7B" w:rsidRDefault="002C5A7B" w:rsidP="002C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Данное планирование было необходимо включить в уже имеющееся общее комплексно-тематическое планирование непосредственной образовательной деятельности ДОУ, поэтому часть работы по опытно-экспериментальной деятельности было переведено в проектную деятельность. </w:t>
      </w:r>
      <w:r>
        <w:rPr>
          <w:rFonts w:ascii="Times New Roman" w:hAnsi="Times New Roman" w:cs="Times New Roman"/>
          <w:color w:val="000000"/>
          <w:sz w:val="28"/>
          <w:szCs w:val="28"/>
        </w:rPr>
        <w:t>Такое взаимопроникновение оказалось наиболее выигрышным, так как участие в проектной деятельности становится для детей способом удовлетворения познавательной активности, средством выражения и развития творческих способностей; оно помогает детям осознать многостороннее значение то го или иного объекта. Очень содержательными получаются именно экологические проекты. В них участники проекта получают не только новые знания, но и приобретают навыки бережного, созидательного отношения к окружающему миру.</w:t>
      </w:r>
      <w:r>
        <w:rPr>
          <w:color w:val="000000"/>
          <w:sz w:val="28"/>
          <w:szCs w:val="28"/>
        </w:rPr>
        <w:t xml:space="preserve"> </w:t>
      </w:r>
    </w:p>
    <w:p w:rsidR="002C5A7B" w:rsidRDefault="002C5A7B" w:rsidP="002C5A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Сейчас на стадии разработки находятся конспекты НОД опытно-экспериментальной деятельности,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составленного перспективного планирования данного вида детской деятельности.</w:t>
      </w:r>
    </w:p>
    <w:p w:rsidR="002C5A7B" w:rsidRDefault="002C5A7B" w:rsidP="002C5A7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Сейчас мы представляем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проект  «Мир воды»,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который на данный момент оказался актуальным для детей нашей группы. 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Значимая проблема,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решение которой направлен проект: </w:t>
      </w:r>
      <w:r>
        <w:rPr>
          <w:rFonts w:ascii="Times New Roman" w:hAnsi="Times New Roman" w:cs="Times New Roman"/>
          <w:sz w:val="28"/>
          <w:szCs w:val="28"/>
        </w:rPr>
        <w:t xml:space="preserve">дети ежедневно в повседневной жизни сталкиваются с водой. Исходя из этого, мы решили уточнить с детьми представление о том, что вода - очень ценный продукт. Она нужна всем живым существам: растениям, животным, человеку. Люди используют воду для приготовления пищи, питья, мытья рук, тела, помещения, для стирки белья, для полива растений. </w:t>
      </w:r>
      <w:r>
        <w:rPr>
          <w:rStyle w:val="c3"/>
          <w:rFonts w:ascii="Times New Roman" w:hAnsi="Times New Roman" w:cs="Times New Roman"/>
          <w:sz w:val="28"/>
          <w:szCs w:val="28"/>
        </w:rPr>
        <w:t>Расширить представления о воде, о её свойствах.</w:t>
      </w:r>
      <w:r>
        <w:rPr>
          <w:rFonts w:ascii="Times New Roman" w:hAnsi="Times New Roman" w:cs="Times New Roman"/>
          <w:sz w:val="28"/>
          <w:szCs w:val="28"/>
        </w:rPr>
        <w:t xml:space="preserve"> Знакомство детей с круговоротом воды в природе.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СЛАЙД 17</w:t>
      </w:r>
    </w:p>
    <w:p w:rsidR="002C5A7B" w:rsidRDefault="002C5A7B" w:rsidP="002C5A7B">
      <w:pPr>
        <w:pStyle w:val="c0"/>
        <w:shd w:val="clear" w:color="auto" w:fill="FFFFFF"/>
        <w:spacing w:before="0" w:after="0"/>
        <w:rPr>
          <w:rStyle w:val="c3"/>
        </w:rPr>
      </w:pPr>
      <w:r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>Задачами  проекта</w:t>
      </w:r>
      <w:r>
        <w:rPr>
          <w:sz w:val="28"/>
          <w:szCs w:val="28"/>
        </w:rPr>
        <w:t xml:space="preserve"> является </w:t>
      </w:r>
      <w:r>
        <w:rPr>
          <w:rStyle w:val="c3"/>
          <w:sz w:val="28"/>
          <w:szCs w:val="28"/>
        </w:rPr>
        <w:t>расширить представления о воде, о её необходимости.</w:t>
      </w:r>
      <w:r>
        <w:rPr>
          <w:sz w:val="28"/>
          <w:szCs w:val="28"/>
        </w:rPr>
        <w:t xml:space="preserve"> </w:t>
      </w:r>
      <w:r>
        <w:rPr>
          <w:rStyle w:val="c3"/>
          <w:sz w:val="28"/>
          <w:szCs w:val="28"/>
        </w:rPr>
        <w:t>Учить устанавливать причинно-следственные связи, добиваться результатов; размышлять, отстаивать свое мнение, обобщать.</w:t>
      </w:r>
      <w:r>
        <w:rPr>
          <w:sz w:val="28"/>
          <w:szCs w:val="28"/>
        </w:rPr>
        <w:t xml:space="preserve"> </w:t>
      </w:r>
      <w:r>
        <w:rPr>
          <w:rStyle w:val="c3"/>
          <w:sz w:val="28"/>
          <w:szCs w:val="28"/>
        </w:rPr>
        <w:t>Прививать у детей навыки бережного использования воды.</w:t>
      </w:r>
      <w:r>
        <w:rPr>
          <w:sz w:val="28"/>
          <w:szCs w:val="28"/>
        </w:rPr>
        <w:t xml:space="preserve"> </w:t>
      </w:r>
      <w:r>
        <w:rPr>
          <w:rStyle w:val="c3"/>
          <w:sz w:val="28"/>
          <w:szCs w:val="28"/>
        </w:rPr>
        <w:t>Развивать наблюдательность, смекалку, кругозор.</w:t>
      </w:r>
    </w:p>
    <w:p w:rsidR="002C5A7B" w:rsidRDefault="002C5A7B" w:rsidP="002C5A7B">
      <w:pPr>
        <w:pStyle w:val="c0"/>
        <w:shd w:val="clear" w:color="auto" w:fill="FFFFFF"/>
        <w:spacing w:before="0" w:after="0"/>
        <w:rPr>
          <w:b/>
          <w:bCs/>
        </w:rPr>
      </w:pPr>
      <w:r>
        <w:rPr>
          <w:rStyle w:val="c3"/>
          <w:sz w:val="28"/>
          <w:szCs w:val="28"/>
        </w:rPr>
        <w:t xml:space="preserve">   </w:t>
      </w:r>
      <w:r>
        <w:rPr>
          <w:sz w:val="28"/>
          <w:szCs w:val="28"/>
        </w:rPr>
        <w:t xml:space="preserve"> При организации опытно-экспериментальной деятельности в своей работе использую следующие </w:t>
      </w:r>
      <w:r>
        <w:rPr>
          <w:b/>
          <w:i/>
          <w:sz w:val="28"/>
          <w:szCs w:val="28"/>
        </w:rPr>
        <w:t xml:space="preserve">формы работы: </w:t>
      </w:r>
      <w:r>
        <w:rPr>
          <w:b/>
          <w:i/>
          <w:color w:val="FF0000"/>
          <w:sz w:val="28"/>
          <w:szCs w:val="28"/>
        </w:rPr>
        <w:t>СЛАЙД 18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непосредственная образовательная деятельность;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беседы познавательного характера;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знаково-изобразительные средства;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-прослушивание  аудиозаписей;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дидактические и  развивающие  игры, 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сюжетно-ролевые игры;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эксперименты и опыты;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-рассматривание картин;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наблюдения за живыми  объектами и явлениями природы;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экскурсии и целевые прогулки;</w:t>
      </w:r>
    </w:p>
    <w:p w:rsidR="002C5A7B" w:rsidRDefault="002C5A7B" w:rsidP="002C5A7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в уголках природы;</w:t>
      </w:r>
    </w:p>
    <w:p w:rsidR="002C5A7B" w:rsidRDefault="002C5A7B" w:rsidP="002C5A7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i/>
          <w:sz w:val="28"/>
          <w:szCs w:val="28"/>
        </w:rPr>
        <w:t>На подготовительном этапе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подобрала методический  и дидактический  материал. В ходе разработки проекта была использована следующая методическая литература: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19, 20</w:t>
      </w:r>
    </w:p>
    <w:p w:rsidR="002C5A7B" w:rsidRDefault="002C5A7B" w:rsidP="002C5A7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О.В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Дыбина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«Неизведанное рядом»,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Г.П.Тугушева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«ТЦ Сфера» Москва 2010г., </w:t>
      </w:r>
    </w:p>
    <w:p w:rsidR="002C5A7B" w:rsidRDefault="002C5A7B" w:rsidP="002C5A7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А. И.Чистякова «Экспериментальная деятельность детей среднего и старшего возраста» Детство Пресс Санкт- Петербург 2011г.</w:t>
      </w:r>
    </w:p>
    <w:p w:rsidR="002C5A7B" w:rsidRDefault="002C5A7B" w:rsidP="002C5A7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Л.И. Одинцова «Экспериментальная деятельность в ДОУ» ООО «ТЦ Сфера» Москва 2012г., </w:t>
      </w:r>
    </w:p>
    <w:p w:rsidR="002C5A7B" w:rsidRDefault="002C5A7B" w:rsidP="002C5A7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С.Н.Николаева «Юный эколог» для работы с детьми 5- 6 лет, Мозаика- Синтез Москва 2010г.</w:t>
      </w:r>
    </w:p>
    <w:p w:rsidR="002C5A7B" w:rsidRDefault="002C5A7B" w:rsidP="002C5A7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С.Н.Николаева «Воспитание экологической культуры в дошкольном детстве», «Просвещение» Москва 2002г.  </w:t>
      </w:r>
    </w:p>
    <w:p w:rsidR="002C5A7B" w:rsidRDefault="002C5A7B" w:rsidP="002C5A7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Т.М. Бондаренко «Экологическое воспитание детей 5- 6 лет» Воронеж 2012г., </w:t>
      </w:r>
    </w:p>
    <w:p w:rsidR="002C5A7B" w:rsidRDefault="002C5A7B" w:rsidP="002C5A7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Е. В. Михеева «Современные технологии обучения дошкольников» Волгоград 2013г.</w:t>
      </w:r>
    </w:p>
    <w:p w:rsidR="002C5A7B" w:rsidRDefault="002C5A7B" w:rsidP="002C5A7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Н.М. Зубков «Воз и маленькая тележка чудес», «Речь» Санкт- Петербург 2012г.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 xml:space="preserve"> </w:t>
      </w:r>
    </w:p>
    <w:p w:rsidR="002C5A7B" w:rsidRDefault="002C5A7B" w:rsidP="002C5A7B">
      <w:pPr>
        <w:spacing w:after="0"/>
        <w:jc w:val="both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21</w:t>
      </w:r>
    </w:p>
    <w:p w:rsidR="002C5A7B" w:rsidRDefault="002C5A7B" w:rsidP="002C5A7B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Основной этап проекта: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u w:val="single"/>
        </w:rPr>
        <w:t>Работа с детьми включала: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2C5A7B" w:rsidRDefault="002C5A7B" w:rsidP="002C5A7B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Беседы с детьми по теме: «Вода, вода, кругом вода», «Где живут капельки воды в детском саду», «Зачем нужна вода», «Берегите воду», «Кто живёт в воде», «Круговорот воды в природе».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22</w:t>
      </w:r>
    </w:p>
    <w:p w:rsidR="002C5A7B" w:rsidRDefault="002C5A7B" w:rsidP="002C5A7B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Составление альбома с рисунками</w:t>
      </w:r>
    </w:p>
    <w:p w:rsidR="002C5A7B" w:rsidRDefault="002C5A7B" w:rsidP="002C5A7B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Цикл наблюдений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Наблюдение за снегопадом, Рассматривание снежинок через лупу, наблюдение за снегом, наблюдение за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сосульками. Наблюдение за капелью и ручейками, наблюдение за проталинами.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23</w:t>
      </w:r>
    </w:p>
    <w:p w:rsidR="002C5A7B" w:rsidRDefault="002C5A7B" w:rsidP="002C5A7B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Экспериментальная деятельность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:«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Свойства воды» выяснили с детьми что вода бесцветная, не имеет вкуса и запаха. «Какой бывает вода» вода не имеет формы, но имеет вес.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24,25</w:t>
      </w:r>
    </w:p>
    <w:p w:rsidR="002C5A7B" w:rsidRDefault="002C5A7B" w:rsidP="002C5A7B">
      <w:pPr>
        <w:pStyle w:val="a5"/>
        <w:spacing w:after="0"/>
        <w:ind w:left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Программные задачи  старшей группы образовательной области «Познание: формирование целостной картины мира (ознакомление с природой) не предусматривают  знакомство с состоянием воды (лёд, пар).  Но нашим детям было интересно,  они задавали много вопросов, и. мы решили удовлетворить потребности детей,  и провели экспериментальную деятельность по теме: «Три состояния воды» где уточнили состояние воды жидкое, твёрдое (лёд), пар. </w:t>
      </w:r>
      <w:r>
        <w:rPr>
          <w:rFonts w:ascii="Times New Roman" w:hAnsi="Times New Roman" w:cs="Times New Roman"/>
          <w:bCs/>
          <w:sz w:val="28"/>
          <w:szCs w:val="28"/>
        </w:rPr>
        <w:t>Во время проведения данного эксперимента дети сами получили ответы на свои вопросы, проанализировали и сделали выводы.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После проведения экспериментальной деятельности в детском саду предложила и родителям поучаствовать в нашем экспериментировании и провести опыты с водой, которые больше всего запомнились детям дома. В результате этого получился альбом с фотоработами детей и родителей. 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>Образовательная область «Чтение художественной литературы» также нашла свое отражение в нашем проекте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Детям </w:t>
      </w:r>
      <w:r>
        <w:rPr>
          <w:rFonts w:ascii="Times New Roman" w:hAnsi="Times New Roman" w:cs="Times New Roman"/>
          <w:bCs/>
          <w:sz w:val="28"/>
          <w:szCs w:val="28"/>
        </w:rPr>
        <w:t xml:space="preserve">очень нравилось  отгадывать загадки,  внимательно слушали стихотворение о воде, пословицы и поговорки.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Детей познакомились со  сказками «Снежная королева» Андерсена, «Бабушка вьюга» Братьев Гримм, Н. А. Рыжовой «Жила- была река», отрывок из сказки «Волшебник Изумрудного города».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26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Во время проекта мы использовали различные виды детской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деятельности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</w:p>
    <w:p w:rsidR="002C5A7B" w:rsidRDefault="002C5A7B" w:rsidP="002C5A7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НОД продуктивной деятельности по теме: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«Кораблик»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художественному творчеству рисованию «Ранняя весна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,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лепке «Аквариум с рыбками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СЛАЙД 27  </w:t>
      </w:r>
      <w:r>
        <w:rPr>
          <w:rFonts w:ascii="Times New Roman" w:hAnsi="Times New Roman" w:cs="Times New Roman"/>
          <w:bCs/>
          <w:sz w:val="28"/>
          <w:szCs w:val="28"/>
        </w:rPr>
        <w:t>были использованы и разнообразные подвижные игры, так или иначе связанные с тематикой проекта «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Мы капельки», «Ходят капельки по кругу», «По проталинкам», «Ручеёк», «Море волнуется раз»; Очень полезным и поучительными оказались такие обычные и каждодневные занятия детей в детском саду: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Хозяйственно бытовой труд: «Полив цветов», «Стирка платья куколки», «Мытьё аквариума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 Здесь дети трудились не просто та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 со знание дела, пониманием значимости воды во всех этих процессах. В результате получили выводы и необходимости беречь и экономить воду дома и в детском саду.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28,29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Также  в течение проекта была проведена работа с социальными партнерами поселка, а именно поселковой библиотекой и Быковской СОШ.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Дети   посетили библиотеку, где рассмотрели много интересных книг по теме проекта, энциклопедии, художественную литературу. Библиотекарь любезно провела беседу с детьми «Где в природе встречается вода». Детям было очень интересно.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30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Работа с родителями:  </w:t>
      </w:r>
    </w:p>
    <w:p w:rsidR="002C5A7B" w:rsidRDefault="002C5A7B" w:rsidP="002C5A7B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Анкетирование родителей на тему: «Организация опытно-экспериментальной деятельности в домашних условиях»</w:t>
      </w:r>
    </w:p>
    <w:p w:rsidR="002C5A7B" w:rsidRDefault="002C5A7B" w:rsidP="002C5A7B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Консультации для родителей: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31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«Организация детского экспериментирования в домашних условиях» 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«Проведение экспериментально- поисковой деятельности в детском саду» 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Совместные рисунки с детьми на тему «Вода», совместное проведение опытно-экспериментальной деятельности с детьми дома и составление фотоальбома «Наши эксперименты».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32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Заключительным этапом проекта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запланировано проведение праздника «Волшебница вода».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33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Работа над проектом предполагает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сотрудничество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как с родителями, так и с педагогами ДОУ.  Для педагогов ДОУ подготовлена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презентация проекта после завершения и уже сейчас проведены консультации.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В данном проекте представлена опытно-экспериментальная деятельность с водой, в дальнейшем  я планирую работу по проведению опытов с песком и почвой, сейчас на стадии еще один проект  «Мы огородники», посвященный выращиванию рассады для нашего огорода.  </w:t>
      </w: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СЛАЙД 34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В следующем учебном году мы решили продолжить работу по опытно-экспериментальной деятельности и разрабатывать конспекты непосредственной образовательной деятельности для подготовительной группы. </w:t>
      </w:r>
    </w:p>
    <w:p w:rsidR="002C5A7B" w:rsidRDefault="002C5A7B" w:rsidP="002C5A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своей работе с детьми – дошкольниками я руководствуюсь мудрым советом: “Умейте открыть перед ребенком в окружающем мире что-то одно, но открыть так, чтобы кусочек жизни заиграл перед детьми всеми красками радуги. Оставляйте всегда что-то недосказанное, чтобы ребенку захотелось еще и еще раз возвратится к тому, что он узнал” (Василия Александрович  Сухомлинский).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СЛАЙД 35</w:t>
      </w:r>
    </w:p>
    <w:p w:rsidR="002C5A7B" w:rsidRDefault="002C5A7B" w:rsidP="002C5A7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C5A7B" w:rsidRDefault="002C5A7B" w:rsidP="002C5A7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C5A7B" w:rsidRDefault="002C5A7B" w:rsidP="002C5A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C5A7B" w:rsidRDefault="002C5A7B" w:rsidP="002C5A7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5A7B" w:rsidRDefault="002C5A7B" w:rsidP="002C5A7B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2C5A7B" w:rsidRDefault="002C5A7B" w:rsidP="002C5A7B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2C5A7B" w:rsidRDefault="002C5A7B" w:rsidP="002C5A7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0F3" w:rsidRDefault="00F040F3"/>
    <w:sectPr w:rsidR="00F040F3" w:rsidSect="00F04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3429A"/>
    <w:multiLevelType w:val="multilevel"/>
    <w:tmpl w:val="B9602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1740FD"/>
    <w:multiLevelType w:val="hybridMultilevel"/>
    <w:tmpl w:val="D96811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756D11"/>
    <w:multiLevelType w:val="hybridMultilevel"/>
    <w:tmpl w:val="C220BE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5A7B"/>
    <w:rsid w:val="002C5A7B"/>
    <w:rsid w:val="00332919"/>
    <w:rsid w:val="003F1FC7"/>
    <w:rsid w:val="004D0B0B"/>
    <w:rsid w:val="005E4064"/>
    <w:rsid w:val="00AE0618"/>
    <w:rsid w:val="00B72E87"/>
    <w:rsid w:val="00D4409C"/>
    <w:rsid w:val="00F040F3"/>
    <w:rsid w:val="00F3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5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C5A7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C5A7B"/>
    <w:pPr>
      <w:ind w:left="720"/>
      <w:contextualSpacing/>
    </w:pPr>
  </w:style>
  <w:style w:type="paragraph" w:customStyle="1" w:styleId="c0">
    <w:name w:val="c0"/>
    <w:basedOn w:val="a"/>
    <w:uiPriority w:val="99"/>
    <w:rsid w:val="002C5A7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basedOn w:val="a"/>
    <w:uiPriority w:val="99"/>
    <w:rsid w:val="002C5A7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3">
    <w:name w:val="c3"/>
    <w:basedOn w:val="a0"/>
    <w:rsid w:val="002C5A7B"/>
  </w:style>
  <w:style w:type="character" w:styleId="a6">
    <w:name w:val="Strong"/>
    <w:basedOn w:val="a0"/>
    <w:uiPriority w:val="22"/>
    <w:qFormat/>
    <w:rsid w:val="002C5A7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C5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A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0"/>
              <a:t>Начало</a:t>
            </a:r>
            <a:r>
              <a:rPr lang="ru-RU" sz="1400" b="0" baseline="0"/>
              <a:t> 2012-2013 гг</a:t>
            </a:r>
            <a:r>
              <a:rPr lang="ru-RU" b="0" baseline="0"/>
              <a:t>.</a:t>
            </a:r>
            <a:endParaRPr lang="ru-RU" b="0"/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4.9147154390314945E-2"/>
          <c:y val="0.19145426848557706"/>
          <c:w val="0.95085284560968564"/>
          <c:h val="0.2058183393276913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уровень</c:v>
                </c:pt>
                <c:pt idx="1">
                  <c:v>Высокий уровень</c:v>
                </c:pt>
                <c:pt idx="2">
                  <c:v>Средний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35</c:v>
                </c:pt>
                <c:pt idx="1">
                  <c:v>13</c:v>
                </c:pt>
                <c:pt idx="2">
                  <c:v>52</c:v>
                </c:pt>
              </c:numCache>
            </c:numRef>
          </c:val>
        </c:ser>
      </c:pie3DChart>
    </c:plotArea>
    <c:legend>
      <c:legendPos val="b"/>
      <c:txPr>
        <a:bodyPr/>
        <a:lstStyle/>
        <a:p>
          <a:pPr>
            <a:defRPr sz="1200" baseline="0"/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0" baseline="0"/>
              <a:t>Середина 2012-2013 гг</a:t>
            </a:r>
            <a:r>
              <a:rPr lang="ru-RU" b="0" baseline="0"/>
              <a:t>.</a:t>
            </a:r>
            <a:endParaRPr lang="ru-RU" b="0"/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4.8234403317643094E-2"/>
          <c:y val="0.17401925177151872"/>
          <c:w val="0.89914624760856487"/>
          <c:h val="0.1969049856500649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уровень</c:v>
                </c:pt>
                <c:pt idx="1">
                  <c:v>Высокий уровень</c:v>
                </c:pt>
                <c:pt idx="2">
                  <c:v>Средний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3.8</c:v>
                </c:pt>
                <c:pt idx="1">
                  <c:v>50</c:v>
                </c:pt>
                <c:pt idx="2">
                  <c:v>46.2</c:v>
                </c:pt>
              </c:numCache>
            </c:numRef>
          </c:val>
        </c:ser>
      </c:pie3DChart>
    </c:plotArea>
    <c:legend>
      <c:legendPos val="b"/>
      <c:txPr>
        <a:bodyPr/>
        <a:lstStyle/>
        <a:p>
          <a:pPr>
            <a:defRPr sz="1200" baseline="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2661</Words>
  <Characters>15168</Characters>
  <Application>Microsoft Office Word</Application>
  <DocSecurity>0</DocSecurity>
  <Lines>126</Lines>
  <Paragraphs>35</Paragraphs>
  <ScaleCrop>false</ScaleCrop>
  <Company>Reanimator Extreme Edition</Company>
  <LinksUpToDate>false</LinksUpToDate>
  <CharactersWithSpaces>17794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</dc:creator>
  <cp:lastModifiedBy>Михеева</cp:lastModifiedBy>
  <cp:revision>2</cp:revision>
  <dcterms:created xsi:type="dcterms:W3CDTF">2017-12-07T06:53:00Z</dcterms:created>
  <dcterms:modified xsi:type="dcterms:W3CDTF">2017-12-07T06:54:00Z</dcterms:modified>
</cp:coreProperties>
</file>