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8A4" w:rsidRPr="008905B4" w:rsidRDefault="001D78A4" w:rsidP="008905B4">
      <w:pPr>
        <w:pStyle w:val="3"/>
        <w:spacing w:before="0" w:after="0" w:line="276" w:lineRule="auto"/>
        <w:jc w:val="center"/>
        <w:outlineLvl w:val="2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Системы управления базами данных (СУБД)</w:t>
      </w:r>
    </w:p>
    <w:p w:rsidR="001D78A4" w:rsidRPr="008905B4" w:rsidRDefault="001D78A4" w:rsidP="008905B4">
      <w:pPr>
        <w:spacing w:line="276" w:lineRule="auto"/>
        <w:rPr>
          <w:rFonts w:asciiTheme="majorHAnsi" w:hAnsiTheme="majorHAnsi"/>
          <w:b/>
          <w:bCs/>
          <w:sz w:val="22"/>
          <w:szCs w:val="22"/>
        </w:rPr>
      </w:pPr>
    </w:p>
    <w:p w:rsidR="001D78A4" w:rsidRPr="008905B4" w:rsidRDefault="001D78A4" w:rsidP="008905B4">
      <w:pPr>
        <w:spacing w:line="276" w:lineRule="auto"/>
        <w:ind w:firstLine="0"/>
        <w:rPr>
          <w:rFonts w:asciiTheme="majorHAnsi" w:hAnsiTheme="majorHAnsi" w:cs="Arial"/>
          <w:sz w:val="22"/>
          <w:szCs w:val="22"/>
        </w:rPr>
      </w:pPr>
      <w:r w:rsidRPr="008905B4">
        <w:rPr>
          <w:rFonts w:asciiTheme="majorHAnsi" w:hAnsiTheme="majorHAnsi" w:cs="Arial"/>
          <w:b/>
          <w:bCs/>
          <w:sz w:val="22"/>
          <w:szCs w:val="22"/>
        </w:rPr>
        <w:t>1</w:t>
      </w:r>
      <w:r w:rsidR="00B33DE1" w:rsidRPr="008905B4">
        <w:rPr>
          <w:rFonts w:asciiTheme="majorHAnsi" w:hAnsiTheme="majorHAnsi" w:cs="Arial"/>
          <w:b/>
          <w:bCs/>
          <w:sz w:val="22"/>
          <w:szCs w:val="22"/>
        </w:rPr>
        <w:t>.</w:t>
      </w:r>
      <w:r w:rsidRPr="008905B4">
        <w:rPr>
          <w:rFonts w:asciiTheme="majorHAnsi" w:hAnsiTheme="majorHAnsi" w:cs="Arial"/>
          <w:b/>
          <w:bCs/>
          <w:sz w:val="22"/>
          <w:szCs w:val="22"/>
        </w:rPr>
        <w:t xml:space="preserve"> Системы управления базами данных - это</w:t>
      </w:r>
    </w:p>
    <w:p w:rsidR="001D78A4" w:rsidRPr="008905B4" w:rsidRDefault="001D78A4" w:rsidP="008905B4">
      <w:pPr>
        <w:numPr>
          <w:ilvl w:val="0"/>
          <w:numId w:val="13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программное средство для автоматизации вычислений;</w:t>
      </w:r>
    </w:p>
    <w:p w:rsidR="001D78A4" w:rsidRPr="008905B4" w:rsidRDefault="001D78A4" w:rsidP="008905B4">
      <w:pPr>
        <w:numPr>
          <w:ilvl w:val="0"/>
          <w:numId w:val="13"/>
        </w:numPr>
        <w:spacing w:line="276" w:lineRule="auto"/>
        <w:rPr>
          <w:rFonts w:asciiTheme="majorHAnsi" w:hAnsiTheme="majorHAnsi"/>
          <w:b/>
          <w:bCs/>
          <w:sz w:val="22"/>
          <w:szCs w:val="22"/>
        </w:rPr>
      </w:pPr>
      <w:r w:rsidRPr="008905B4">
        <w:rPr>
          <w:rFonts w:asciiTheme="majorHAnsi" w:hAnsiTheme="majorHAnsi"/>
          <w:b/>
          <w:bCs/>
          <w:sz w:val="22"/>
          <w:szCs w:val="22"/>
        </w:rPr>
        <w:t>программное средство для автоматизации хранения и поиска информации;</w:t>
      </w:r>
    </w:p>
    <w:p w:rsidR="001D78A4" w:rsidRPr="008905B4" w:rsidRDefault="001D78A4" w:rsidP="008905B4">
      <w:pPr>
        <w:numPr>
          <w:ilvl w:val="0"/>
          <w:numId w:val="13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система для представления информационных массивов во внешней памяти компьютера.</w:t>
      </w:r>
    </w:p>
    <w:p w:rsidR="00B33DE1" w:rsidRPr="008905B4" w:rsidRDefault="00B33DE1" w:rsidP="008905B4">
      <w:pPr>
        <w:numPr>
          <w:ilvl w:val="0"/>
          <w:numId w:val="1"/>
        </w:numPr>
        <w:spacing w:line="276" w:lineRule="auto"/>
        <w:ind w:left="426" w:firstLine="283"/>
        <w:rPr>
          <w:rFonts w:asciiTheme="majorHAnsi" w:hAnsiTheme="majorHAnsi"/>
          <w:sz w:val="22"/>
          <w:szCs w:val="22"/>
        </w:rPr>
      </w:pPr>
    </w:p>
    <w:p w:rsidR="001D78A4" w:rsidRPr="008905B4" w:rsidRDefault="001D78A4" w:rsidP="008905B4">
      <w:pPr>
        <w:spacing w:line="276" w:lineRule="auto"/>
        <w:ind w:firstLine="0"/>
        <w:rPr>
          <w:rFonts w:asciiTheme="majorHAnsi" w:hAnsiTheme="majorHAnsi" w:cs="Arial"/>
          <w:sz w:val="22"/>
          <w:szCs w:val="22"/>
        </w:rPr>
      </w:pPr>
      <w:r w:rsidRPr="008905B4">
        <w:rPr>
          <w:rFonts w:asciiTheme="majorHAnsi" w:hAnsiTheme="majorHAnsi" w:cs="Arial"/>
          <w:b/>
          <w:bCs/>
          <w:sz w:val="22"/>
          <w:szCs w:val="22"/>
        </w:rPr>
        <w:t>2</w:t>
      </w:r>
      <w:r w:rsidR="00B33DE1" w:rsidRPr="008905B4">
        <w:rPr>
          <w:rFonts w:asciiTheme="majorHAnsi" w:hAnsiTheme="majorHAnsi" w:cs="Arial"/>
          <w:b/>
          <w:bCs/>
          <w:sz w:val="22"/>
          <w:szCs w:val="22"/>
        </w:rPr>
        <w:t>.</w:t>
      </w:r>
      <w:r w:rsidRPr="008905B4">
        <w:rPr>
          <w:rFonts w:asciiTheme="majorHAnsi" w:hAnsiTheme="majorHAnsi" w:cs="Arial"/>
          <w:b/>
          <w:bCs/>
          <w:sz w:val="22"/>
          <w:szCs w:val="22"/>
        </w:rPr>
        <w:t xml:space="preserve">  СУБД позволяют выполнять следующие операции:</w:t>
      </w:r>
    </w:p>
    <w:p w:rsidR="001D78A4" w:rsidRPr="008905B4" w:rsidRDefault="001D78A4" w:rsidP="008905B4">
      <w:pPr>
        <w:numPr>
          <w:ilvl w:val="0"/>
          <w:numId w:val="14"/>
        </w:numPr>
        <w:spacing w:line="276" w:lineRule="auto"/>
        <w:rPr>
          <w:rFonts w:asciiTheme="majorHAnsi" w:hAnsiTheme="majorHAnsi"/>
          <w:b/>
          <w:bCs/>
          <w:sz w:val="22"/>
          <w:szCs w:val="22"/>
        </w:rPr>
      </w:pPr>
      <w:r w:rsidRPr="008905B4">
        <w:rPr>
          <w:rFonts w:asciiTheme="majorHAnsi" w:hAnsiTheme="majorHAnsi"/>
          <w:b/>
          <w:bCs/>
          <w:sz w:val="22"/>
          <w:szCs w:val="22"/>
        </w:rPr>
        <w:t>представлять информацию о предметах и явлениях реального мира в структурированной форме;</w:t>
      </w:r>
    </w:p>
    <w:p w:rsidR="001D78A4" w:rsidRPr="008905B4" w:rsidRDefault="001D78A4" w:rsidP="008905B4">
      <w:pPr>
        <w:numPr>
          <w:ilvl w:val="0"/>
          <w:numId w:val="14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хранить информацию на внешних запоминающих устройствах компьютера;</w:t>
      </w:r>
    </w:p>
    <w:p w:rsidR="001D78A4" w:rsidRPr="008905B4" w:rsidRDefault="001D78A4" w:rsidP="008905B4">
      <w:pPr>
        <w:numPr>
          <w:ilvl w:val="0"/>
          <w:numId w:val="14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передавать и получать информацию по телекоммуникационным каналам;</w:t>
      </w:r>
    </w:p>
    <w:p w:rsidR="001D78A4" w:rsidRPr="008905B4" w:rsidRDefault="001D78A4" w:rsidP="008905B4">
      <w:pPr>
        <w:numPr>
          <w:ilvl w:val="0"/>
          <w:numId w:val="14"/>
        </w:numPr>
        <w:spacing w:line="276" w:lineRule="auto"/>
        <w:rPr>
          <w:rFonts w:asciiTheme="majorHAnsi" w:hAnsiTheme="majorHAnsi"/>
          <w:b/>
          <w:bCs/>
          <w:sz w:val="22"/>
          <w:szCs w:val="22"/>
        </w:rPr>
      </w:pPr>
      <w:r w:rsidRPr="008905B4">
        <w:rPr>
          <w:rFonts w:asciiTheme="majorHAnsi" w:hAnsiTheme="majorHAnsi"/>
          <w:b/>
          <w:bCs/>
          <w:sz w:val="22"/>
          <w:szCs w:val="22"/>
        </w:rPr>
        <w:t>осуществлять поиск и отбор информации  по заданным  критериям;</w:t>
      </w:r>
    </w:p>
    <w:p w:rsidR="001D78A4" w:rsidRPr="008905B4" w:rsidRDefault="001D78A4" w:rsidP="008905B4">
      <w:pPr>
        <w:numPr>
          <w:ilvl w:val="0"/>
          <w:numId w:val="14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выполнять сложные математические преобразования;</w:t>
      </w:r>
    </w:p>
    <w:p w:rsidR="001D78A4" w:rsidRPr="008905B4" w:rsidRDefault="001D78A4" w:rsidP="008905B4">
      <w:pPr>
        <w:numPr>
          <w:ilvl w:val="0"/>
          <w:numId w:val="14"/>
        </w:numPr>
        <w:spacing w:line="276" w:lineRule="auto"/>
        <w:rPr>
          <w:rFonts w:asciiTheme="majorHAnsi" w:hAnsiTheme="majorHAnsi"/>
          <w:b/>
          <w:bCs/>
          <w:sz w:val="22"/>
          <w:szCs w:val="22"/>
        </w:rPr>
      </w:pPr>
      <w:r w:rsidRPr="008905B4">
        <w:rPr>
          <w:rFonts w:asciiTheme="majorHAnsi" w:hAnsiTheme="majorHAnsi"/>
          <w:b/>
          <w:bCs/>
          <w:sz w:val="22"/>
          <w:szCs w:val="22"/>
        </w:rPr>
        <w:t>выполнять вычисления на основе информации, хранящейся в базе данных;</w:t>
      </w:r>
    </w:p>
    <w:p w:rsidR="001D78A4" w:rsidRPr="008905B4" w:rsidRDefault="001D78A4" w:rsidP="008905B4">
      <w:pPr>
        <w:numPr>
          <w:ilvl w:val="0"/>
          <w:numId w:val="14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объединять информацию, относящуюся к одним и тем же объектам и хранящуюся в разных базах данных;</w:t>
      </w:r>
    </w:p>
    <w:p w:rsidR="001D78A4" w:rsidRPr="008905B4" w:rsidRDefault="001D78A4" w:rsidP="008905B4">
      <w:pPr>
        <w:numPr>
          <w:ilvl w:val="0"/>
          <w:numId w:val="14"/>
        </w:numPr>
        <w:spacing w:line="276" w:lineRule="auto"/>
        <w:rPr>
          <w:rFonts w:asciiTheme="majorHAnsi" w:hAnsiTheme="majorHAnsi"/>
          <w:b/>
          <w:bCs/>
          <w:sz w:val="22"/>
          <w:szCs w:val="22"/>
        </w:rPr>
      </w:pPr>
      <w:r w:rsidRPr="008905B4">
        <w:rPr>
          <w:rFonts w:asciiTheme="majorHAnsi" w:hAnsiTheme="majorHAnsi"/>
          <w:b/>
          <w:bCs/>
          <w:sz w:val="22"/>
          <w:szCs w:val="22"/>
        </w:rPr>
        <w:t>выводить информацию из базы данных на печать;</w:t>
      </w:r>
    </w:p>
    <w:p w:rsidR="001D78A4" w:rsidRPr="008905B4" w:rsidRDefault="001D78A4" w:rsidP="008905B4">
      <w:pPr>
        <w:numPr>
          <w:ilvl w:val="0"/>
          <w:numId w:val="14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строить и модифицировать графические объекты;</w:t>
      </w:r>
    </w:p>
    <w:p w:rsidR="001D78A4" w:rsidRPr="008905B4" w:rsidRDefault="001D78A4" w:rsidP="008905B4">
      <w:pPr>
        <w:numPr>
          <w:ilvl w:val="0"/>
          <w:numId w:val="14"/>
        </w:numPr>
        <w:spacing w:line="276" w:lineRule="auto"/>
        <w:rPr>
          <w:rFonts w:asciiTheme="majorHAnsi" w:hAnsiTheme="majorHAnsi"/>
          <w:b/>
          <w:bCs/>
          <w:sz w:val="22"/>
          <w:szCs w:val="22"/>
        </w:rPr>
      </w:pPr>
      <w:r w:rsidRPr="008905B4">
        <w:rPr>
          <w:rFonts w:asciiTheme="majorHAnsi" w:hAnsiTheme="majorHAnsi"/>
          <w:b/>
          <w:bCs/>
          <w:sz w:val="22"/>
          <w:szCs w:val="22"/>
        </w:rPr>
        <w:t>дополнять информацией  о новых объектах;</w:t>
      </w:r>
    </w:p>
    <w:p w:rsidR="001D78A4" w:rsidRPr="008905B4" w:rsidRDefault="001D78A4" w:rsidP="008905B4">
      <w:pPr>
        <w:numPr>
          <w:ilvl w:val="0"/>
          <w:numId w:val="14"/>
        </w:numPr>
        <w:spacing w:line="276" w:lineRule="auto"/>
        <w:rPr>
          <w:rFonts w:asciiTheme="majorHAnsi" w:hAnsiTheme="majorHAnsi"/>
          <w:b/>
          <w:bCs/>
          <w:sz w:val="22"/>
          <w:szCs w:val="22"/>
        </w:rPr>
      </w:pPr>
      <w:r w:rsidRPr="008905B4">
        <w:rPr>
          <w:rFonts w:asciiTheme="majorHAnsi" w:hAnsiTheme="majorHAnsi"/>
          <w:b/>
          <w:bCs/>
          <w:sz w:val="22"/>
          <w:szCs w:val="22"/>
        </w:rPr>
        <w:t>редактировать информацию в базе данных.</w:t>
      </w:r>
    </w:p>
    <w:p w:rsidR="00B33DE1" w:rsidRPr="008905B4" w:rsidRDefault="00B33DE1" w:rsidP="008905B4">
      <w:pPr>
        <w:numPr>
          <w:ilvl w:val="0"/>
          <w:numId w:val="2"/>
        </w:numPr>
        <w:spacing w:line="276" w:lineRule="auto"/>
        <w:rPr>
          <w:rFonts w:asciiTheme="majorHAnsi" w:hAnsiTheme="majorHAnsi"/>
          <w:b/>
          <w:bCs/>
          <w:sz w:val="22"/>
          <w:szCs w:val="22"/>
        </w:rPr>
      </w:pPr>
    </w:p>
    <w:p w:rsidR="001D78A4" w:rsidRPr="008905B4" w:rsidRDefault="001D78A4" w:rsidP="008905B4">
      <w:pPr>
        <w:spacing w:line="276" w:lineRule="auto"/>
        <w:ind w:firstLine="0"/>
        <w:rPr>
          <w:rFonts w:asciiTheme="majorHAnsi" w:hAnsiTheme="majorHAnsi" w:cs="Arial"/>
          <w:sz w:val="22"/>
          <w:szCs w:val="22"/>
        </w:rPr>
      </w:pPr>
      <w:r w:rsidRPr="008905B4">
        <w:rPr>
          <w:rFonts w:asciiTheme="majorHAnsi" w:hAnsiTheme="majorHAnsi" w:cs="Arial"/>
          <w:b/>
          <w:bCs/>
          <w:sz w:val="22"/>
          <w:szCs w:val="22"/>
        </w:rPr>
        <w:t>3</w:t>
      </w:r>
      <w:r w:rsidR="00B33DE1" w:rsidRPr="008905B4">
        <w:rPr>
          <w:rFonts w:asciiTheme="majorHAnsi" w:hAnsiTheme="majorHAnsi" w:cs="Arial"/>
          <w:b/>
          <w:bCs/>
          <w:sz w:val="22"/>
          <w:szCs w:val="22"/>
        </w:rPr>
        <w:t>.</w:t>
      </w:r>
      <w:r w:rsidRPr="008905B4">
        <w:rPr>
          <w:rFonts w:asciiTheme="majorHAnsi" w:hAnsiTheme="majorHAnsi" w:cs="Arial"/>
          <w:b/>
          <w:bCs/>
          <w:sz w:val="22"/>
          <w:szCs w:val="22"/>
        </w:rPr>
        <w:t xml:space="preserve"> Таблица данных содержит</w:t>
      </w:r>
    </w:p>
    <w:p w:rsidR="001D78A4" w:rsidRPr="008905B4" w:rsidRDefault="001D78A4" w:rsidP="008905B4">
      <w:pPr>
        <w:numPr>
          <w:ilvl w:val="0"/>
          <w:numId w:val="15"/>
        </w:numPr>
        <w:spacing w:line="276" w:lineRule="auto"/>
        <w:rPr>
          <w:rFonts w:asciiTheme="majorHAnsi" w:hAnsiTheme="majorHAnsi"/>
          <w:b/>
          <w:bCs/>
          <w:sz w:val="22"/>
          <w:szCs w:val="22"/>
        </w:rPr>
      </w:pPr>
      <w:r w:rsidRPr="008905B4">
        <w:rPr>
          <w:rFonts w:asciiTheme="majorHAnsi" w:hAnsiTheme="majorHAnsi"/>
          <w:b/>
          <w:bCs/>
          <w:sz w:val="22"/>
          <w:szCs w:val="22"/>
        </w:rPr>
        <w:t>информацию о совокупности однотипных объектов;</w:t>
      </w:r>
    </w:p>
    <w:p w:rsidR="001D78A4" w:rsidRPr="008905B4" w:rsidRDefault="001D78A4" w:rsidP="008905B4">
      <w:pPr>
        <w:numPr>
          <w:ilvl w:val="0"/>
          <w:numId w:val="15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информацию о совокупности всех объектов, относящихся к некоторой предметной области;</w:t>
      </w:r>
    </w:p>
    <w:p w:rsidR="001D78A4" w:rsidRPr="008905B4" w:rsidRDefault="001D78A4" w:rsidP="008905B4">
      <w:pPr>
        <w:numPr>
          <w:ilvl w:val="0"/>
          <w:numId w:val="15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информацию о конкретном  объекте.</w:t>
      </w:r>
    </w:p>
    <w:p w:rsidR="008905B4" w:rsidRPr="008905B4" w:rsidRDefault="008905B4" w:rsidP="008905B4">
      <w:pPr>
        <w:spacing w:line="276" w:lineRule="auto"/>
        <w:ind w:firstLine="0"/>
        <w:rPr>
          <w:rFonts w:asciiTheme="majorHAnsi" w:hAnsiTheme="majorHAnsi" w:cs="Arial"/>
          <w:b/>
          <w:bCs/>
          <w:sz w:val="22"/>
          <w:szCs w:val="22"/>
        </w:rPr>
      </w:pPr>
    </w:p>
    <w:p w:rsidR="001D78A4" w:rsidRPr="008905B4" w:rsidRDefault="001D78A4" w:rsidP="008905B4">
      <w:pPr>
        <w:spacing w:line="276" w:lineRule="auto"/>
        <w:ind w:firstLine="0"/>
        <w:rPr>
          <w:rFonts w:asciiTheme="majorHAnsi" w:hAnsiTheme="majorHAnsi" w:cs="Arial"/>
          <w:b/>
          <w:bCs/>
          <w:sz w:val="22"/>
          <w:szCs w:val="22"/>
        </w:rPr>
      </w:pPr>
      <w:r w:rsidRPr="008905B4">
        <w:rPr>
          <w:rFonts w:asciiTheme="majorHAnsi" w:hAnsiTheme="majorHAnsi" w:cs="Arial"/>
          <w:b/>
          <w:bCs/>
          <w:sz w:val="22"/>
          <w:szCs w:val="22"/>
        </w:rPr>
        <w:t>4</w:t>
      </w:r>
      <w:r w:rsidR="008905B4" w:rsidRPr="008905B4">
        <w:rPr>
          <w:rFonts w:asciiTheme="majorHAnsi" w:hAnsiTheme="majorHAnsi" w:cs="Arial"/>
          <w:b/>
          <w:bCs/>
          <w:sz w:val="22"/>
          <w:szCs w:val="22"/>
        </w:rPr>
        <w:t>.</w:t>
      </w:r>
      <w:r w:rsidRPr="008905B4">
        <w:rPr>
          <w:rFonts w:asciiTheme="majorHAnsi" w:hAnsiTheme="majorHAnsi" w:cs="Arial"/>
          <w:b/>
          <w:bCs/>
          <w:sz w:val="22"/>
          <w:szCs w:val="22"/>
        </w:rPr>
        <w:t xml:space="preserve"> Строка таблицы данных содержит </w:t>
      </w:r>
    </w:p>
    <w:p w:rsidR="001D78A4" w:rsidRPr="008905B4" w:rsidRDefault="001D78A4" w:rsidP="008905B4">
      <w:pPr>
        <w:numPr>
          <w:ilvl w:val="0"/>
          <w:numId w:val="16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информацию о совокупности однотипных объектов;</w:t>
      </w:r>
    </w:p>
    <w:p w:rsidR="001D78A4" w:rsidRPr="008905B4" w:rsidRDefault="001D78A4" w:rsidP="008905B4">
      <w:pPr>
        <w:numPr>
          <w:ilvl w:val="0"/>
          <w:numId w:val="16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информацию о совокупности всех объектов, относящихся к некоторой предметной области;</w:t>
      </w:r>
    </w:p>
    <w:p w:rsidR="001D78A4" w:rsidRPr="008905B4" w:rsidRDefault="001D78A4" w:rsidP="008905B4">
      <w:pPr>
        <w:numPr>
          <w:ilvl w:val="0"/>
          <w:numId w:val="16"/>
        </w:numPr>
        <w:spacing w:line="276" w:lineRule="auto"/>
        <w:rPr>
          <w:rFonts w:asciiTheme="majorHAnsi" w:hAnsiTheme="majorHAnsi"/>
          <w:b/>
          <w:bCs/>
          <w:sz w:val="22"/>
          <w:szCs w:val="22"/>
        </w:rPr>
      </w:pPr>
      <w:r w:rsidRPr="008905B4">
        <w:rPr>
          <w:rFonts w:asciiTheme="majorHAnsi" w:hAnsiTheme="majorHAnsi"/>
          <w:b/>
          <w:bCs/>
          <w:sz w:val="22"/>
          <w:szCs w:val="22"/>
        </w:rPr>
        <w:t>информацию о конкретном  объекте.</w:t>
      </w:r>
    </w:p>
    <w:p w:rsidR="008905B4" w:rsidRPr="008905B4" w:rsidRDefault="008905B4" w:rsidP="008905B4">
      <w:pPr>
        <w:spacing w:line="276" w:lineRule="auto"/>
        <w:ind w:firstLine="0"/>
        <w:rPr>
          <w:rFonts w:asciiTheme="majorHAnsi" w:hAnsiTheme="majorHAnsi" w:cs="Arial"/>
          <w:b/>
          <w:bCs/>
          <w:sz w:val="22"/>
          <w:szCs w:val="22"/>
        </w:rPr>
      </w:pPr>
    </w:p>
    <w:p w:rsidR="001D78A4" w:rsidRPr="008905B4" w:rsidRDefault="001D78A4" w:rsidP="008905B4">
      <w:pPr>
        <w:spacing w:line="276" w:lineRule="auto"/>
        <w:ind w:firstLine="0"/>
        <w:rPr>
          <w:rFonts w:asciiTheme="majorHAnsi" w:hAnsiTheme="majorHAnsi" w:cs="Arial"/>
          <w:b/>
          <w:bCs/>
          <w:sz w:val="22"/>
          <w:szCs w:val="22"/>
        </w:rPr>
      </w:pPr>
      <w:r w:rsidRPr="008905B4">
        <w:rPr>
          <w:rFonts w:asciiTheme="majorHAnsi" w:hAnsiTheme="majorHAnsi" w:cs="Arial"/>
          <w:b/>
          <w:bCs/>
          <w:sz w:val="22"/>
          <w:szCs w:val="22"/>
        </w:rPr>
        <w:t>5</w:t>
      </w:r>
      <w:r w:rsidR="008905B4" w:rsidRPr="008905B4">
        <w:rPr>
          <w:rFonts w:asciiTheme="majorHAnsi" w:hAnsiTheme="majorHAnsi" w:cs="Arial"/>
          <w:b/>
          <w:bCs/>
          <w:sz w:val="22"/>
          <w:szCs w:val="22"/>
        </w:rPr>
        <w:t>.</w:t>
      </w:r>
      <w:r w:rsidRPr="008905B4">
        <w:rPr>
          <w:rFonts w:asciiTheme="majorHAnsi" w:hAnsiTheme="majorHAnsi" w:cs="Arial"/>
          <w:b/>
          <w:bCs/>
          <w:sz w:val="22"/>
          <w:szCs w:val="22"/>
        </w:rPr>
        <w:t xml:space="preserve"> Столбец таблицы данных содержит</w:t>
      </w:r>
    </w:p>
    <w:p w:rsidR="001D78A4" w:rsidRPr="008905B4" w:rsidRDefault="001D78A4" w:rsidP="008905B4">
      <w:pPr>
        <w:numPr>
          <w:ilvl w:val="0"/>
          <w:numId w:val="17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информацию о совокупности однотипных объектов;</w:t>
      </w:r>
    </w:p>
    <w:p w:rsidR="001D78A4" w:rsidRPr="008905B4" w:rsidRDefault="001D78A4" w:rsidP="008905B4">
      <w:pPr>
        <w:numPr>
          <w:ilvl w:val="0"/>
          <w:numId w:val="17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информацию о совокупности всех объектов, относящихся к некоторой предметной области;</w:t>
      </w:r>
    </w:p>
    <w:p w:rsidR="001D78A4" w:rsidRPr="008905B4" w:rsidRDefault="001D78A4" w:rsidP="008905B4">
      <w:pPr>
        <w:numPr>
          <w:ilvl w:val="0"/>
          <w:numId w:val="17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информацию о конкретном экземпляре объекта;</w:t>
      </w:r>
    </w:p>
    <w:p w:rsidR="001D78A4" w:rsidRPr="008905B4" w:rsidRDefault="001D78A4" w:rsidP="008905B4">
      <w:pPr>
        <w:numPr>
          <w:ilvl w:val="0"/>
          <w:numId w:val="17"/>
        </w:numPr>
        <w:spacing w:line="276" w:lineRule="auto"/>
        <w:rPr>
          <w:rFonts w:asciiTheme="majorHAnsi" w:hAnsiTheme="majorHAnsi"/>
          <w:b/>
          <w:bCs/>
          <w:sz w:val="22"/>
          <w:szCs w:val="22"/>
        </w:rPr>
      </w:pPr>
      <w:r w:rsidRPr="008905B4">
        <w:rPr>
          <w:rFonts w:asciiTheme="majorHAnsi" w:hAnsiTheme="majorHAnsi"/>
          <w:b/>
          <w:bCs/>
          <w:sz w:val="22"/>
          <w:szCs w:val="22"/>
        </w:rPr>
        <w:t>совокупность значений одного из информационных атрибутов для всех однотипных объектов.</w:t>
      </w:r>
    </w:p>
    <w:p w:rsidR="008905B4" w:rsidRPr="008905B4" w:rsidRDefault="008905B4" w:rsidP="008905B4">
      <w:pPr>
        <w:spacing w:line="276" w:lineRule="auto"/>
        <w:ind w:firstLine="0"/>
        <w:rPr>
          <w:rFonts w:asciiTheme="majorHAnsi" w:hAnsiTheme="majorHAnsi" w:cs="Arial"/>
          <w:b/>
          <w:bCs/>
          <w:sz w:val="22"/>
          <w:szCs w:val="22"/>
        </w:rPr>
      </w:pPr>
      <w:bookmarkStart w:id="0" w:name="_GoBack"/>
      <w:bookmarkEnd w:id="0"/>
    </w:p>
    <w:p w:rsidR="001D78A4" w:rsidRPr="008905B4" w:rsidRDefault="001D78A4" w:rsidP="008905B4">
      <w:pPr>
        <w:spacing w:line="276" w:lineRule="auto"/>
        <w:ind w:firstLine="0"/>
        <w:rPr>
          <w:rFonts w:asciiTheme="majorHAnsi" w:hAnsiTheme="majorHAnsi" w:cs="Arial"/>
          <w:sz w:val="22"/>
          <w:szCs w:val="22"/>
        </w:rPr>
      </w:pPr>
      <w:r w:rsidRPr="008905B4">
        <w:rPr>
          <w:rFonts w:asciiTheme="majorHAnsi" w:hAnsiTheme="majorHAnsi" w:cs="Arial"/>
          <w:b/>
          <w:bCs/>
          <w:sz w:val="22"/>
          <w:szCs w:val="22"/>
        </w:rPr>
        <w:t>6. Структура таблицы данных определяется</w:t>
      </w:r>
      <w:r w:rsidRPr="008905B4">
        <w:rPr>
          <w:rFonts w:asciiTheme="majorHAnsi" w:hAnsiTheme="majorHAnsi" w:cs="Arial"/>
          <w:sz w:val="22"/>
          <w:szCs w:val="22"/>
        </w:rPr>
        <w:t xml:space="preserve"> </w:t>
      </w:r>
    </w:p>
    <w:p w:rsidR="001D78A4" w:rsidRPr="008905B4" w:rsidRDefault="001D78A4" w:rsidP="008905B4">
      <w:pPr>
        <w:numPr>
          <w:ilvl w:val="0"/>
          <w:numId w:val="18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размерностью таблицы;</w:t>
      </w:r>
    </w:p>
    <w:p w:rsidR="001D78A4" w:rsidRPr="008905B4" w:rsidRDefault="001D78A4" w:rsidP="008905B4">
      <w:pPr>
        <w:numPr>
          <w:ilvl w:val="0"/>
          <w:numId w:val="18"/>
        </w:numPr>
        <w:spacing w:line="276" w:lineRule="auto"/>
        <w:rPr>
          <w:rFonts w:asciiTheme="majorHAnsi" w:hAnsiTheme="majorHAnsi"/>
          <w:b/>
          <w:bCs/>
          <w:sz w:val="22"/>
          <w:szCs w:val="22"/>
        </w:rPr>
      </w:pPr>
      <w:r w:rsidRPr="008905B4">
        <w:rPr>
          <w:rFonts w:asciiTheme="majorHAnsi" w:hAnsiTheme="majorHAnsi"/>
          <w:b/>
          <w:bCs/>
          <w:sz w:val="22"/>
          <w:szCs w:val="22"/>
        </w:rPr>
        <w:t>списком наименований столбцов таблицы;</w:t>
      </w:r>
    </w:p>
    <w:p w:rsidR="001D78A4" w:rsidRPr="008905B4" w:rsidRDefault="001D78A4" w:rsidP="008905B4">
      <w:pPr>
        <w:numPr>
          <w:ilvl w:val="0"/>
          <w:numId w:val="18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списком наименований столбцов и номеров строк таблицы.</w:t>
      </w:r>
    </w:p>
    <w:p w:rsidR="008905B4" w:rsidRPr="008905B4" w:rsidRDefault="008905B4" w:rsidP="008905B4">
      <w:pPr>
        <w:spacing w:line="276" w:lineRule="auto"/>
        <w:ind w:firstLine="0"/>
        <w:rPr>
          <w:rFonts w:asciiTheme="majorHAnsi" w:hAnsiTheme="majorHAnsi" w:cs="Arial"/>
          <w:b/>
          <w:bCs/>
          <w:sz w:val="22"/>
          <w:szCs w:val="22"/>
        </w:rPr>
      </w:pPr>
    </w:p>
    <w:p w:rsidR="001D78A4" w:rsidRPr="008905B4" w:rsidRDefault="001D78A4" w:rsidP="008905B4">
      <w:pPr>
        <w:spacing w:line="276" w:lineRule="auto"/>
        <w:ind w:firstLine="0"/>
        <w:rPr>
          <w:rFonts w:asciiTheme="majorHAnsi" w:hAnsiTheme="majorHAnsi" w:cs="Arial"/>
          <w:sz w:val="22"/>
          <w:szCs w:val="22"/>
        </w:rPr>
      </w:pPr>
      <w:r w:rsidRPr="008905B4">
        <w:rPr>
          <w:rFonts w:asciiTheme="majorHAnsi" w:hAnsiTheme="majorHAnsi" w:cs="Arial"/>
          <w:b/>
          <w:bCs/>
          <w:sz w:val="22"/>
          <w:szCs w:val="22"/>
        </w:rPr>
        <w:t>7</w:t>
      </w:r>
      <w:r w:rsidR="008905B4" w:rsidRPr="008905B4">
        <w:rPr>
          <w:rFonts w:asciiTheme="majorHAnsi" w:hAnsiTheme="majorHAnsi" w:cs="Arial"/>
          <w:b/>
          <w:bCs/>
          <w:sz w:val="22"/>
          <w:szCs w:val="22"/>
        </w:rPr>
        <w:t>.</w:t>
      </w:r>
      <w:r w:rsidRPr="008905B4">
        <w:rPr>
          <w:rFonts w:asciiTheme="majorHAnsi" w:hAnsiTheme="majorHAnsi" w:cs="Arial"/>
          <w:b/>
          <w:bCs/>
          <w:sz w:val="22"/>
          <w:szCs w:val="22"/>
        </w:rPr>
        <w:t xml:space="preserve">  Полем данных называется</w:t>
      </w:r>
    </w:p>
    <w:p w:rsidR="001D78A4" w:rsidRPr="008905B4" w:rsidRDefault="001D78A4" w:rsidP="008905B4">
      <w:pPr>
        <w:numPr>
          <w:ilvl w:val="0"/>
          <w:numId w:val="19"/>
        </w:numPr>
        <w:spacing w:line="276" w:lineRule="auto"/>
        <w:rPr>
          <w:rFonts w:asciiTheme="majorHAnsi" w:hAnsiTheme="majorHAnsi"/>
          <w:b/>
          <w:bCs/>
          <w:sz w:val="22"/>
          <w:szCs w:val="22"/>
        </w:rPr>
      </w:pPr>
      <w:r w:rsidRPr="008905B4">
        <w:rPr>
          <w:rFonts w:asciiTheme="majorHAnsi" w:hAnsiTheme="majorHAnsi"/>
          <w:b/>
          <w:bCs/>
          <w:sz w:val="22"/>
          <w:szCs w:val="22"/>
        </w:rPr>
        <w:t>значение атрибута для конкретного экземпляра объекта;</w:t>
      </w:r>
    </w:p>
    <w:p w:rsidR="001D78A4" w:rsidRPr="008905B4" w:rsidRDefault="001D78A4" w:rsidP="008905B4">
      <w:pPr>
        <w:numPr>
          <w:ilvl w:val="0"/>
          <w:numId w:val="19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элемент структуры таблицы;</w:t>
      </w:r>
    </w:p>
    <w:p w:rsidR="001D78A4" w:rsidRPr="008905B4" w:rsidRDefault="001D78A4" w:rsidP="008905B4">
      <w:pPr>
        <w:numPr>
          <w:ilvl w:val="0"/>
          <w:numId w:val="19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список значений конкретного атрибута для всех однотипных объектов.</w:t>
      </w:r>
    </w:p>
    <w:p w:rsidR="008905B4" w:rsidRPr="008905B4" w:rsidRDefault="008905B4" w:rsidP="008905B4">
      <w:pPr>
        <w:spacing w:line="276" w:lineRule="auto"/>
        <w:ind w:firstLine="0"/>
        <w:rPr>
          <w:rFonts w:asciiTheme="majorHAnsi" w:hAnsiTheme="majorHAnsi" w:cs="Arial"/>
          <w:b/>
          <w:bCs/>
          <w:sz w:val="22"/>
          <w:szCs w:val="22"/>
        </w:rPr>
      </w:pPr>
    </w:p>
    <w:p w:rsidR="001D78A4" w:rsidRPr="008905B4" w:rsidRDefault="001D78A4" w:rsidP="008905B4">
      <w:pPr>
        <w:spacing w:line="276" w:lineRule="auto"/>
        <w:ind w:firstLine="0"/>
        <w:rPr>
          <w:rFonts w:asciiTheme="majorHAnsi" w:hAnsiTheme="majorHAnsi" w:cs="Arial"/>
          <w:sz w:val="22"/>
          <w:szCs w:val="22"/>
        </w:rPr>
      </w:pPr>
      <w:r w:rsidRPr="008905B4">
        <w:rPr>
          <w:rFonts w:asciiTheme="majorHAnsi" w:hAnsiTheme="majorHAnsi" w:cs="Arial"/>
          <w:b/>
          <w:bCs/>
          <w:sz w:val="22"/>
          <w:szCs w:val="22"/>
        </w:rPr>
        <w:t>8</w:t>
      </w:r>
      <w:r w:rsidR="008905B4" w:rsidRPr="008905B4">
        <w:rPr>
          <w:rFonts w:asciiTheme="majorHAnsi" w:hAnsiTheme="majorHAnsi" w:cs="Arial"/>
          <w:b/>
          <w:bCs/>
          <w:sz w:val="22"/>
          <w:szCs w:val="22"/>
        </w:rPr>
        <w:t>.</w:t>
      </w:r>
      <w:r w:rsidRPr="008905B4">
        <w:rPr>
          <w:rFonts w:asciiTheme="majorHAnsi" w:hAnsiTheme="majorHAnsi" w:cs="Arial"/>
          <w:b/>
          <w:bCs/>
          <w:sz w:val="22"/>
          <w:szCs w:val="22"/>
        </w:rPr>
        <w:t xml:space="preserve">  Поле данных может содержать информацию следующего типа</w:t>
      </w:r>
    </w:p>
    <w:p w:rsidR="008905B4" w:rsidRPr="008905B4" w:rsidRDefault="001D78A4" w:rsidP="008905B4">
      <w:pPr>
        <w:pStyle w:val="a3"/>
        <w:numPr>
          <w:ilvl w:val="0"/>
          <w:numId w:val="21"/>
        </w:numPr>
        <w:spacing w:line="276" w:lineRule="auto"/>
        <w:ind w:left="1134" w:hanging="425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b/>
          <w:bCs/>
          <w:sz w:val="22"/>
          <w:szCs w:val="22"/>
        </w:rPr>
        <w:t xml:space="preserve">число; </w:t>
      </w:r>
    </w:p>
    <w:p w:rsidR="008905B4" w:rsidRPr="008905B4" w:rsidRDefault="001D78A4" w:rsidP="008905B4">
      <w:pPr>
        <w:pStyle w:val="a3"/>
        <w:numPr>
          <w:ilvl w:val="0"/>
          <w:numId w:val="21"/>
        </w:numPr>
        <w:spacing w:line="276" w:lineRule="auto"/>
        <w:ind w:left="1134" w:hanging="425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b/>
          <w:bCs/>
          <w:sz w:val="22"/>
          <w:szCs w:val="22"/>
        </w:rPr>
        <w:t xml:space="preserve">текст; </w:t>
      </w:r>
    </w:p>
    <w:p w:rsidR="008905B4" w:rsidRPr="008905B4" w:rsidRDefault="008905B4" w:rsidP="008905B4">
      <w:pPr>
        <w:pStyle w:val="a3"/>
        <w:numPr>
          <w:ilvl w:val="0"/>
          <w:numId w:val="21"/>
        </w:numPr>
        <w:spacing w:line="276" w:lineRule="auto"/>
        <w:ind w:left="1134" w:hanging="425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b/>
          <w:bCs/>
          <w:sz w:val="22"/>
          <w:szCs w:val="22"/>
        </w:rPr>
        <w:t xml:space="preserve">примечания; </w:t>
      </w:r>
    </w:p>
    <w:p w:rsidR="008905B4" w:rsidRPr="008905B4" w:rsidRDefault="001D78A4" w:rsidP="008905B4">
      <w:pPr>
        <w:pStyle w:val="a3"/>
        <w:numPr>
          <w:ilvl w:val="0"/>
          <w:numId w:val="21"/>
        </w:numPr>
        <w:spacing w:line="276" w:lineRule="auto"/>
        <w:ind w:left="1134" w:hanging="425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 xml:space="preserve">формулы; </w:t>
      </w:r>
    </w:p>
    <w:p w:rsidR="001D78A4" w:rsidRPr="008905B4" w:rsidRDefault="001D78A4" w:rsidP="008905B4">
      <w:pPr>
        <w:pStyle w:val="a3"/>
        <w:numPr>
          <w:ilvl w:val="0"/>
          <w:numId w:val="21"/>
        </w:numPr>
        <w:spacing w:line="276" w:lineRule="auto"/>
        <w:ind w:left="1134" w:hanging="425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звуковые объекты;</w:t>
      </w:r>
    </w:p>
    <w:p w:rsidR="001D78A4" w:rsidRPr="008905B4" w:rsidRDefault="001D78A4" w:rsidP="008905B4">
      <w:pPr>
        <w:pStyle w:val="a3"/>
        <w:numPr>
          <w:ilvl w:val="0"/>
          <w:numId w:val="20"/>
        </w:numPr>
        <w:spacing w:line="276" w:lineRule="auto"/>
        <w:ind w:left="993" w:hanging="284"/>
        <w:rPr>
          <w:rFonts w:asciiTheme="majorHAnsi" w:hAnsiTheme="majorHAnsi"/>
          <w:b/>
          <w:bCs/>
          <w:sz w:val="22"/>
          <w:szCs w:val="22"/>
        </w:rPr>
      </w:pPr>
      <w:r w:rsidRPr="008905B4">
        <w:rPr>
          <w:rFonts w:asciiTheme="majorHAnsi" w:hAnsiTheme="majorHAnsi"/>
          <w:b/>
          <w:bCs/>
          <w:sz w:val="22"/>
          <w:szCs w:val="22"/>
        </w:rPr>
        <w:t xml:space="preserve"> ссылки на элементы других таблиц данных.</w:t>
      </w:r>
    </w:p>
    <w:p w:rsidR="008905B4" w:rsidRPr="008905B4" w:rsidRDefault="008905B4" w:rsidP="008905B4">
      <w:pPr>
        <w:pStyle w:val="a3"/>
        <w:spacing w:line="276" w:lineRule="auto"/>
        <w:ind w:left="993" w:firstLine="0"/>
        <w:rPr>
          <w:rFonts w:asciiTheme="majorHAnsi" w:hAnsiTheme="majorHAnsi"/>
          <w:b/>
          <w:bCs/>
          <w:sz w:val="22"/>
          <w:szCs w:val="22"/>
        </w:rPr>
      </w:pPr>
    </w:p>
    <w:p w:rsidR="001D78A4" w:rsidRPr="008905B4" w:rsidRDefault="001D78A4" w:rsidP="008905B4">
      <w:pPr>
        <w:spacing w:line="276" w:lineRule="auto"/>
        <w:ind w:firstLine="0"/>
        <w:rPr>
          <w:rFonts w:asciiTheme="majorHAnsi" w:hAnsiTheme="majorHAnsi" w:cs="Arial"/>
          <w:b/>
          <w:bCs/>
          <w:sz w:val="22"/>
          <w:szCs w:val="22"/>
        </w:rPr>
      </w:pPr>
      <w:r w:rsidRPr="008905B4">
        <w:rPr>
          <w:rFonts w:asciiTheme="majorHAnsi" w:hAnsiTheme="majorHAnsi" w:cs="Arial"/>
          <w:b/>
          <w:bCs/>
          <w:sz w:val="22"/>
          <w:szCs w:val="22"/>
        </w:rPr>
        <w:t>9</w:t>
      </w:r>
      <w:r w:rsidR="008905B4" w:rsidRPr="008905B4">
        <w:rPr>
          <w:rFonts w:asciiTheme="majorHAnsi" w:hAnsiTheme="majorHAnsi" w:cs="Arial"/>
          <w:b/>
          <w:bCs/>
          <w:sz w:val="22"/>
          <w:szCs w:val="22"/>
        </w:rPr>
        <w:t>.</w:t>
      </w:r>
      <w:r w:rsidRPr="008905B4">
        <w:rPr>
          <w:rFonts w:asciiTheme="majorHAnsi" w:hAnsiTheme="majorHAnsi" w:cs="Arial"/>
          <w:b/>
          <w:bCs/>
          <w:sz w:val="22"/>
          <w:szCs w:val="22"/>
        </w:rPr>
        <w:t xml:space="preserve"> Таблица данных называется главной, если</w:t>
      </w:r>
    </w:p>
    <w:p w:rsidR="001D78A4" w:rsidRPr="008905B4" w:rsidRDefault="001D78A4" w:rsidP="008905B4">
      <w:pPr>
        <w:pStyle w:val="a3"/>
        <w:numPr>
          <w:ilvl w:val="0"/>
          <w:numId w:val="20"/>
        </w:numPr>
        <w:spacing w:line="276" w:lineRule="auto"/>
        <w:ind w:left="1134" w:hanging="425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все данные базы представлены этой таблицей;</w:t>
      </w:r>
    </w:p>
    <w:p w:rsidR="001D78A4" w:rsidRPr="008905B4" w:rsidRDefault="001D78A4" w:rsidP="008905B4">
      <w:pPr>
        <w:pStyle w:val="a3"/>
        <w:numPr>
          <w:ilvl w:val="0"/>
          <w:numId w:val="20"/>
        </w:numPr>
        <w:spacing w:line="276" w:lineRule="auto"/>
        <w:ind w:left="1134" w:hanging="425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все поля таблицы являются ссылками на другие таблицы данных;</w:t>
      </w:r>
    </w:p>
    <w:p w:rsidR="001D78A4" w:rsidRPr="008905B4" w:rsidRDefault="001D78A4" w:rsidP="008905B4">
      <w:pPr>
        <w:pStyle w:val="a3"/>
        <w:numPr>
          <w:ilvl w:val="0"/>
          <w:numId w:val="20"/>
        </w:numPr>
        <w:spacing w:line="276" w:lineRule="auto"/>
        <w:ind w:left="1134" w:hanging="425"/>
        <w:rPr>
          <w:rFonts w:asciiTheme="majorHAnsi" w:hAnsiTheme="majorHAnsi"/>
          <w:b/>
          <w:bCs/>
          <w:sz w:val="22"/>
          <w:szCs w:val="22"/>
        </w:rPr>
      </w:pPr>
      <w:r w:rsidRPr="008905B4">
        <w:rPr>
          <w:rFonts w:asciiTheme="majorHAnsi" w:hAnsiTheme="majorHAnsi"/>
          <w:b/>
          <w:bCs/>
          <w:sz w:val="22"/>
          <w:szCs w:val="22"/>
        </w:rPr>
        <w:t>таблица данных содержит поля, являющиеся ссылками на другие таблицы данных;</w:t>
      </w:r>
    </w:p>
    <w:p w:rsidR="001D78A4" w:rsidRPr="008905B4" w:rsidRDefault="001D78A4" w:rsidP="008905B4">
      <w:pPr>
        <w:pStyle w:val="a3"/>
        <w:numPr>
          <w:ilvl w:val="0"/>
          <w:numId w:val="20"/>
        </w:numPr>
        <w:spacing w:line="276" w:lineRule="auto"/>
        <w:ind w:left="1134" w:hanging="425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в составе базы данных есть таблица, содержащая поля - ссылки на данную таблицу.</w:t>
      </w:r>
    </w:p>
    <w:p w:rsidR="008905B4" w:rsidRPr="008905B4" w:rsidRDefault="008905B4" w:rsidP="008905B4">
      <w:pPr>
        <w:pStyle w:val="a3"/>
        <w:spacing w:line="276" w:lineRule="auto"/>
        <w:ind w:left="1134" w:firstLine="0"/>
        <w:rPr>
          <w:rFonts w:asciiTheme="majorHAnsi" w:hAnsiTheme="majorHAnsi"/>
          <w:sz w:val="22"/>
          <w:szCs w:val="22"/>
        </w:rPr>
      </w:pPr>
    </w:p>
    <w:p w:rsidR="001D78A4" w:rsidRPr="008905B4" w:rsidRDefault="001D78A4" w:rsidP="008905B4">
      <w:pPr>
        <w:spacing w:line="276" w:lineRule="auto"/>
        <w:ind w:firstLine="0"/>
        <w:rPr>
          <w:rFonts w:asciiTheme="majorHAnsi" w:hAnsiTheme="majorHAnsi" w:cs="Arial"/>
          <w:sz w:val="22"/>
          <w:szCs w:val="22"/>
        </w:rPr>
      </w:pPr>
      <w:r w:rsidRPr="008905B4">
        <w:rPr>
          <w:rFonts w:asciiTheme="majorHAnsi" w:hAnsiTheme="majorHAnsi" w:cs="Arial"/>
          <w:b/>
          <w:bCs/>
          <w:sz w:val="22"/>
          <w:szCs w:val="22"/>
        </w:rPr>
        <w:t>10</w:t>
      </w:r>
      <w:r w:rsidR="008905B4" w:rsidRPr="008905B4">
        <w:rPr>
          <w:rFonts w:asciiTheme="majorHAnsi" w:hAnsiTheme="majorHAnsi" w:cs="Arial"/>
          <w:b/>
          <w:bCs/>
          <w:sz w:val="22"/>
          <w:szCs w:val="22"/>
        </w:rPr>
        <w:t>.</w:t>
      </w:r>
      <w:r w:rsidRPr="008905B4">
        <w:rPr>
          <w:rFonts w:asciiTheme="majorHAnsi" w:hAnsiTheme="majorHAnsi" w:cs="Arial"/>
          <w:b/>
          <w:bCs/>
          <w:sz w:val="22"/>
          <w:szCs w:val="22"/>
        </w:rPr>
        <w:t xml:space="preserve"> Таблица называется подчиненной, если</w:t>
      </w:r>
    </w:p>
    <w:p w:rsidR="001D78A4" w:rsidRPr="008905B4" w:rsidRDefault="001D78A4" w:rsidP="008905B4">
      <w:pPr>
        <w:pStyle w:val="a3"/>
        <w:numPr>
          <w:ilvl w:val="0"/>
          <w:numId w:val="23"/>
        </w:numPr>
        <w:spacing w:line="276" w:lineRule="auto"/>
        <w:ind w:left="1134" w:hanging="425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все данные базы представлены этой таблицей;</w:t>
      </w:r>
    </w:p>
    <w:p w:rsidR="001D78A4" w:rsidRPr="008905B4" w:rsidRDefault="001D78A4" w:rsidP="008905B4">
      <w:pPr>
        <w:pStyle w:val="a3"/>
        <w:numPr>
          <w:ilvl w:val="0"/>
          <w:numId w:val="23"/>
        </w:numPr>
        <w:spacing w:line="276" w:lineRule="auto"/>
        <w:ind w:left="1134" w:hanging="425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все поля таблицы являются ссылками на другие таблицы данных;</w:t>
      </w:r>
    </w:p>
    <w:p w:rsidR="001D78A4" w:rsidRPr="008905B4" w:rsidRDefault="001D78A4" w:rsidP="008905B4">
      <w:pPr>
        <w:pStyle w:val="a3"/>
        <w:numPr>
          <w:ilvl w:val="0"/>
          <w:numId w:val="23"/>
        </w:numPr>
        <w:spacing w:line="276" w:lineRule="auto"/>
        <w:ind w:left="1134" w:hanging="425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таблица данных содержит поля, являющиеся ссылками на другие таблицы данных;</w:t>
      </w:r>
    </w:p>
    <w:p w:rsidR="001D78A4" w:rsidRPr="008905B4" w:rsidRDefault="001D78A4" w:rsidP="008905B4">
      <w:pPr>
        <w:pStyle w:val="a3"/>
        <w:numPr>
          <w:ilvl w:val="0"/>
          <w:numId w:val="23"/>
        </w:numPr>
        <w:spacing w:line="276" w:lineRule="auto"/>
        <w:ind w:left="1134" w:hanging="425"/>
        <w:rPr>
          <w:rFonts w:asciiTheme="majorHAnsi" w:hAnsiTheme="majorHAnsi"/>
          <w:b/>
          <w:bCs/>
          <w:sz w:val="22"/>
          <w:szCs w:val="22"/>
        </w:rPr>
      </w:pPr>
      <w:r w:rsidRPr="008905B4">
        <w:rPr>
          <w:rFonts w:asciiTheme="majorHAnsi" w:hAnsiTheme="majorHAnsi"/>
          <w:b/>
          <w:bCs/>
          <w:sz w:val="22"/>
          <w:szCs w:val="22"/>
        </w:rPr>
        <w:t>в составе базы данных есть таблица, содержащая поля-ссылки на данную таблицу.</w:t>
      </w:r>
    </w:p>
    <w:p w:rsidR="008905B4" w:rsidRPr="008905B4" w:rsidRDefault="008905B4" w:rsidP="008905B4">
      <w:pPr>
        <w:spacing w:line="276" w:lineRule="auto"/>
        <w:ind w:firstLine="0"/>
        <w:rPr>
          <w:rFonts w:asciiTheme="majorHAnsi" w:hAnsiTheme="majorHAnsi" w:cs="Arial"/>
          <w:b/>
          <w:bCs/>
          <w:sz w:val="22"/>
          <w:szCs w:val="22"/>
        </w:rPr>
      </w:pPr>
    </w:p>
    <w:p w:rsidR="001D78A4" w:rsidRPr="008905B4" w:rsidRDefault="001D78A4" w:rsidP="008905B4">
      <w:pPr>
        <w:spacing w:line="276" w:lineRule="auto"/>
        <w:ind w:firstLine="0"/>
        <w:rPr>
          <w:rFonts w:asciiTheme="majorHAnsi" w:hAnsiTheme="majorHAnsi" w:cs="Arial"/>
          <w:b/>
          <w:bCs/>
          <w:sz w:val="22"/>
          <w:szCs w:val="22"/>
        </w:rPr>
      </w:pPr>
      <w:r w:rsidRPr="008905B4">
        <w:rPr>
          <w:rFonts w:asciiTheme="majorHAnsi" w:hAnsiTheme="majorHAnsi" w:cs="Arial"/>
          <w:b/>
          <w:bCs/>
          <w:sz w:val="22"/>
          <w:szCs w:val="22"/>
        </w:rPr>
        <w:t>11</w:t>
      </w:r>
      <w:r w:rsidR="008905B4" w:rsidRPr="008905B4">
        <w:rPr>
          <w:rFonts w:asciiTheme="majorHAnsi" w:hAnsiTheme="majorHAnsi" w:cs="Arial"/>
          <w:b/>
          <w:bCs/>
          <w:sz w:val="22"/>
          <w:szCs w:val="22"/>
        </w:rPr>
        <w:t>.</w:t>
      </w:r>
      <w:r w:rsidRPr="008905B4">
        <w:rPr>
          <w:rFonts w:asciiTheme="majorHAnsi" w:hAnsiTheme="majorHAnsi" w:cs="Arial"/>
          <w:b/>
          <w:bCs/>
          <w:sz w:val="22"/>
          <w:szCs w:val="22"/>
        </w:rPr>
        <w:t xml:space="preserve"> Таблицы называются связанными, если</w:t>
      </w:r>
    </w:p>
    <w:p w:rsidR="001D78A4" w:rsidRPr="008905B4" w:rsidRDefault="001D78A4" w:rsidP="008905B4">
      <w:pPr>
        <w:numPr>
          <w:ilvl w:val="0"/>
          <w:numId w:val="24"/>
        </w:numPr>
        <w:spacing w:line="276" w:lineRule="auto"/>
        <w:ind w:left="1134" w:hanging="425"/>
        <w:rPr>
          <w:rFonts w:asciiTheme="majorHAnsi" w:hAnsiTheme="majorHAnsi"/>
          <w:b/>
          <w:bCs/>
          <w:sz w:val="22"/>
          <w:szCs w:val="22"/>
        </w:rPr>
      </w:pPr>
      <w:r w:rsidRPr="008905B4">
        <w:rPr>
          <w:rFonts w:asciiTheme="majorHAnsi" w:hAnsiTheme="majorHAnsi"/>
          <w:b/>
          <w:bCs/>
          <w:sz w:val="22"/>
          <w:szCs w:val="22"/>
        </w:rPr>
        <w:t>одна из них является главной, а другая</w:t>
      </w:r>
      <w:r w:rsidR="008905B4" w:rsidRPr="008905B4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8905B4">
        <w:rPr>
          <w:rFonts w:asciiTheme="majorHAnsi" w:hAnsiTheme="majorHAnsi"/>
          <w:b/>
          <w:bCs/>
          <w:sz w:val="22"/>
          <w:szCs w:val="22"/>
        </w:rPr>
        <w:t>- подчиненной;</w:t>
      </w:r>
    </w:p>
    <w:p w:rsidR="001D78A4" w:rsidRPr="008905B4" w:rsidRDefault="001D78A4" w:rsidP="008905B4">
      <w:pPr>
        <w:numPr>
          <w:ilvl w:val="0"/>
          <w:numId w:val="24"/>
        </w:numPr>
        <w:spacing w:line="276" w:lineRule="auto"/>
        <w:ind w:left="1134" w:hanging="425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если одна из них является подчиненной другой</w:t>
      </w:r>
      <w:r w:rsidR="008905B4" w:rsidRPr="008905B4">
        <w:rPr>
          <w:rFonts w:asciiTheme="majorHAnsi" w:hAnsiTheme="majorHAnsi"/>
          <w:sz w:val="22"/>
          <w:szCs w:val="22"/>
        </w:rPr>
        <w:t xml:space="preserve"> </w:t>
      </w:r>
      <w:r w:rsidRPr="008905B4">
        <w:rPr>
          <w:rFonts w:asciiTheme="majorHAnsi" w:hAnsiTheme="majorHAnsi"/>
          <w:sz w:val="22"/>
          <w:szCs w:val="22"/>
        </w:rPr>
        <w:t>(непосредственно или через цепочку таблиц данных);</w:t>
      </w:r>
    </w:p>
    <w:p w:rsidR="001D78A4" w:rsidRPr="008905B4" w:rsidRDefault="001D78A4" w:rsidP="008905B4">
      <w:pPr>
        <w:numPr>
          <w:ilvl w:val="0"/>
          <w:numId w:val="24"/>
        </w:numPr>
        <w:spacing w:line="276" w:lineRule="auto"/>
        <w:ind w:left="1134" w:hanging="425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их структуры частично совпадают.</w:t>
      </w:r>
    </w:p>
    <w:p w:rsidR="008905B4" w:rsidRPr="008905B4" w:rsidRDefault="008905B4" w:rsidP="008905B4">
      <w:pPr>
        <w:spacing w:line="276" w:lineRule="auto"/>
        <w:ind w:firstLine="0"/>
        <w:rPr>
          <w:rFonts w:asciiTheme="majorHAnsi" w:hAnsiTheme="majorHAnsi" w:cs="Arial"/>
          <w:b/>
          <w:bCs/>
          <w:sz w:val="22"/>
          <w:szCs w:val="22"/>
        </w:rPr>
      </w:pPr>
    </w:p>
    <w:p w:rsidR="001D78A4" w:rsidRPr="008905B4" w:rsidRDefault="001D78A4" w:rsidP="008905B4">
      <w:pPr>
        <w:spacing w:line="276" w:lineRule="auto"/>
        <w:ind w:firstLine="0"/>
        <w:rPr>
          <w:rFonts w:asciiTheme="majorHAnsi" w:hAnsiTheme="majorHAnsi" w:cs="Arial"/>
          <w:b/>
          <w:bCs/>
          <w:sz w:val="22"/>
          <w:szCs w:val="22"/>
        </w:rPr>
      </w:pPr>
      <w:r w:rsidRPr="008905B4">
        <w:rPr>
          <w:rFonts w:asciiTheme="majorHAnsi" w:hAnsiTheme="majorHAnsi" w:cs="Arial"/>
          <w:b/>
          <w:bCs/>
          <w:sz w:val="22"/>
          <w:szCs w:val="22"/>
        </w:rPr>
        <w:t>12</w:t>
      </w:r>
      <w:r w:rsidR="008905B4" w:rsidRPr="008905B4">
        <w:rPr>
          <w:rFonts w:asciiTheme="majorHAnsi" w:hAnsiTheme="majorHAnsi" w:cs="Arial"/>
          <w:b/>
          <w:bCs/>
          <w:sz w:val="22"/>
          <w:szCs w:val="22"/>
        </w:rPr>
        <w:t>.</w:t>
      </w:r>
      <w:r w:rsidRPr="008905B4">
        <w:rPr>
          <w:rFonts w:asciiTheme="majorHAnsi" w:hAnsiTheme="majorHAnsi" w:cs="Arial"/>
          <w:b/>
          <w:bCs/>
          <w:sz w:val="22"/>
          <w:szCs w:val="22"/>
        </w:rPr>
        <w:t xml:space="preserve"> Ключом таблицы данных называется </w:t>
      </w:r>
    </w:p>
    <w:p w:rsidR="001D78A4" w:rsidRPr="008905B4" w:rsidRDefault="001D78A4" w:rsidP="008905B4">
      <w:pPr>
        <w:pStyle w:val="a3"/>
        <w:numPr>
          <w:ilvl w:val="0"/>
          <w:numId w:val="25"/>
        </w:numPr>
        <w:spacing w:line="276" w:lineRule="auto"/>
        <w:ind w:left="1134" w:hanging="425"/>
        <w:rPr>
          <w:rFonts w:asciiTheme="majorHAnsi" w:hAnsiTheme="majorHAnsi"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>строка таблицы, содержащая уникальную информацию;</w:t>
      </w:r>
    </w:p>
    <w:p w:rsidR="001D78A4" w:rsidRPr="008905B4" w:rsidRDefault="001D78A4" w:rsidP="008905B4">
      <w:pPr>
        <w:pStyle w:val="a3"/>
        <w:numPr>
          <w:ilvl w:val="0"/>
          <w:numId w:val="25"/>
        </w:numPr>
        <w:spacing w:line="276" w:lineRule="auto"/>
        <w:ind w:left="1134" w:hanging="425"/>
        <w:rPr>
          <w:rFonts w:asciiTheme="majorHAnsi" w:hAnsiTheme="majorHAnsi"/>
          <w:b/>
          <w:bCs/>
          <w:sz w:val="22"/>
          <w:szCs w:val="22"/>
        </w:rPr>
      </w:pPr>
      <w:r w:rsidRPr="008905B4">
        <w:rPr>
          <w:rFonts w:asciiTheme="majorHAnsi" w:hAnsiTheme="majorHAnsi"/>
          <w:b/>
          <w:bCs/>
          <w:sz w:val="22"/>
          <w:szCs w:val="22"/>
        </w:rPr>
        <w:t xml:space="preserve">совокупность полей таблицы, однозначно </w:t>
      </w:r>
      <w:proofErr w:type="gramStart"/>
      <w:r w:rsidRPr="008905B4">
        <w:rPr>
          <w:rFonts w:asciiTheme="majorHAnsi" w:hAnsiTheme="majorHAnsi"/>
          <w:b/>
          <w:bCs/>
          <w:sz w:val="22"/>
          <w:szCs w:val="22"/>
        </w:rPr>
        <w:t>определяющий</w:t>
      </w:r>
      <w:proofErr w:type="gramEnd"/>
      <w:r w:rsidRPr="008905B4">
        <w:rPr>
          <w:rFonts w:asciiTheme="majorHAnsi" w:hAnsiTheme="majorHAnsi"/>
          <w:b/>
          <w:bCs/>
          <w:sz w:val="22"/>
          <w:szCs w:val="22"/>
        </w:rPr>
        <w:t xml:space="preserve"> каждую ее строку.</w:t>
      </w:r>
    </w:p>
    <w:p w:rsidR="008905B4" w:rsidRPr="008905B4" w:rsidRDefault="008905B4" w:rsidP="008905B4">
      <w:pPr>
        <w:spacing w:line="276" w:lineRule="auto"/>
        <w:ind w:firstLine="0"/>
        <w:rPr>
          <w:rFonts w:asciiTheme="majorHAnsi" w:hAnsiTheme="majorHAnsi" w:cs="Arial"/>
          <w:b/>
          <w:bCs/>
          <w:sz w:val="22"/>
          <w:szCs w:val="22"/>
        </w:rPr>
      </w:pPr>
    </w:p>
    <w:p w:rsidR="001D78A4" w:rsidRPr="008905B4" w:rsidRDefault="001D78A4" w:rsidP="008905B4">
      <w:pPr>
        <w:spacing w:line="276" w:lineRule="auto"/>
        <w:ind w:firstLine="0"/>
        <w:rPr>
          <w:rFonts w:asciiTheme="majorHAnsi" w:hAnsiTheme="majorHAnsi" w:cs="Arial"/>
          <w:sz w:val="22"/>
          <w:szCs w:val="22"/>
        </w:rPr>
      </w:pPr>
      <w:r w:rsidRPr="008905B4">
        <w:rPr>
          <w:rFonts w:asciiTheme="majorHAnsi" w:hAnsiTheme="majorHAnsi" w:cs="Arial"/>
          <w:b/>
          <w:bCs/>
          <w:sz w:val="22"/>
          <w:szCs w:val="22"/>
        </w:rPr>
        <w:t>13</w:t>
      </w:r>
      <w:r w:rsidR="008905B4" w:rsidRPr="008905B4">
        <w:rPr>
          <w:rFonts w:asciiTheme="majorHAnsi" w:hAnsiTheme="majorHAnsi" w:cs="Arial"/>
          <w:b/>
          <w:bCs/>
          <w:sz w:val="22"/>
          <w:szCs w:val="22"/>
        </w:rPr>
        <w:t>.</w:t>
      </w:r>
      <w:r w:rsidRPr="008905B4">
        <w:rPr>
          <w:rFonts w:asciiTheme="majorHAnsi" w:hAnsiTheme="majorHAnsi" w:cs="Arial"/>
          <w:b/>
          <w:bCs/>
          <w:sz w:val="22"/>
          <w:szCs w:val="22"/>
        </w:rPr>
        <w:t xml:space="preserve"> Могут ли разные строки таблицы иметь одинаковое значение ключа</w:t>
      </w:r>
    </w:p>
    <w:p w:rsidR="008905B4" w:rsidRPr="008905B4" w:rsidRDefault="001D78A4" w:rsidP="008905B4">
      <w:pPr>
        <w:pStyle w:val="a3"/>
        <w:numPr>
          <w:ilvl w:val="0"/>
          <w:numId w:val="26"/>
        </w:numPr>
        <w:spacing w:line="276" w:lineRule="auto"/>
        <w:ind w:left="1134" w:hanging="425"/>
        <w:rPr>
          <w:rFonts w:asciiTheme="majorHAnsi" w:hAnsiTheme="majorHAnsi"/>
          <w:b/>
          <w:bCs/>
          <w:sz w:val="22"/>
          <w:szCs w:val="22"/>
        </w:rPr>
      </w:pPr>
      <w:r w:rsidRPr="008905B4">
        <w:rPr>
          <w:rFonts w:asciiTheme="majorHAnsi" w:hAnsiTheme="majorHAnsi"/>
          <w:sz w:val="22"/>
          <w:szCs w:val="22"/>
        </w:rPr>
        <w:t xml:space="preserve">да; </w:t>
      </w:r>
    </w:p>
    <w:p w:rsidR="001D78A4" w:rsidRPr="008905B4" w:rsidRDefault="001D78A4" w:rsidP="008905B4">
      <w:pPr>
        <w:pStyle w:val="a3"/>
        <w:numPr>
          <w:ilvl w:val="0"/>
          <w:numId w:val="26"/>
        </w:numPr>
        <w:spacing w:line="276" w:lineRule="auto"/>
        <w:ind w:left="1134" w:hanging="425"/>
        <w:rPr>
          <w:rFonts w:asciiTheme="majorHAnsi" w:hAnsiTheme="majorHAnsi"/>
          <w:b/>
          <w:bCs/>
          <w:sz w:val="22"/>
          <w:szCs w:val="22"/>
        </w:rPr>
      </w:pPr>
      <w:r w:rsidRPr="008905B4">
        <w:rPr>
          <w:rFonts w:asciiTheme="majorHAnsi" w:hAnsiTheme="majorHAnsi"/>
          <w:b/>
          <w:bCs/>
          <w:sz w:val="22"/>
          <w:szCs w:val="22"/>
        </w:rPr>
        <w:t>нет.</w:t>
      </w:r>
    </w:p>
    <w:p w:rsidR="008905B4" w:rsidRPr="008905B4" w:rsidRDefault="008905B4" w:rsidP="008905B4">
      <w:pPr>
        <w:spacing w:line="276" w:lineRule="auto"/>
        <w:ind w:firstLine="0"/>
        <w:rPr>
          <w:rFonts w:asciiTheme="majorHAnsi" w:hAnsiTheme="majorHAnsi" w:cs="Arial"/>
          <w:b/>
          <w:bCs/>
          <w:sz w:val="22"/>
          <w:szCs w:val="22"/>
        </w:rPr>
      </w:pPr>
    </w:p>
    <w:p w:rsidR="007A24BA" w:rsidRPr="008905B4" w:rsidRDefault="007A24BA" w:rsidP="008905B4">
      <w:pPr>
        <w:spacing w:line="276" w:lineRule="auto"/>
        <w:rPr>
          <w:rFonts w:asciiTheme="majorHAnsi" w:hAnsiTheme="majorHAnsi"/>
          <w:sz w:val="22"/>
          <w:szCs w:val="22"/>
          <w:lang w:val="en-US"/>
        </w:rPr>
      </w:pPr>
    </w:p>
    <w:sectPr w:rsidR="007A24BA" w:rsidRPr="008905B4" w:rsidSect="008905B4">
      <w:pgSz w:w="11906" w:h="16838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E5625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">
    <w:nsid w:val="0A114EE3"/>
    <w:multiLevelType w:val="hybridMultilevel"/>
    <w:tmpl w:val="423EA8F2"/>
    <w:lvl w:ilvl="0" w:tplc="4796A76A">
      <w:start w:val="1"/>
      <w:numFmt w:val="bullet"/>
      <w:lvlText w:val="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455360"/>
    <w:multiLevelType w:val="hybridMultilevel"/>
    <w:tmpl w:val="856E6F9A"/>
    <w:lvl w:ilvl="0" w:tplc="4796A76A">
      <w:start w:val="1"/>
      <w:numFmt w:val="bullet"/>
      <w:lvlText w:val="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DA35F20"/>
    <w:multiLevelType w:val="hybridMultilevel"/>
    <w:tmpl w:val="520AB9A0"/>
    <w:lvl w:ilvl="0" w:tplc="4796A76A">
      <w:start w:val="1"/>
      <w:numFmt w:val="bullet"/>
      <w:lvlText w:val="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2DF1A25"/>
    <w:multiLevelType w:val="singleLevel"/>
    <w:tmpl w:val="018CAD16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2A111303"/>
    <w:multiLevelType w:val="hybridMultilevel"/>
    <w:tmpl w:val="15EE975A"/>
    <w:lvl w:ilvl="0" w:tplc="4796A76A">
      <w:start w:val="1"/>
      <w:numFmt w:val="bullet"/>
      <w:lvlText w:val="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DB40214"/>
    <w:multiLevelType w:val="singleLevel"/>
    <w:tmpl w:val="B1BE768C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34B115E0"/>
    <w:multiLevelType w:val="singleLevel"/>
    <w:tmpl w:val="33943782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0400E0D"/>
    <w:multiLevelType w:val="hybridMultilevel"/>
    <w:tmpl w:val="5B4CF16A"/>
    <w:lvl w:ilvl="0" w:tplc="4796A76A">
      <w:start w:val="1"/>
      <w:numFmt w:val="bullet"/>
      <w:lvlText w:val="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2242ED"/>
    <w:multiLevelType w:val="hybridMultilevel"/>
    <w:tmpl w:val="66847200"/>
    <w:lvl w:ilvl="0" w:tplc="4796A76A">
      <w:start w:val="1"/>
      <w:numFmt w:val="bullet"/>
      <w:lvlText w:val="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24B7101"/>
    <w:multiLevelType w:val="hybridMultilevel"/>
    <w:tmpl w:val="2142571A"/>
    <w:lvl w:ilvl="0" w:tplc="4796A76A">
      <w:start w:val="1"/>
      <w:numFmt w:val="bullet"/>
      <w:lvlText w:val="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5021847"/>
    <w:multiLevelType w:val="singleLevel"/>
    <w:tmpl w:val="139A4602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45B912D5"/>
    <w:multiLevelType w:val="hybridMultilevel"/>
    <w:tmpl w:val="66183C2C"/>
    <w:lvl w:ilvl="0" w:tplc="4796A76A">
      <w:start w:val="1"/>
      <w:numFmt w:val="bullet"/>
      <w:lvlText w:val="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511F66F4"/>
    <w:multiLevelType w:val="singleLevel"/>
    <w:tmpl w:val="E65AC578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52665A9C"/>
    <w:multiLevelType w:val="hybridMultilevel"/>
    <w:tmpl w:val="9B48953A"/>
    <w:lvl w:ilvl="0" w:tplc="4796A76A">
      <w:start w:val="1"/>
      <w:numFmt w:val="bullet"/>
      <w:lvlText w:val="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9125006"/>
    <w:multiLevelType w:val="hybridMultilevel"/>
    <w:tmpl w:val="8F1A5116"/>
    <w:lvl w:ilvl="0" w:tplc="4796A76A">
      <w:start w:val="1"/>
      <w:numFmt w:val="bullet"/>
      <w:lvlText w:val="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B174B0F"/>
    <w:multiLevelType w:val="hybridMultilevel"/>
    <w:tmpl w:val="8ED04342"/>
    <w:lvl w:ilvl="0" w:tplc="4796A76A">
      <w:start w:val="1"/>
      <w:numFmt w:val="bullet"/>
      <w:lvlText w:val="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ECA4604"/>
    <w:multiLevelType w:val="hybridMultilevel"/>
    <w:tmpl w:val="881AAD2C"/>
    <w:lvl w:ilvl="0" w:tplc="4796A76A">
      <w:start w:val="1"/>
      <w:numFmt w:val="bullet"/>
      <w:lvlText w:val="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FDC32EC"/>
    <w:multiLevelType w:val="singleLevel"/>
    <w:tmpl w:val="C7EC4F40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631B4467"/>
    <w:multiLevelType w:val="singleLevel"/>
    <w:tmpl w:val="05389462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63AD3094"/>
    <w:multiLevelType w:val="singleLevel"/>
    <w:tmpl w:val="1E62EA34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63D06D14"/>
    <w:multiLevelType w:val="singleLevel"/>
    <w:tmpl w:val="51BE46BE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72514BB0"/>
    <w:multiLevelType w:val="singleLevel"/>
    <w:tmpl w:val="712E7DC6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3">
    <w:nsid w:val="75226845"/>
    <w:multiLevelType w:val="hybridMultilevel"/>
    <w:tmpl w:val="CC66EA76"/>
    <w:lvl w:ilvl="0" w:tplc="4796A76A">
      <w:start w:val="1"/>
      <w:numFmt w:val="bullet"/>
      <w:lvlText w:val="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7B56715E"/>
    <w:multiLevelType w:val="singleLevel"/>
    <w:tmpl w:val="831ADDD0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7E84505B"/>
    <w:multiLevelType w:val="hybridMultilevel"/>
    <w:tmpl w:val="0D8C2E00"/>
    <w:lvl w:ilvl="0" w:tplc="4796A76A">
      <w:start w:val="1"/>
      <w:numFmt w:val="bullet"/>
      <w:lvlText w:val="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6"/>
  </w:num>
  <w:num w:numId="4">
    <w:abstractNumId w:val="4"/>
  </w:num>
  <w:num w:numId="5">
    <w:abstractNumId w:val="0"/>
  </w:num>
  <w:num w:numId="6">
    <w:abstractNumId w:val="20"/>
  </w:num>
  <w:num w:numId="7">
    <w:abstractNumId w:val="19"/>
  </w:num>
  <w:num w:numId="8">
    <w:abstractNumId w:val="13"/>
  </w:num>
  <w:num w:numId="9">
    <w:abstractNumId w:val="7"/>
  </w:num>
  <w:num w:numId="10">
    <w:abstractNumId w:val="24"/>
  </w:num>
  <w:num w:numId="11">
    <w:abstractNumId w:val="11"/>
  </w:num>
  <w:num w:numId="12">
    <w:abstractNumId w:val="22"/>
  </w:num>
  <w:num w:numId="13">
    <w:abstractNumId w:val="2"/>
  </w:num>
  <w:num w:numId="14">
    <w:abstractNumId w:val="3"/>
  </w:num>
  <w:num w:numId="15">
    <w:abstractNumId w:val="25"/>
  </w:num>
  <w:num w:numId="16">
    <w:abstractNumId w:val="5"/>
  </w:num>
  <w:num w:numId="17">
    <w:abstractNumId w:val="23"/>
  </w:num>
  <w:num w:numId="18">
    <w:abstractNumId w:val="12"/>
  </w:num>
  <w:num w:numId="19">
    <w:abstractNumId w:val="17"/>
  </w:num>
  <w:num w:numId="20">
    <w:abstractNumId w:val="1"/>
  </w:num>
  <w:num w:numId="21">
    <w:abstractNumId w:val="8"/>
  </w:num>
  <w:num w:numId="22">
    <w:abstractNumId w:val="9"/>
  </w:num>
  <w:num w:numId="23">
    <w:abstractNumId w:val="10"/>
  </w:num>
  <w:num w:numId="24">
    <w:abstractNumId w:val="16"/>
  </w:num>
  <w:num w:numId="25">
    <w:abstractNumId w:val="1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8A4"/>
    <w:rsid w:val="0001059B"/>
    <w:rsid w:val="00030B9A"/>
    <w:rsid w:val="001D78A4"/>
    <w:rsid w:val="00450507"/>
    <w:rsid w:val="007A24BA"/>
    <w:rsid w:val="008905B4"/>
    <w:rsid w:val="00B3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8A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uiPriority w:val="99"/>
    <w:rsid w:val="001D78A4"/>
    <w:pPr>
      <w:keepNext/>
      <w:spacing w:before="240" w:after="60"/>
    </w:pPr>
    <w:rPr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8905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8A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uiPriority w:val="99"/>
    <w:rsid w:val="001D78A4"/>
    <w:pPr>
      <w:keepNext/>
      <w:spacing w:before="240" w:after="60"/>
    </w:pPr>
    <w:rPr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8905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25A5A-23AB-4597-99D7-3CCA96698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HP</cp:lastModifiedBy>
  <cp:revision>3</cp:revision>
  <dcterms:created xsi:type="dcterms:W3CDTF">2013-02-05T17:50:00Z</dcterms:created>
  <dcterms:modified xsi:type="dcterms:W3CDTF">2017-11-04T17:24:00Z</dcterms:modified>
</cp:coreProperties>
</file>