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0C" w:rsidRDefault="00F16298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ru-RU"/>
        </w:rPr>
        <w:drawing>
          <wp:anchor distT="0" distB="0" distL="0" distR="0" simplePos="0" relativeHeight="2" behindDoc="0" locked="0" layoutInCell="1" allowOverlap="1" wp14:anchorId="2C14421A" wp14:editId="2038B1CB">
            <wp:simplePos x="0" y="0"/>
            <wp:positionH relativeFrom="column">
              <wp:posOffset>1215390</wp:posOffset>
            </wp:positionH>
            <wp:positionV relativeFrom="paragraph">
              <wp:posOffset>-132080</wp:posOffset>
            </wp:positionV>
            <wp:extent cx="3197860" cy="2155190"/>
            <wp:effectExtent l="0" t="0" r="254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860" cy="215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240" w:lineRule="auto"/>
        <w:jc w:val="center"/>
        <w:rPr>
          <w:b/>
          <w:bCs/>
          <w:sz w:val="32"/>
          <w:szCs w:val="32"/>
        </w:rPr>
      </w:pPr>
    </w:p>
    <w:p w:rsidR="00203F0C" w:rsidRDefault="00203F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3A0" w:rsidRDefault="00F16298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543A0">
        <w:rPr>
          <w:rFonts w:ascii="Times New Roman" w:hAnsi="Times New Roman" w:cs="Times New Roman"/>
          <w:b/>
          <w:sz w:val="40"/>
          <w:szCs w:val="40"/>
        </w:rPr>
        <w:t xml:space="preserve">Новые подходы в реализации </w:t>
      </w:r>
    </w:p>
    <w:p w:rsidR="007543A0" w:rsidRDefault="00F16298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543A0">
        <w:rPr>
          <w:rFonts w:ascii="Times New Roman" w:hAnsi="Times New Roman" w:cs="Times New Roman"/>
          <w:b/>
          <w:sz w:val="40"/>
          <w:szCs w:val="40"/>
        </w:rPr>
        <w:t xml:space="preserve">коррекционно-воспитательного процесса </w:t>
      </w:r>
    </w:p>
    <w:p w:rsidR="00203F0C" w:rsidRPr="007543A0" w:rsidRDefault="00F16298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7543A0">
        <w:rPr>
          <w:rFonts w:ascii="Times New Roman" w:hAnsi="Times New Roman" w:cs="Times New Roman"/>
          <w:b/>
          <w:sz w:val="40"/>
          <w:szCs w:val="40"/>
        </w:rPr>
        <w:t xml:space="preserve">для социализации детей </w:t>
      </w:r>
    </w:p>
    <w:p w:rsidR="00203F0C" w:rsidRPr="007543A0" w:rsidRDefault="00F16298">
      <w:pPr>
        <w:spacing w:after="0" w:line="360" w:lineRule="auto"/>
        <w:jc w:val="center"/>
        <w:rPr>
          <w:rFonts w:ascii="Times New Roman" w:hAnsi="Times New Roman"/>
          <w:sz w:val="40"/>
          <w:szCs w:val="40"/>
        </w:rPr>
      </w:pPr>
      <w:r w:rsidRPr="007543A0">
        <w:rPr>
          <w:rFonts w:ascii="Times New Roman" w:hAnsi="Times New Roman" w:cs="Times New Roman"/>
          <w:b/>
          <w:sz w:val="40"/>
          <w:szCs w:val="40"/>
        </w:rPr>
        <w:t>с ограниченными возможностями здоровья</w:t>
      </w:r>
    </w:p>
    <w:p w:rsidR="00203F0C" w:rsidRDefault="00203F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F0C" w:rsidRDefault="00203F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3A0" w:rsidRDefault="007543A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03F0C" w:rsidRDefault="00203F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F0C" w:rsidRDefault="00203F0C">
      <w:pPr>
        <w:spacing w:after="0" w:line="360" w:lineRule="auto"/>
        <w:ind w:left="4649"/>
        <w:rPr>
          <w:rFonts w:ascii="Times New Roman" w:hAnsi="Times New Roman" w:cs="Times New Roman"/>
        </w:rPr>
      </w:pPr>
    </w:p>
    <w:p w:rsidR="00203F0C" w:rsidRDefault="00F16298">
      <w:pPr>
        <w:spacing w:after="0" w:line="360" w:lineRule="auto"/>
        <w:ind w:left="46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Разработчик: Денисова А.В., </w:t>
      </w:r>
    </w:p>
    <w:p w:rsidR="00203F0C" w:rsidRDefault="00F16298">
      <w:pPr>
        <w:spacing w:after="0" w:line="360" w:lineRule="auto"/>
        <w:ind w:left="46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педагог-психолог Филиала ГБПОУ РХ ХПК</w:t>
      </w:r>
    </w:p>
    <w:p w:rsidR="00203F0C" w:rsidRDefault="00203F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F0C" w:rsidRDefault="00203F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03F0C" w:rsidRDefault="00203F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543A0" w:rsidRDefault="007543A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543A0" w:rsidRDefault="007543A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543A0" w:rsidRDefault="007543A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03F0C" w:rsidRDefault="00203F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03F0C" w:rsidRDefault="00203F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03F0C" w:rsidRDefault="00F1629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>Усть-Абакан</w:t>
      </w:r>
      <w:r w:rsidR="007543A0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2017</w:t>
      </w:r>
      <w:r>
        <w:br w:type="page"/>
      </w:r>
    </w:p>
    <w:p w:rsidR="00203F0C" w:rsidRDefault="00F16298">
      <w:pPr>
        <w:spacing w:after="0" w:line="360" w:lineRule="auto"/>
        <w:ind w:firstLine="709"/>
        <w:jc w:val="right"/>
      </w:pPr>
      <w:r>
        <w:rPr>
          <w:rFonts w:ascii="Times New Roman" w:hAnsi="Times New Roman" w:cs="Times New Roman"/>
          <w:b/>
          <w:i/>
        </w:rPr>
        <w:lastRenderedPageBreak/>
        <w:t xml:space="preserve">«Никогда не недооценивайте силу мечтаний </w:t>
      </w:r>
    </w:p>
    <w:p w:rsidR="00203F0C" w:rsidRDefault="00F1629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и влияние человеческого духа. Мы все одинаковы вот в чем: </w:t>
      </w:r>
    </w:p>
    <w:p w:rsidR="00203F0C" w:rsidRDefault="00F1629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потенциал в достижении </w:t>
      </w:r>
      <w:proofErr w:type="gramStart"/>
      <w:r>
        <w:rPr>
          <w:rFonts w:ascii="Times New Roman" w:hAnsi="Times New Roman" w:cs="Times New Roman"/>
          <w:b/>
          <w:i/>
        </w:rPr>
        <w:t>великого</w:t>
      </w:r>
      <w:proofErr w:type="gramEnd"/>
      <w:r>
        <w:rPr>
          <w:rFonts w:ascii="Times New Roman" w:hAnsi="Times New Roman" w:cs="Times New Roman"/>
          <w:b/>
          <w:i/>
        </w:rPr>
        <w:t xml:space="preserve"> живет в каждом из нас».</w:t>
      </w:r>
    </w:p>
    <w:p w:rsidR="00203F0C" w:rsidRDefault="00F1629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Вилма</w:t>
      </w:r>
      <w:proofErr w:type="spellEnd"/>
      <w:r>
        <w:rPr>
          <w:rFonts w:ascii="Times New Roman" w:hAnsi="Times New Roman" w:cs="Times New Roman"/>
          <w:i/>
        </w:rPr>
        <w:t xml:space="preserve"> Рудольф, золотая медалистка </w:t>
      </w:r>
    </w:p>
    <w:p w:rsidR="00203F0C" w:rsidRDefault="00F1629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по легкой атлетике в 1960г. </w:t>
      </w:r>
    </w:p>
    <w:p w:rsidR="00203F0C" w:rsidRDefault="00203F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F0C" w:rsidRDefault="00F16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сентября День Знаний, 25 января День Российского студенчества. Очень хочется, чтобы все больше и больше студентов с ограниченными возможностями здоровья (в дальнейшем именуемое ОВЗ) получали бы возможность учиться в учреждениях профессионального образования вместе со всеми своими сверстниками, чтобы они могли быть полноценными участниками образовательного процесса. Хочется, чтобы выбрав профессию по душе, они имели возможность получить профессиональное образование. </w:t>
      </w:r>
    </w:p>
    <w:p w:rsidR="00203F0C" w:rsidRPr="002248D2" w:rsidRDefault="00F1629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Эффективность процесса обучения</w:t>
      </w:r>
      <w:r>
        <w:rPr>
          <w:rFonts w:ascii="Times New Roman" w:hAnsi="Times New Roman" w:cs="Times New Roman"/>
          <w:sz w:val="28"/>
          <w:szCs w:val="28"/>
        </w:rPr>
        <w:t xml:space="preserve"> во многом определяется адаптацией и интеграцией личности в новый для нее социум</w:t>
      </w:r>
      <w:r w:rsidR="005865FD">
        <w:rPr>
          <w:rFonts w:ascii="Times New Roman" w:hAnsi="Times New Roman" w:cs="Times New Roman"/>
          <w:sz w:val="28"/>
          <w:szCs w:val="28"/>
        </w:rPr>
        <w:t>. Это особенно проблематично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имеющих определенные ограничения по здоровью. Эффективное обучение в первую очередь начинается с общения. </w:t>
      </w:r>
      <w:r>
        <w:rPr>
          <w:rFonts w:ascii="Times New Roman" w:hAnsi="Times New Roman" w:cs="Times New Roman"/>
          <w:i/>
          <w:sz w:val="28"/>
          <w:szCs w:val="28"/>
        </w:rPr>
        <w:t>Социальное общение</w:t>
      </w:r>
      <w:r>
        <w:rPr>
          <w:rFonts w:ascii="Times New Roman" w:hAnsi="Times New Roman" w:cs="Times New Roman"/>
          <w:sz w:val="28"/>
          <w:szCs w:val="28"/>
        </w:rPr>
        <w:t xml:space="preserve"> – это ведущий механизм социальной адаптации человека, функции которого заключаются в том, чтобы направлять и расширять круг усвоения социальных ценностей при активном взаимодействии с другими индивидами, социальными группами. </w:t>
      </w:r>
      <w:r w:rsidRPr="002248D2">
        <w:rPr>
          <w:rFonts w:ascii="Times New Roman" w:hAnsi="Times New Roman" w:cs="Times New Roman"/>
          <w:i/>
          <w:sz w:val="28"/>
          <w:szCs w:val="28"/>
        </w:rPr>
        <w:t>Другими словами, процесс адаптации есть процесс оптимального взаимодействия личности и среды.</w:t>
      </w:r>
    </w:p>
    <w:p w:rsidR="00203F0C" w:rsidRDefault="00F16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Общими задачами по адаптации лиц с ОВЗ в образовательном учреждении являются:</w:t>
      </w:r>
    </w:p>
    <w:p w:rsidR="00203F0C" w:rsidRDefault="00F16298">
      <w:pPr>
        <w:pStyle w:val="aa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содействие обучающемуся с ОВЗ в решении актуальных задач по получению определенной профессии, социализации, проблем с выбором образовательной и дальнейшей профессиональной траектории, а также помощь во взаимоотношениях со сверстниками и преподавателями;</w:t>
      </w:r>
      <w:proofErr w:type="gramEnd"/>
    </w:p>
    <w:p w:rsidR="00203F0C" w:rsidRDefault="00F16298">
      <w:pPr>
        <w:pStyle w:val="aa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личностное самоутверждение.</w:t>
      </w:r>
    </w:p>
    <w:p w:rsidR="00203F0C" w:rsidRDefault="00F16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8D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Адаптация </w:t>
      </w:r>
      <w:r>
        <w:rPr>
          <w:rFonts w:ascii="Times New Roman" w:hAnsi="Times New Roman" w:cs="Times New Roman"/>
          <w:sz w:val="28"/>
          <w:szCs w:val="28"/>
        </w:rPr>
        <w:t>– это начальный этап процесса включения ребенка инвалида в социальную, образовательную и профессиональную среду, основанный на реальном, повседневном, регулярном взаимодействии с ним. Поэтому одним из мощнейших факторов адаптационного процесса, является взаимоотношение инвалидов и здоровых детей. С одной стороны адаптация характеризует процесс взаимодействия объекта с социальной средой, а с другой – является отражением определенного результата работы, который может выступать критерием ее эффективности. Отсюда следует, что адаптацию лиц с ОВЗ в образовательных учреждениях (колледже) мы рассматриваем как процесс и результат приспособления к новому социуму, в котором обучающийся с ОВЗ проходит профессиональное обучение в наиболее комфортных для него физиолого-психологических условиях.</w:t>
      </w:r>
    </w:p>
    <w:p w:rsidR="00203F0C" w:rsidRDefault="00F16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Такой процесс предполагает взаимодействие различных комбинаций деятельностных, поведенческих, информационно-психологических, частных адаптивных стратегий, вся совокупность которых направлена на реализацию целей и задач, составляющих содержание комплексной стратегии адаптации.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комплексной адаптационной стратегии личности, имеет смысл выделить те частные адаптивные стратегии, благодаря и посредством которых личность осуществляет адаптацию на всех уровнях: индивидуальном, групповом и социальном и во всех сферах человеческой активности: социальной деятельности, психологическом общении и т.д.</w:t>
      </w:r>
      <w:proofErr w:type="gramEnd"/>
    </w:p>
    <w:p w:rsidR="00203F0C" w:rsidRDefault="00F16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началу двадцать первого века в нашем мире сложилась система защиты прав детей инвалидов и детей с ОВЗ на международном уровне, которая подкреплена соответствующими правовыми документами. Сегодня права детей в России регулируются следующими нормативно-правовыми актами: </w:t>
      </w:r>
    </w:p>
    <w:p w:rsidR="00203F0C" w:rsidRDefault="00F16298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Федерации; </w:t>
      </w:r>
    </w:p>
    <w:p w:rsidR="00203F0C" w:rsidRDefault="00F16298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Семейным кодексом Российской Федерации; </w:t>
      </w:r>
    </w:p>
    <w:p w:rsidR="00203F0C" w:rsidRDefault="00F16298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Законом «Об образовании в российской Федерации»; </w:t>
      </w:r>
    </w:p>
    <w:p w:rsidR="00203F0C" w:rsidRDefault="00F16298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Законом «Об основных гарантиях прав ребенка в Российской Федерации»; </w:t>
      </w:r>
    </w:p>
    <w:p w:rsidR="00203F0C" w:rsidRDefault="00F16298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Законом «О дополнительных гарантиях социальной защиты детей сирот и детей, оставшихся без попечения родителей»; </w:t>
      </w:r>
    </w:p>
    <w:p w:rsidR="00203F0C" w:rsidRDefault="00F16298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Законом «О социальной защите инвалидов в Российской Федерации»; </w:t>
      </w:r>
    </w:p>
    <w:p w:rsidR="00203F0C" w:rsidRDefault="00F16298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«О ратификации конвенц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 о правах инвалидов»; </w:t>
      </w:r>
    </w:p>
    <w:p w:rsidR="00203F0C" w:rsidRDefault="00F16298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Указом Президента РФ «О мерах по реализации государственной политики в области образов</w:t>
      </w:r>
      <w:r w:rsidR="00B661FD">
        <w:rPr>
          <w:rFonts w:ascii="Times New Roman" w:hAnsi="Times New Roman" w:cs="Times New Roman"/>
          <w:sz w:val="28"/>
          <w:szCs w:val="28"/>
        </w:rPr>
        <w:t>ания и науки» от 7 мая 2012 год»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3F0C" w:rsidRDefault="00F16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Раньше государственная социальная и образовательная политика была ориентирована на изоляцию детей с проблемами в развитии, оптимальным вариантом для их полной социализации считалось интегрирование – то есть  помещение таких детей в учреждения интернатного типа. Но, отрицательные моменты пребывания ребенка в таком учреждении очевидны: оторванность от широких социальных контактов, ограничение круга межличностного взаимодействия, заниженный уровень образования, </w:t>
      </w:r>
      <w:r w:rsidR="007407ED">
        <w:rPr>
          <w:rFonts w:ascii="Times New Roman" w:hAnsi="Times New Roman" w:cs="Times New Roman"/>
          <w:sz w:val="28"/>
          <w:szCs w:val="28"/>
        </w:rPr>
        <w:t>не востребованность</w:t>
      </w:r>
      <w:r>
        <w:rPr>
          <w:rFonts w:ascii="Times New Roman" w:hAnsi="Times New Roman" w:cs="Times New Roman"/>
          <w:sz w:val="28"/>
          <w:szCs w:val="28"/>
        </w:rPr>
        <w:t xml:space="preserve"> в обществе, отсутствие благоприятной среды для удовлетворения потребностей и другое. Все вышесказанное подчеркивает и говорит о том, что необходимы новые приоритеты, нужна нормализация жизнедеятельности и </w:t>
      </w:r>
      <w:r>
        <w:rPr>
          <w:rFonts w:ascii="Times New Roman" w:hAnsi="Times New Roman" w:cs="Times New Roman"/>
          <w:i/>
          <w:sz w:val="28"/>
          <w:szCs w:val="28"/>
        </w:rPr>
        <w:t>включения в общество лиц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03F0C" w:rsidRDefault="00F16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людей с ОВЗ, к сожалению, со временем не станет меньше, это закономерность развития общества, и цивилизации в целом. И в ежегодном послании Президента РФ упоминается о необходимости выполнения прав граждан РФ, определенных Конституцией РФ, о том, что образование и воспитание детей, их профессиональное обучение – это залог светлого будущего нашей страны. Поэтому дети с ОВЗ не просто могут, а они должны учиться вместе с обычными детьми. </w:t>
      </w:r>
    </w:p>
    <w:p w:rsidR="005A12CA" w:rsidRDefault="00F16298" w:rsidP="005A12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день, оптимальной степенью интеграции является инклюзия (включение) лиц с ОВЗ в контекст широких социальных отношений. </w:t>
      </w:r>
      <w:r w:rsidR="008B04FA">
        <w:rPr>
          <w:rFonts w:ascii="Times New Roman" w:hAnsi="Times New Roman" w:cs="Times New Roman"/>
          <w:sz w:val="28"/>
          <w:szCs w:val="28"/>
        </w:rPr>
        <w:t xml:space="preserve">Английский глагол </w:t>
      </w:r>
      <w:r w:rsidR="008B04FA">
        <w:rPr>
          <w:rFonts w:ascii="Times New Roman" w:hAnsi="Times New Roman" w:cs="Times New Roman"/>
          <w:sz w:val="28"/>
          <w:szCs w:val="28"/>
          <w:lang w:val="en-US"/>
        </w:rPr>
        <w:t>include</w:t>
      </w:r>
      <w:r w:rsidR="008B04FA">
        <w:rPr>
          <w:rFonts w:ascii="Times New Roman" w:hAnsi="Times New Roman" w:cs="Times New Roman"/>
          <w:sz w:val="28"/>
          <w:szCs w:val="28"/>
        </w:rPr>
        <w:t xml:space="preserve"> переводится как «содержать, </w:t>
      </w:r>
      <w:r w:rsidR="008B04FA">
        <w:rPr>
          <w:rFonts w:ascii="Times New Roman" w:hAnsi="Times New Roman" w:cs="Times New Roman"/>
          <w:sz w:val="28"/>
          <w:szCs w:val="28"/>
        </w:rPr>
        <w:lastRenderedPageBreak/>
        <w:t xml:space="preserve">включать, иметь в своем составе». Поэтому «инклюзия» представляется термином в большей степени соответствующим новому взгляду не только на образование, но и на место человека в обществе. </w:t>
      </w:r>
      <w:r w:rsidR="00BE6780">
        <w:rPr>
          <w:rFonts w:ascii="Times New Roman" w:hAnsi="Times New Roman" w:cs="Times New Roman"/>
          <w:sz w:val="28"/>
          <w:szCs w:val="28"/>
        </w:rPr>
        <w:t xml:space="preserve">В соответствии со значением этих двух слов </w:t>
      </w:r>
      <w:r w:rsidR="00FB5AF4">
        <w:rPr>
          <w:rFonts w:ascii="Times New Roman" w:hAnsi="Times New Roman" w:cs="Times New Roman"/>
          <w:sz w:val="28"/>
          <w:szCs w:val="28"/>
        </w:rPr>
        <w:t xml:space="preserve">«интеграция» и «включение» </w:t>
      </w:r>
      <w:r w:rsidR="00BE6780">
        <w:rPr>
          <w:rFonts w:ascii="Times New Roman" w:hAnsi="Times New Roman" w:cs="Times New Roman"/>
          <w:sz w:val="28"/>
          <w:szCs w:val="28"/>
        </w:rPr>
        <w:t xml:space="preserve">существуют две концепции совместного обучения детей с ограниченными возможностями здоровья и типичных детей. </w:t>
      </w:r>
      <w:r w:rsidR="00BE6780" w:rsidRPr="005A12CA">
        <w:rPr>
          <w:rFonts w:ascii="Times New Roman" w:hAnsi="Times New Roman" w:cs="Times New Roman"/>
          <w:i/>
          <w:sz w:val="28"/>
          <w:szCs w:val="28"/>
        </w:rPr>
        <w:t xml:space="preserve">Первая </w:t>
      </w:r>
      <w:r w:rsidR="005A12CA" w:rsidRPr="005A12CA">
        <w:rPr>
          <w:rFonts w:ascii="Times New Roman" w:hAnsi="Times New Roman" w:cs="Times New Roman"/>
          <w:i/>
          <w:sz w:val="28"/>
          <w:szCs w:val="28"/>
        </w:rPr>
        <w:t>концепция</w:t>
      </w:r>
      <w:r w:rsidR="005A12CA">
        <w:rPr>
          <w:rFonts w:ascii="Times New Roman" w:hAnsi="Times New Roman" w:cs="Times New Roman"/>
          <w:sz w:val="28"/>
          <w:szCs w:val="28"/>
        </w:rPr>
        <w:t xml:space="preserve"> </w:t>
      </w:r>
      <w:r w:rsidR="00BE6780">
        <w:rPr>
          <w:rFonts w:ascii="Times New Roman" w:hAnsi="Times New Roman" w:cs="Times New Roman"/>
          <w:sz w:val="28"/>
          <w:szCs w:val="28"/>
        </w:rPr>
        <w:t xml:space="preserve">предполагает создание специальных условий для детей с особенными потребностями в рамках существующей системы, без изменения самой системы. </w:t>
      </w:r>
      <w:r w:rsidR="005A12CA">
        <w:rPr>
          <w:rFonts w:ascii="Times New Roman" w:hAnsi="Times New Roman" w:cs="Times New Roman"/>
          <w:sz w:val="28"/>
          <w:szCs w:val="28"/>
        </w:rPr>
        <w:t xml:space="preserve">Современный социальный заказ  находит воплощение в различных моделях отечественного образования. Например, как было сказано ранее, модель интегрированного обучения детей полностью соответствует концепции интеграции: </w:t>
      </w:r>
    </w:p>
    <w:p w:rsidR="005A12CA" w:rsidRPr="00DE5AF5" w:rsidRDefault="005A12CA" w:rsidP="005A12CA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Style w:val="ListLabel2"/>
        </w:rPr>
      </w:pPr>
      <w:r w:rsidRPr="00DE5AF5">
        <w:rPr>
          <w:rStyle w:val="ListLabel2"/>
          <w:i/>
        </w:rPr>
        <w:t>комбинированная интеграция</w:t>
      </w:r>
      <w:r w:rsidR="00DE5AF5" w:rsidRPr="00DE5AF5">
        <w:rPr>
          <w:rStyle w:val="ListLabel2"/>
        </w:rPr>
        <w:t xml:space="preserve"> предполагает, что ребенок с отклонениями в развитии в течение всего дня находится в группе (классе) обычных детей и, кроме того, посещают коррекционно-развиваю</w:t>
      </w:r>
      <w:r w:rsidR="003D4149">
        <w:rPr>
          <w:rStyle w:val="ListLabel2"/>
        </w:rPr>
        <w:t>щие занятия учителя-дефектолога;</w:t>
      </w:r>
    </w:p>
    <w:p w:rsidR="005A12CA" w:rsidRPr="00DE5AF5" w:rsidRDefault="005A12CA" w:rsidP="005A12CA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Style w:val="ListLabel2"/>
        </w:rPr>
      </w:pPr>
      <w:r w:rsidRPr="00DE5AF5">
        <w:rPr>
          <w:rStyle w:val="ListLabel2"/>
          <w:i/>
        </w:rPr>
        <w:t>частичная интеграция</w:t>
      </w:r>
      <w:r w:rsidR="00DE5AF5" w:rsidRPr="00DE5AF5">
        <w:rPr>
          <w:rStyle w:val="ListLabel2"/>
        </w:rPr>
        <w:t xml:space="preserve"> осуществляется в случаях, когда дети с проблемами в развитии еще не достаточно способные на равных с обычными сверстниками овладевать образовательным стандартом, посещают отдельные занятия, уроки в массовой школе, содержание которых им доступно и соответствует их возможностям. При данной форме интеграции дети пока еще находятся на домашнем обучении или учатся в классе сп</w:t>
      </w:r>
      <w:r w:rsidR="003D4149">
        <w:rPr>
          <w:rStyle w:val="ListLabel2"/>
        </w:rPr>
        <w:t>ециальной (коррекционной) школы;</w:t>
      </w:r>
    </w:p>
    <w:p w:rsidR="005A12CA" w:rsidRPr="00DE5AF5" w:rsidRDefault="005A12CA" w:rsidP="005A12CA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Style w:val="ListLabel2"/>
        </w:rPr>
      </w:pPr>
      <w:r w:rsidRPr="00DE5AF5">
        <w:rPr>
          <w:rStyle w:val="ListLabel2"/>
          <w:i/>
        </w:rPr>
        <w:t>временная интеграция</w:t>
      </w:r>
      <w:r w:rsidR="00DE5AF5" w:rsidRPr="00DE5AF5">
        <w:rPr>
          <w:rStyle w:val="ListLabel2"/>
        </w:rPr>
        <w:t xml:space="preserve"> является, по сути, этапом подготовки к возможной дальнейшей более совершенной форме интегрированного обучения. При временной интеграции воспитанники специальной (коррекционной) группы вне зависимости от уровня психофизического развития объединяются с обычными детьми не реже 2-х раз в месяц для проведения различных воспитательных мероприятий, либо помещаются в класс массовой школы на определенное время с диагностической ц</w:t>
      </w:r>
      <w:r w:rsidR="003D4149">
        <w:rPr>
          <w:rStyle w:val="ListLabel2"/>
        </w:rPr>
        <w:t>елью;</w:t>
      </w:r>
    </w:p>
    <w:p w:rsidR="005A12CA" w:rsidRPr="00DE5AF5" w:rsidRDefault="005A12CA" w:rsidP="005A12CA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Style w:val="ListLabel2"/>
        </w:rPr>
      </w:pPr>
      <w:r w:rsidRPr="00DE5AF5">
        <w:rPr>
          <w:rStyle w:val="ListLabel2"/>
          <w:i/>
        </w:rPr>
        <w:lastRenderedPageBreak/>
        <w:t>полная интеграция</w:t>
      </w:r>
      <w:r w:rsidR="00DE5AF5" w:rsidRPr="00DE5AF5">
        <w:rPr>
          <w:rStyle w:val="ListLabel2"/>
        </w:rPr>
        <w:t xml:space="preserve"> подразумевает помещение ребенка с огран</w:t>
      </w:r>
      <w:r w:rsidR="003D4149">
        <w:rPr>
          <w:rStyle w:val="ListLabel2"/>
        </w:rPr>
        <w:t>иченными возможностями в обычную группу</w:t>
      </w:r>
      <w:r w:rsidR="00DE5AF5" w:rsidRPr="00DE5AF5">
        <w:rPr>
          <w:rStyle w:val="ListLabel2"/>
        </w:rPr>
        <w:t xml:space="preserve"> </w:t>
      </w:r>
      <w:r w:rsidR="003D4149">
        <w:rPr>
          <w:rStyle w:val="ListLabel2"/>
        </w:rPr>
        <w:t>(</w:t>
      </w:r>
      <w:r w:rsidR="00DE5AF5" w:rsidRPr="00DE5AF5">
        <w:rPr>
          <w:rStyle w:val="ListLabel2"/>
        </w:rPr>
        <w:t>класс</w:t>
      </w:r>
      <w:r w:rsidR="003D4149">
        <w:rPr>
          <w:rStyle w:val="ListLabel2"/>
        </w:rPr>
        <w:t>)</w:t>
      </w:r>
      <w:r w:rsidR="00DE5AF5" w:rsidRPr="00DE5AF5">
        <w:rPr>
          <w:rStyle w:val="ListLabel2"/>
        </w:rPr>
        <w:t xml:space="preserve"> массовой школы до окончания срока обучения. Данный вид интеграции наиболее подходит для детей, которые имеют слабо выраженные, стертые, формы отклонений в развитии (например, дети с нарушением речи</w:t>
      </w:r>
      <w:r w:rsidR="003D4149">
        <w:rPr>
          <w:rStyle w:val="ListLabel2"/>
        </w:rPr>
        <w:t>,</w:t>
      </w:r>
      <w:r w:rsidR="00DE5AF5" w:rsidRPr="00DE5AF5">
        <w:rPr>
          <w:rStyle w:val="ListLabel2"/>
        </w:rPr>
        <w:t xml:space="preserve"> дети со сглаженными формами церебрального паралича).</w:t>
      </w:r>
    </w:p>
    <w:p w:rsidR="00203F0C" w:rsidRDefault="00BE67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AF5">
        <w:rPr>
          <w:rStyle w:val="ListLabel2"/>
          <w:i/>
        </w:rPr>
        <w:t xml:space="preserve">Целью же второй </w:t>
      </w:r>
      <w:r w:rsidR="005A12CA" w:rsidRPr="00DE5AF5">
        <w:rPr>
          <w:rStyle w:val="ListLabel2"/>
          <w:i/>
        </w:rPr>
        <w:t>концепции</w:t>
      </w:r>
      <w:r w:rsidR="005A12CA" w:rsidRPr="00DE5AF5">
        <w:rPr>
          <w:rStyle w:val="ListLabel2"/>
        </w:rPr>
        <w:t xml:space="preserve"> </w:t>
      </w:r>
      <w:r w:rsidRPr="00DE5AF5">
        <w:rPr>
          <w:rStyle w:val="ListLabel2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реструктуризация образовательных учреждений в соответствии с потребностями всех учеников </w:t>
      </w:r>
      <w:r w:rsidR="00A31E2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потребностями, нуждающимися в особых образовательных средствах и типичных детей. </w:t>
      </w:r>
      <w:r>
        <w:rPr>
          <w:rFonts w:ascii="Times New Roman" w:hAnsi="Times New Roman" w:cs="Times New Roman"/>
          <w:sz w:val="28"/>
          <w:szCs w:val="28"/>
        </w:rPr>
        <w:tab/>
      </w:r>
      <w:r w:rsidR="00F16298">
        <w:rPr>
          <w:rFonts w:ascii="Times New Roman" w:hAnsi="Times New Roman" w:cs="Times New Roman"/>
          <w:sz w:val="28"/>
          <w:szCs w:val="28"/>
        </w:rPr>
        <w:t>В зарубежных странах инклюзия давно уже считается нормой и постепенно она заменила интеграцию, когда в Россию это еще только приходит.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число «проблемных» детей возрастает и будет возрастать, то сейчас формируется, а в ближайшее время окончательно сформируется еще один тренд – профессиональное инклюзивное обучение. Это не просто проект или дань моде, это жизненная необходимость. </w:t>
      </w:r>
      <w:r>
        <w:rPr>
          <w:i/>
          <w:sz w:val="28"/>
          <w:szCs w:val="28"/>
        </w:rPr>
        <w:t>Инклюзи</w:t>
      </w:r>
      <w:r>
        <w:rPr>
          <w:sz w:val="28"/>
          <w:szCs w:val="28"/>
        </w:rPr>
        <w:t xml:space="preserve">я – это такой подход, философия, которая предполагает, что все студенты получают больше возможностей в социальном, культурном, духовном плане, а так же в плане профессионального обучения. В ее основу положена идеология, которая исключает любую дискриминацию, и обеспечивает равное отношение ко всем людям, создает необходимые условия для детей, имеющие особые образовательные потребности. </w:t>
      </w:r>
      <w:r>
        <w:rPr>
          <w:i/>
          <w:sz w:val="28"/>
          <w:szCs w:val="28"/>
        </w:rPr>
        <w:t>Инклюзивное образование</w:t>
      </w:r>
      <w:r>
        <w:rPr>
          <w:sz w:val="28"/>
          <w:szCs w:val="28"/>
        </w:rPr>
        <w:t xml:space="preserve"> – это процесс развития общего образования, который подразумевает доступность образования для всех, в плане приспособления к различным нуждам всех детей, что обеспечивает доступ к образованию для детей с особыми потребностями.</w:t>
      </w:r>
    </w:p>
    <w:p w:rsidR="00203F0C" w:rsidRDefault="00F162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Инклюзивное образование сегодня с полным правом может считаться одним из приоритетов государственной социальной политики России. В последнее время наблюдается проблема отношений общества к людям с ограниченными возможностями. В самом начале 90-х годов отношение к ним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было враждебно, если могли увидеть таких людей, то редко. В настоящее время ситуация изменилась мы научились понимать и принимать права инвалидов, и людей с ОВЗ, но мы не всегда можем понять сколько проблем и трудностей они встречают на своем жизненном пути. Поэтому проблема инклюзивного образования стоит особо остро и не перестает быть актуальной, особенно в профессиональном образовании. </w:t>
      </w:r>
    </w:p>
    <w:p w:rsidR="00203F0C" w:rsidRDefault="00F16298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Проанализировав отечественное инклюзивное образование нельзя не отметить важность принятых государственных программ и планов. В реализацию были подписаны и введены комплексные планы по развитию инклюзивного образования до 2017 года, государственная программа «Доступная среда», также «Стратегия развития воспитания» до 2025 года. Для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ОВЗ утвержден федеральный государственный образовательный стандарт. Были приняты профессиональные стандарты социальной сферы для процесса инклюзии, определено направление всего педагогического образования страны.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мнению известных отечественных ученых: Н.Н. </w:t>
      </w:r>
      <w:proofErr w:type="spellStart"/>
      <w:r>
        <w:rPr>
          <w:sz w:val="28"/>
          <w:szCs w:val="28"/>
        </w:rPr>
        <w:t>Малофеева</w:t>
      </w:r>
      <w:proofErr w:type="spellEnd"/>
      <w:r>
        <w:rPr>
          <w:sz w:val="28"/>
          <w:szCs w:val="28"/>
        </w:rPr>
        <w:t xml:space="preserve">, Е.А. </w:t>
      </w:r>
      <w:proofErr w:type="spellStart"/>
      <w:r>
        <w:rPr>
          <w:sz w:val="28"/>
          <w:szCs w:val="28"/>
        </w:rPr>
        <w:t>Стребелевой</w:t>
      </w:r>
      <w:proofErr w:type="spellEnd"/>
      <w:r>
        <w:rPr>
          <w:sz w:val="28"/>
          <w:szCs w:val="28"/>
        </w:rPr>
        <w:t xml:space="preserve">, Н.Д. </w:t>
      </w:r>
      <w:proofErr w:type="spellStart"/>
      <w:r>
        <w:rPr>
          <w:sz w:val="28"/>
          <w:szCs w:val="28"/>
        </w:rPr>
        <w:t>Шматко</w:t>
      </w:r>
      <w:proofErr w:type="spellEnd"/>
      <w:r>
        <w:rPr>
          <w:sz w:val="28"/>
          <w:szCs w:val="28"/>
        </w:rPr>
        <w:t xml:space="preserve">, Л.М. </w:t>
      </w:r>
      <w:proofErr w:type="spellStart"/>
      <w:r>
        <w:rPr>
          <w:sz w:val="28"/>
          <w:szCs w:val="28"/>
        </w:rPr>
        <w:t>Шипициной</w:t>
      </w:r>
      <w:proofErr w:type="spellEnd"/>
      <w:r>
        <w:rPr>
          <w:sz w:val="28"/>
          <w:szCs w:val="28"/>
        </w:rPr>
        <w:t xml:space="preserve"> и др., главное направление интеграционных процессов – сближение систем общего и специального образования на всех его ступенях. Инклюзивное (включенное) образование понимается как процесс совместного воспитания и обучения лиц с ОВЗ с обычно развивающимися сверстниками, в ходе которого они могут достигать наиболее полного прогресса в социальном развитии.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Необходимым условием реализации инклюзивного образования является  специальная обучающая среда, включающая: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педагогических кадров со специальным образованием, владеющих инновационными методами и информационно-коммуникационными образовательными технологиями;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 индивидуальных учебных программ, планов, методических материалов, литературы;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создание адекватных внешних условий (необходимый уровень комфортности, специализированные средства передвижения и организация адаптивных учебных мест, дистанционные средства обучения) и т.д.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России, при сформировавшейся и развитой системе специального образования, образовательные потребности этой категории обучающихся удовлетворялись в плане оказания медико-педагогической и социальной помощи, но эта же система ограничивала выпускников в плане социальной интеграци</w:t>
      </w:r>
      <w:r w:rsidR="006A7C95">
        <w:rPr>
          <w:sz w:val="28"/>
          <w:szCs w:val="28"/>
        </w:rPr>
        <w:t>и и дальнейших жизненных шансов</w:t>
      </w:r>
      <w:r>
        <w:rPr>
          <w:sz w:val="28"/>
          <w:szCs w:val="28"/>
        </w:rPr>
        <w:t>.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Технология социально-педагогического сопровождения студента с ограниченными возможностями здоровья представляет собой целенаправленный, поэтапный процесс, обусловленный знанием индивидуальных особенностей студента и его проявлений при получении профессии в колледже. Она включает следующие этапы: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I. </w:t>
      </w:r>
      <w:proofErr w:type="spellStart"/>
      <w:r>
        <w:rPr>
          <w:i/>
          <w:sz w:val="28"/>
          <w:szCs w:val="28"/>
        </w:rPr>
        <w:t>Диагностико</w:t>
      </w:r>
      <w:proofErr w:type="spellEnd"/>
      <w:r>
        <w:rPr>
          <w:i/>
          <w:sz w:val="28"/>
          <w:szCs w:val="28"/>
        </w:rPr>
        <w:t>-прогностический</w:t>
      </w:r>
      <w:r>
        <w:rPr>
          <w:sz w:val="28"/>
          <w:szCs w:val="28"/>
        </w:rPr>
        <w:t xml:space="preserve"> – изучение индивидуальных возможностей и особенностей студента, прогнозирование перспектив его адаптации к учебному процессу и само проявления в ситуациях развития, обучения (овладения профессией). Данный этап предполагает сбор информации о студенте с ОВЗ при обучении в колледже. Собирается следующая информация: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патологии, существующей у студента с ОВЗ; перспективы развития патологии, возможности преодоления, снижения уровня негативного проявления или стабилизации;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индивидуальном потенциале студента, на который можно опираться при организации социально-педагогического сопровождения;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индивидуальных особенностях в самосовершенствовании, преодолении трудностей, возникающих при адаптации к учебному процессу и дальнейшем саморазвитии;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особенностях развития и воспитания студента с ОВЗ;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уровне адаптивных возможностей студента к социокультурной среде образовательного учреждения, к получению информации, </w:t>
      </w:r>
      <w:r>
        <w:rPr>
          <w:sz w:val="28"/>
          <w:szCs w:val="28"/>
        </w:rPr>
        <w:lastRenderedPageBreak/>
        <w:t>предоставлению усвоенного знания в процессе его получения, к взаимоотношению в группе сверстников-однокурсников;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возможности участия в социально-педагогическом сопровождении студента с ОВЗ студентов старших курсов.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II. Выявление возможных проблем</w:t>
      </w:r>
      <w:r>
        <w:rPr>
          <w:sz w:val="28"/>
          <w:szCs w:val="28"/>
        </w:rPr>
        <w:t xml:space="preserve"> (трудностей), существенно сказывающихся на адаптации и </w:t>
      </w:r>
      <w:proofErr w:type="spellStart"/>
      <w:r>
        <w:rPr>
          <w:sz w:val="28"/>
          <w:szCs w:val="28"/>
        </w:rPr>
        <w:t>самопроявлении</w:t>
      </w:r>
      <w:proofErr w:type="spellEnd"/>
      <w:r>
        <w:rPr>
          <w:sz w:val="28"/>
          <w:szCs w:val="28"/>
        </w:rPr>
        <w:t xml:space="preserve"> студента в ситуации развития, процессе овладения профессией.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III. Проектирование перспектив преодоления возможных проблем </w:t>
      </w:r>
      <w:r>
        <w:rPr>
          <w:sz w:val="28"/>
          <w:szCs w:val="28"/>
        </w:rPr>
        <w:t>(трудностей) самим студентом с ограниченными возможностями здоровья.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IV. Определение содержания, специфики и способов сопровождения студентов в преодолении проблем</w:t>
      </w:r>
      <w:r>
        <w:rPr>
          <w:sz w:val="28"/>
          <w:szCs w:val="28"/>
        </w:rPr>
        <w:t xml:space="preserve"> (трудностей) в процессе обучения в колледже. Цель социально-педагогической технологии заключается в том, чтобы способствовать адаптации студента с ОВЗ к учебному процессу, обеспечить наиболее целесообразное и полное проявление его возможностей и способностей при овладении профессией, а также интеграцию в социальную среду.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реализации: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ситуаций, которые студент с ОВЗ не может самостоятельно преодолеть;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с педагогическим коллективом и средой (социальным окружением), способствующая созданию условий для наиболее полного проявления студентов при овладении профессией;</w:t>
      </w:r>
    </w:p>
    <w:p w:rsidR="00203F0C" w:rsidRDefault="00F16298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побуждение студента с ОВЗ к самостоятельному поиску путей овладения профессии, самостоятельному преодолению трудностей в обучении, в том числе, с опорой на окружающую среду.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V. Реализация социально-педагогического сопровождения студентов с ОВЗ</w:t>
      </w:r>
      <w:r>
        <w:rPr>
          <w:sz w:val="28"/>
          <w:szCs w:val="28"/>
        </w:rPr>
        <w:t xml:space="preserve"> с учетом их </w:t>
      </w:r>
      <w:proofErr w:type="spellStart"/>
      <w:r>
        <w:rPr>
          <w:sz w:val="28"/>
          <w:szCs w:val="28"/>
        </w:rPr>
        <w:t>самопроявления</w:t>
      </w:r>
      <w:proofErr w:type="spellEnd"/>
      <w:r>
        <w:rPr>
          <w:sz w:val="28"/>
          <w:szCs w:val="28"/>
        </w:rPr>
        <w:t xml:space="preserve"> и возникающих у них проблем. Содержание социально-педагогического сопровождения определено этапами обучения.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Социально-педагогическое сопровождение может быть выстроено в отношении отдельного учащегося или группы лиц, а может лежать в основе системы деятельности всего образовательного учреждения.</w:t>
      </w:r>
    </w:p>
    <w:p w:rsidR="00203F0C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социально-педагогического сопровождения в среднем профессиональном образовательном учреждении может включать реализацию как одного, так и нескольких видов сопровождения студентов с особыми адаптивными возможностями.</w:t>
      </w:r>
    </w:p>
    <w:p w:rsidR="00203F0C" w:rsidRDefault="00203F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03F0C" w:rsidRDefault="00203F0C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A12CA" w:rsidRDefault="005A12CA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A12CA" w:rsidRDefault="005A12CA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A12CA" w:rsidRDefault="005A12CA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A12CA" w:rsidRDefault="005A12CA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A12CA" w:rsidRDefault="005A12CA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A12CA" w:rsidRDefault="005A12CA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A12CA" w:rsidRDefault="005A12CA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A12CA" w:rsidRDefault="005A12CA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A12CA" w:rsidRDefault="005A12CA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A12CA" w:rsidRDefault="005A12CA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F16298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F16298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F16298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F16298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F16298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F16298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F16298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F16298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F16298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F16298" w:rsidRDefault="00F16298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A12CA" w:rsidRDefault="005A12CA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03F0C" w:rsidRDefault="00F16298" w:rsidP="003614C6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используемой литературы</w:t>
      </w:r>
    </w:p>
    <w:p w:rsidR="003614C6" w:rsidRDefault="003614C6" w:rsidP="003614C6">
      <w:pPr>
        <w:pStyle w:val="a9"/>
        <w:shd w:val="clear" w:color="auto" w:fill="FFFFFF"/>
        <w:spacing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3614C6" w:rsidRDefault="00F16298" w:rsidP="003614C6">
      <w:pPr>
        <w:pStyle w:val="a9"/>
        <w:numPr>
          <w:ilvl w:val="6"/>
          <w:numId w:val="6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14C6">
        <w:rPr>
          <w:sz w:val="28"/>
          <w:szCs w:val="28"/>
        </w:rPr>
        <w:t>Возможность инклюзивного (включ</w:t>
      </w:r>
      <w:r w:rsidR="00321491">
        <w:rPr>
          <w:sz w:val="28"/>
          <w:szCs w:val="28"/>
        </w:rPr>
        <w:t>е</w:t>
      </w:r>
      <w:r w:rsidRPr="003614C6">
        <w:rPr>
          <w:sz w:val="28"/>
          <w:szCs w:val="28"/>
        </w:rPr>
        <w:t xml:space="preserve">нного) образования в интегративном классе общеобразовательной школы // режим доступа </w:t>
      </w:r>
      <w:hyperlink r:id="rId8" w:history="1">
        <w:r w:rsidR="00321491" w:rsidRPr="00612434">
          <w:rPr>
            <w:rStyle w:val="ab"/>
            <w:sz w:val="28"/>
            <w:szCs w:val="28"/>
          </w:rPr>
          <w:t>http://mamadirektor</w:t>
        </w:r>
      </w:hyperlink>
      <w:r w:rsidRPr="003614C6">
        <w:rPr>
          <w:sz w:val="28"/>
          <w:szCs w:val="28"/>
        </w:rPr>
        <w:t>.</w:t>
      </w:r>
      <w:r w:rsidR="00321491">
        <w:rPr>
          <w:sz w:val="28"/>
          <w:szCs w:val="28"/>
        </w:rPr>
        <w:t xml:space="preserve"> </w:t>
      </w:r>
    </w:p>
    <w:p w:rsidR="003614C6" w:rsidRDefault="00F16298" w:rsidP="003614C6">
      <w:pPr>
        <w:pStyle w:val="a9"/>
        <w:numPr>
          <w:ilvl w:val="0"/>
          <w:numId w:val="6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14C6">
        <w:rPr>
          <w:sz w:val="28"/>
          <w:szCs w:val="28"/>
        </w:rPr>
        <w:t xml:space="preserve">Гончарова Е. Л., Кукушкина О. И. Ребенок с особыми образовательными потребностями // Альманах Института коррекционной педагогики РАО. 2002 №5. </w:t>
      </w:r>
    </w:p>
    <w:p w:rsidR="003614C6" w:rsidRDefault="003614C6" w:rsidP="003614C6">
      <w:pPr>
        <w:pStyle w:val="a9"/>
        <w:numPr>
          <w:ilvl w:val="0"/>
          <w:numId w:val="6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14C6">
        <w:rPr>
          <w:sz w:val="28"/>
          <w:szCs w:val="28"/>
        </w:rPr>
        <w:t xml:space="preserve">Зайцев Д.В. Образовательная интеграция детей с ограниченными возможностями// интернет ресурс информационно-аналитический портал SocPolitika.ru/ режим доступа </w:t>
      </w:r>
      <w:hyperlink r:id="rId9" w:history="1">
        <w:r w:rsidRPr="00612434">
          <w:rPr>
            <w:rStyle w:val="ab"/>
            <w:sz w:val="28"/>
            <w:szCs w:val="28"/>
          </w:rPr>
          <w:t>http://www.socpolitika.ru/rus/conferences/3985/3986/398</w:t>
        </w:r>
      </w:hyperlink>
    </w:p>
    <w:p w:rsidR="003614C6" w:rsidRDefault="003614C6" w:rsidP="003614C6">
      <w:pPr>
        <w:pStyle w:val="a9"/>
        <w:numPr>
          <w:ilvl w:val="0"/>
          <w:numId w:val="6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Иванова А.Е. Инвалидность населения // интернет ресурс </w:t>
      </w:r>
      <w:proofErr w:type="spellStart"/>
      <w:r>
        <w:rPr>
          <w:sz w:val="28"/>
          <w:szCs w:val="28"/>
        </w:rPr>
        <w:t>Web</w:t>
      </w:r>
      <w:proofErr w:type="spellEnd"/>
      <w:r>
        <w:rPr>
          <w:sz w:val="28"/>
          <w:szCs w:val="28"/>
        </w:rPr>
        <w:t>-Атлас: «Окружающая среда и здоровье населения России»</w:t>
      </w:r>
    </w:p>
    <w:p w:rsidR="00203F0C" w:rsidRPr="003614C6" w:rsidRDefault="00F16298" w:rsidP="003614C6">
      <w:pPr>
        <w:pStyle w:val="a9"/>
        <w:numPr>
          <w:ilvl w:val="0"/>
          <w:numId w:val="6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14C6">
        <w:rPr>
          <w:sz w:val="28"/>
          <w:szCs w:val="28"/>
        </w:rPr>
        <w:t>Инклюзивное образование: идеи, перспективы, опыт</w:t>
      </w:r>
      <w:proofErr w:type="gramStart"/>
      <w:r w:rsidRPr="003614C6">
        <w:rPr>
          <w:sz w:val="28"/>
          <w:szCs w:val="28"/>
        </w:rPr>
        <w:t>/ С</w:t>
      </w:r>
      <w:proofErr w:type="gramEnd"/>
      <w:r w:rsidRPr="003614C6">
        <w:rPr>
          <w:sz w:val="28"/>
          <w:szCs w:val="28"/>
        </w:rPr>
        <w:t>ост. Л.В. Голубев. – Волгоград: Учитель, 2011. – 95с.</w:t>
      </w:r>
    </w:p>
    <w:p w:rsidR="003614C6" w:rsidRDefault="00F16298" w:rsidP="003614C6">
      <w:pPr>
        <w:pStyle w:val="a9"/>
        <w:numPr>
          <w:ilvl w:val="0"/>
          <w:numId w:val="6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Кашапова</w:t>
      </w:r>
      <w:proofErr w:type="spellEnd"/>
      <w:r>
        <w:rPr>
          <w:sz w:val="28"/>
          <w:szCs w:val="28"/>
        </w:rPr>
        <w:t xml:space="preserve"> Л.М. Инклюзия в системе профессионального образования: постановка и видение проблемы. Вестник УГАЭС. Наука. Образование. Экономика. Серия: Экономика. №1(1),</w:t>
      </w:r>
      <w:r w:rsidR="003614C6">
        <w:rPr>
          <w:sz w:val="28"/>
          <w:szCs w:val="28"/>
        </w:rPr>
        <w:t xml:space="preserve"> </w:t>
      </w:r>
      <w:r>
        <w:rPr>
          <w:sz w:val="28"/>
          <w:szCs w:val="28"/>
        </w:rPr>
        <w:t>2012.</w:t>
      </w:r>
      <w:r w:rsidR="003614C6" w:rsidRPr="003614C6">
        <w:rPr>
          <w:sz w:val="28"/>
          <w:szCs w:val="28"/>
        </w:rPr>
        <w:t xml:space="preserve"> </w:t>
      </w:r>
    </w:p>
    <w:p w:rsidR="00F93835" w:rsidRDefault="003614C6" w:rsidP="002D363A">
      <w:pPr>
        <w:pStyle w:val="a9"/>
        <w:numPr>
          <w:ilvl w:val="0"/>
          <w:numId w:val="6"/>
        </w:numPr>
        <w:shd w:val="clear" w:color="auto" w:fill="FFFFFF"/>
        <w:spacing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2D363A">
        <w:rPr>
          <w:sz w:val="28"/>
          <w:szCs w:val="28"/>
        </w:rPr>
        <w:t>Малофеев</w:t>
      </w:r>
      <w:proofErr w:type="spellEnd"/>
      <w:r w:rsidRPr="002D363A">
        <w:rPr>
          <w:sz w:val="28"/>
          <w:szCs w:val="28"/>
        </w:rPr>
        <w:t xml:space="preserve"> Н.Н. Интегрированное обучение в России: задачи, проблемы и перспективы// интернет ресурс технологическая школа № 1299</w:t>
      </w:r>
    </w:p>
    <w:sectPr w:rsidR="00F93835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619D"/>
    <w:multiLevelType w:val="multilevel"/>
    <w:tmpl w:val="C3BC95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FB6CAB"/>
    <w:multiLevelType w:val="multilevel"/>
    <w:tmpl w:val="4FD40970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3EB41F4"/>
    <w:multiLevelType w:val="hybridMultilevel"/>
    <w:tmpl w:val="CCF69E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F43E00"/>
    <w:multiLevelType w:val="multilevel"/>
    <w:tmpl w:val="C3BC95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8601731"/>
    <w:multiLevelType w:val="multilevel"/>
    <w:tmpl w:val="E8C4586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4C3D744A"/>
    <w:multiLevelType w:val="hybridMultilevel"/>
    <w:tmpl w:val="328C86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6C00BC"/>
    <w:multiLevelType w:val="multilevel"/>
    <w:tmpl w:val="C3BC95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0C"/>
    <w:rsid w:val="00096BA5"/>
    <w:rsid w:val="00203F0C"/>
    <w:rsid w:val="002248D2"/>
    <w:rsid w:val="002D363A"/>
    <w:rsid w:val="00321491"/>
    <w:rsid w:val="003614C6"/>
    <w:rsid w:val="003D4149"/>
    <w:rsid w:val="00501481"/>
    <w:rsid w:val="005865FD"/>
    <w:rsid w:val="005A12CA"/>
    <w:rsid w:val="006A7C95"/>
    <w:rsid w:val="007407ED"/>
    <w:rsid w:val="007543A0"/>
    <w:rsid w:val="008B04FA"/>
    <w:rsid w:val="00951C43"/>
    <w:rsid w:val="00A303CA"/>
    <w:rsid w:val="00A31E29"/>
    <w:rsid w:val="00B661FD"/>
    <w:rsid w:val="00BE6780"/>
    <w:rsid w:val="00DE5AF5"/>
    <w:rsid w:val="00F02C4B"/>
    <w:rsid w:val="00F16298"/>
    <w:rsid w:val="00F93835"/>
    <w:rsid w:val="00FB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046AEC"/>
  </w:style>
  <w:style w:type="character" w:styleId="a3">
    <w:name w:val="Strong"/>
    <w:basedOn w:val="a0"/>
    <w:uiPriority w:val="22"/>
    <w:qFormat/>
    <w:rsid w:val="00046AEC"/>
    <w:rPr>
      <w:b/>
      <w:b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ascii="Times New Roman" w:hAnsi="Times New Roman" w:cs="Symbol"/>
      <w:sz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Title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Normal (Web)"/>
    <w:basedOn w:val="a"/>
    <w:uiPriority w:val="99"/>
    <w:unhideWhenUsed/>
    <w:qFormat/>
    <w:rsid w:val="00046A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24E9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614C6"/>
    <w:rPr>
      <w:color w:val="0000FF" w:themeColor="hyperlink"/>
      <w:u w:val="single"/>
    </w:rPr>
  </w:style>
  <w:style w:type="paragraph" w:customStyle="1" w:styleId="6LTGliederung1">
    <w:name w:val="????????6~LT~Gliederung 1"/>
    <w:uiPriority w:val="99"/>
    <w:rsid w:val="00F93835"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autoSpaceDE w:val="0"/>
      <w:autoSpaceDN w:val="0"/>
      <w:adjustRightInd w:val="0"/>
      <w:spacing w:line="223" w:lineRule="auto"/>
      <w:ind w:left="540" w:hanging="540"/>
    </w:pPr>
    <w:rPr>
      <w:rFonts w:ascii="Arial Unicode MS" w:eastAsia="Arial Unicode MS" w:hAnsi="Arial" w:cs="Arial Unicode MS"/>
      <w:color w:val="333333"/>
      <w:kern w:val="1"/>
      <w:sz w:val="58"/>
      <w:szCs w:val="5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046AEC"/>
  </w:style>
  <w:style w:type="character" w:styleId="a3">
    <w:name w:val="Strong"/>
    <w:basedOn w:val="a0"/>
    <w:uiPriority w:val="22"/>
    <w:qFormat/>
    <w:rsid w:val="00046AEC"/>
    <w:rPr>
      <w:b/>
      <w:b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ascii="Times New Roman" w:hAnsi="Times New Roman" w:cs="Symbol"/>
      <w:sz w:val="28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Title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styleId="a9">
    <w:name w:val="Normal (Web)"/>
    <w:basedOn w:val="a"/>
    <w:uiPriority w:val="99"/>
    <w:unhideWhenUsed/>
    <w:qFormat/>
    <w:rsid w:val="00046A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24E9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614C6"/>
    <w:rPr>
      <w:color w:val="0000FF" w:themeColor="hyperlink"/>
      <w:u w:val="single"/>
    </w:rPr>
  </w:style>
  <w:style w:type="paragraph" w:customStyle="1" w:styleId="6LTGliederung1">
    <w:name w:val="????????6~LT~Gliederung 1"/>
    <w:uiPriority w:val="99"/>
    <w:rsid w:val="00F93835"/>
    <w:pPr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autoSpaceDE w:val="0"/>
      <w:autoSpaceDN w:val="0"/>
      <w:adjustRightInd w:val="0"/>
      <w:spacing w:line="223" w:lineRule="auto"/>
      <w:ind w:left="540" w:hanging="540"/>
    </w:pPr>
    <w:rPr>
      <w:rFonts w:ascii="Arial Unicode MS" w:eastAsia="Arial Unicode MS" w:hAnsi="Arial" w:cs="Arial Unicode MS"/>
      <w:color w:val="333333"/>
      <w:kern w:val="1"/>
      <w:sz w:val="58"/>
      <w:szCs w:val="5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madirektor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ocpolitika.ru/rus/conferences/3985/3986/3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1B18F-E001-48D8-ADD3-9714B809C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11</Pages>
  <Words>2382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ФХПК</Company>
  <LinksUpToDate>false</LinksUpToDate>
  <CharactersWithSpaces>15932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62</cp:revision>
  <cp:lastPrinted>2017-04-10T15:53:00Z</cp:lastPrinted>
  <dcterms:created xsi:type="dcterms:W3CDTF">2017-04-10T00:37:00Z</dcterms:created>
  <dcterms:modified xsi:type="dcterms:W3CDTF">2018-01-19T02:18:00Z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ФХПК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