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eastAsia="Calibri"/>
          <w:lang w:eastAsia="en-US"/>
        </w:rPr>
        <w:id w:val="-177965964"/>
        <w:docPartObj>
          <w:docPartGallery w:val="Cover Pages"/>
          <w:docPartUnique/>
        </w:docPartObj>
      </w:sdtPr>
      <w:sdtEndPr/>
      <w:sdtContent>
        <w:p w:rsidR="0058078E" w:rsidRDefault="0058078E">
          <w:pPr>
            <w:spacing w:after="200" w:line="276" w:lineRule="auto"/>
            <w:rPr>
              <w:rFonts w:eastAsia="Calibri"/>
              <w:lang w:eastAsia="en-US"/>
            </w:rPr>
          </w:pPr>
          <w:r w:rsidRPr="0058078E">
            <w:rPr>
              <w:rFonts w:eastAsia="Calibri"/>
              <w:noProof/>
            </w:rPr>
            <mc:AlternateContent>
              <mc:Choice Requires="wpg">
                <w:drawing>
                  <wp:anchor distT="0" distB="0" distL="114300" distR="114300" simplePos="0" relativeHeight="251659264" behindDoc="0" locked="0" layoutInCell="0" allowOverlap="1" wp14:anchorId="56E0AA4D" wp14:editId="03F21F99">
                    <wp:simplePos x="0" y="0"/>
                    <wp:positionH relativeFrom="page">
                      <wp:align>center</wp:align>
                    </wp:positionH>
                    <wp:positionV relativeFrom="margin">
                      <wp:align>center</wp:align>
                    </wp:positionV>
                    <wp:extent cx="7771765" cy="8229600"/>
                    <wp:effectExtent l="57150" t="0" r="19685" b="19050"/>
                    <wp:wrapNone/>
                    <wp:docPr id="407" name="Группа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72400" cy="8228965"/>
                              <a:chOff x="0" y="1440"/>
                              <a:chExt cx="12240" cy="12959"/>
                            </a:xfrm>
                          </wpg:grpSpPr>
                          <wpg:grpSp>
                            <wpg:cNvPr id="408" name="Group 4"/>
                            <wpg:cNvGrpSpPr>
                              <a:grpSpLocks/>
                            </wpg:cNvGrpSpPr>
                            <wpg:grpSpPr bwMode="auto">
                              <a:xfrm>
                                <a:off x="0" y="9661"/>
                                <a:ext cx="12240" cy="4738"/>
                                <a:chOff x="-6" y="3399"/>
                                <a:chExt cx="12197" cy="4253"/>
                              </a:xfrm>
                            </wpg:grpSpPr>
                            <wpg:grpSp>
                              <wpg:cNvPr id="409" name="Group 5"/>
                              <wpg:cNvGrpSpPr>
                                <a:grpSpLocks/>
                              </wpg:cNvGrpSpPr>
                              <wpg:grpSpPr bwMode="auto">
                                <a:xfrm>
                                  <a:off x="-6" y="3717"/>
                                  <a:ext cx="12189" cy="3550"/>
                                  <a:chOff x="18" y="7468"/>
                                  <a:chExt cx="12189" cy="3550"/>
                                </a:xfrm>
                              </wpg:grpSpPr>
                              <wps:wsp>
                                <wps:cNvPr id="410" name="Freeform 6"/>
                                <wps:cNvSpPr>
                                  <a:spLocks/>
                                </wps:cNvSpPr>
                                <wps:spPr bwMode="auto">
                                  <a:xfrm>
                                    <a:off x="18" y="7837"/>
                                    <a:ext cx="7132" cy="2863"/>
                                  </a:xfrm>
                                  <a:custGeom>
                                    <a:avLst/>
                                    <a:gdLst/>
                                    <a:ahLst/>
                                    <a:cxnLst>
                                      <a:cxn ang="0">
                                        <a:pos x="0" y="0"/>
                                      </a:cxn>
                                      <a:cxn ang="0">
                                        <a:pos x="17" y="2863"/>
                                      </a:cxn>
                                      <a:cxn ang="0">
                                        <a:pos x="7132" y="2578"/>
                                      </a:cxn>
                                      <a:cxn ang="0">
                                        <a:pos x="7132" y="200"/>
                                      </a:cxn>
                                      <a:cxn ang="0">
                                        <a:pos x="0" y="0"/>
                                      </a:cxn>
                                    </a:cxnLst>
                                    <a:rect l="0" t="0" r="r" b="b"/>
                                    <a:pathLst>
                                      <a:path w="7132" h="2863">
                                        <a:moveTo>
                                          <a:pt x="0" y="0"/>
                                        </a:moveTo>
                                        <a:lnTo>
                                          <a:pt x="17" y="2863"/>
                                        </a:lnTo>
                                        <a:lnTo>
                                          <a:pt x="7132" y="2578"/>
                                        </a:lnTo>
                                        <a:lnTo>
                                          <a:pt x="7132" y="200"/>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1" name="Freeform 7"/>
                                <wps:cNvSpPr>
                                  <a:spLocks/>
                                </wps:cNvSpPr>
                                <wps:spPr bwMode="auto">
                                  <a:xfrm>
                                    <a:off x="7150" y="7468"/>
                                    <a:ext cx="3466" cy="3550"/>
                                  </a:xfrm>
                                  <a:custGeom>
                                    <a:avLst/>
                                    <a:gdLst/>
                                    <a:ahLst/>
                                    <a:cxnLst>
                                      <a:cxn ang="0">
                                        <a:pos x="0" y="569"/>
                                      </a:cxn>
                                      <a:cxn ang="0">
                                        <a:pos x="0" y="2930"/>
                                      </a:cxn>
                                      <a:cxn ang="0">
                                        <a:pos x="3466" y="3550"/>
                                      </a:cxn>
                                      <a:cxn ang="0">
                                        <a:pos x="3466" y="0"/>
                                      </a:cxn>
                                      <a:cxn ang="0">
                                        <a:pos x="0" y="569"/>
                                      </a:cxn>
                                    </a:cxnLst>
                                    <a:rect l="0" t="0" r="r" b="b"/>
                                    <a:pathLst>
                                      <a:path w="3466" h="3550">
                                        <a:moveTo>
                                          <a:pt x="0" y="569"/>
                                        </a:moveTo>
                                        <a:lnTo>
                                          <a:pt x="0" y="2930"/>
                                        </a:lnTo>
                                        <a:lnTo>
                                          <a:pt x="3466" y="3550"/>
                                        </a:lnTo>
                                        <a:lnTo>
                                          <a:pt x="3466" y="0"/>
                                        </a:lnTo>
                                        <a:lnTo>
                                          <a:pt x="0" y="569"/>
                                        </a:lnTo>
                                        <a:close/>
                                      </a:path>
                                    </a:pathLst>
                                  </a:custGeom>
                                  <a:solidFill>
                                    <a:srgbClr val="D3DFE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2" name="Freeform 8"/>
                                <wps:cNvSpPr>
                                  <a:spLocks/>
                                </wps:cNvSpPr>
                                <wps:spPr bwMode="auto">
                                  <a:xfrm>
                                    <a:off x="10616" y="7468"/>
                                    <a:ext cx="1591" cy="3550"/>
                                  </a:xfrm>
                                  <a:custGeom>
                                    <a:avLst/>
                                    <a:gdLst/>
                                    <a:ahLst/>
                                    <a:cxnLst>
                                      <a:cxn ang="0">
                                        <a:pos x="0" y="0"/>
                                      </a:cxn>
                                      <a:cxn ang="0">
                                        <a:pos x="0" y="3550"/>
                                      </a:cxn>
                                      <a:cxn ang="0">
                                        <a:pos x="1591" y="2746"/>
                                      </a:cxn>
                                      <a:cxn ang="0">
                                        <a:pos x="1591" y="737"/>
                                      </a:cxn>
                                      <a:cxn ang="0">
                                        <a:pos x="0" y="0"/>
                                      </a:cxn>
                                    </a:cxnLst>
                                    <a:rect l="0" t="0" r="r" b="b"/>
                                    <a:pathLst>
                                      <a:path w="1591" h="3550">
                                        <a:moveTo>
                                          <a:pt x="0" y="0"/>
                                        </a:moveTo>
                                        <a:lnTo>
                                          <a:pt x="0" y="3550"/>
                                        </a:lnTo>
                                        <a:lnTo>
                                          <a:pt x="1591" y="2746"/>
                                        </a:lnTo>
                                        <a:lnTo>
                                          <a:pt x="1591" y="737"/>
                                        </a:lnTo>
                                        <a:lnTo>
                                          <a:pt x="0" y="0"/>
                                        </a:lnTo>
                                        <a:close/>
                                      </a:path>
                                    </a:pathLst>
                                  </a:custGeom>
                                  <a:solidFill>
                                    <a:srgbClr val="A7BFDE">
                                      <a:alpha val="5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3" name="Freeform 9"/>
                              <wps:cNvSpPr>
                                <a:spLocks/>
                              </wps:cNvSpPr>
                              <wps:spPr bwMode="auto">
                                <a:xfrm>
                                  <a:off x="8071" y="4069"/>
                                  <a:ext cx="4120" cy="2913"/>
                                </a:xfrm>
                                <a:custGeom>
                                  <a:avLst/>
                                  <a:gdLst/>
                                  <a:ahLst/>
                                  <a:cxnLst>
                                    <a:cxn ang="0">
                                      <a:pos x="1" y="251"/>
                                    </a:cxn>
                                    <a:cxn ang="0">
                                      <a:pos x="0" y="2662"/>
                                    </a:cxn>
                                    <a:cxn ang="0">
                                      <a:pos x="4120" y="2913"/>
                                    </a:cxn>
                                    <a:cxn ang="0">
                                      <a:pos x="4120" y="0"/>
                                    </a:cxn>
                                    <a:cxn ang="0">
                                      <a:pos x="1" y="251"/>
                                    </a:cxn>
                                  </a:cxnLst>
                                  <a:rect l="0" t="0" r="r" b="b"/>
                                  <a:pathLst>
                                    <a:path w="4120" h="2913">
                                      <a:moveTo>
                                        <a:pt x="1" y="251"/>
                                      </a:moveTo>
                                      <a:lnTo>
                                        <a:pt x="0" y="2662"/>
                                      </a:lnTo>
                                      <a:lnTo>
                                        <a:pt x="4120" y="2913"/>
                                      </a:lnTo>
                                      <a:lnTo>
                                        <a:pt x="4120" y="0"/>
                                      </a:lnTo>
                                      <a:lnTo>
                                        <a:pt x="1" y="251"/>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4" name="Freeform 10"/>
                              <wps:cNvSpPr>
                                <a:spLocks/>
                              </wps:cNvSpPr>
                              <wps:spPr bwMode="auto">
                                <a:xfrm>
                                  <a:off x="4104" y="3399"/>
                                  <a:ext cx="3985" cy="4236"/>
                                </a:xfrm>
                                <a:custGeom>
                                  <a:avLst/>
                                  <a:gdLst/>
                                  <a:ahLst/>
                                  <a:cxnLst>
                                    <a:cxn ang="0">
                                      <a:pos x="0" y="0"/>
                                    </a:cxn>
                                    <a:cxn ang="0">
                                      <a:pos x="0" y="4236"/>
                                    </a:cxn>
                                    <a:cxn ang="0">
                                      <a:pos x="3985" y="3349"/>
                                    </a:cxn>
                                    <a:cxn ang="0">
                                      <a:pos x="3985" y="921"/>
                                    </a:cxn>
                                    <a:cxn ang="0">
                                      <a:pos x="0" y="0"/>
                                    </a:cxn>
                                  </a:cxnLst>
                                  <a:rect l="0" t="0" r="r" b="b"/>
                                  <a:pathLst>
                                    <a:path w="3985" h="4236">
                                      <a:moveTo>
                                        <a:pt x="0" y="0"/>
                                      </a:moveTo>
                                      <a:lnTo>
                                        <a:pt x="0" y="4236"/>
                                      </a:lnTo>
                                      <a:lnTo>
                                        <a:pt x="3985" y="3349"/>
                                      </a:lnTo>
                                      <a:lnTo>
                                        <a:pt x="3985" y="921"/>
                                      </a:lnTo>
                                      <a:lnTo>
                                        <a:pt x="0" y="0"/>
                                      </a:lnTo>
                                      <a:close/>
                                    </a:path>
                                  </a:pathLst>
                                </a:custGeom>
                                <a:solidFill>
                                  <a:srgbClr val="BFBFBF"/>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5" name="Freeform 11"/>
                              <wps:cNvSpPr>
                                <a:spLocks/>
                              </wps:cNvSpPr>
                              <wps:spPr bwMode="auto">
                                <a:xfrm>
                                  <a:off x="18" y="3399"/>
                                  <a:ext cx="4086" cy="4253"/>
                                </a:xfrm>
                                <a:custGeom>
                                  <a:avLst/>
                                  <a:gdLst/>
                                  <a:ahLst/>
                                  <a:cxnLst>
                                    <a:cxn ang="0">
                                      <a:pos x="4086" y="0"/>
                                    </a:cxn>
                                    <a:cxn ang="0">
                                      <a:pos x="4084" y="4253"/>
                                    </a:cxn>
                                    <a:cxn ang="0">
                                      <a:pos x="0" y="3198"/>
                                    </a:cxn>
                                    <a:cxn ang="0">
                                      <a:pos x="0" y="1072"/>
                                    </a:cxn>
                                    <a:cxn ang="0">
                                      <a:pos x="4086" y="0"/>
                                    </a:cxn>
                                  </a:cxnLst>
                                  <a:rect l="0" t="0" r="r" b="b"/>
                                  <a:pathLst>
                                    <a:path w="4086" h="4253">
                                      <a:moveTo>
                                        <a:pt x="4086" y="0"/>
                                      </a:moveTo>
                                      <a:lnTo>
                                        <a:pt x="4084" y="4253"/>
                                      </a:lnTo>
                                      <a:lnTo>
                                        <a:pt x="0" y="3198"/>
                                      </a:lnTo>
                                      <a:lnTo>
                                        <a:pt x="0" y="1072"/>
                                      </a:lnTo>
                                      <a:lnTo>
                                        <a:pt x="4086" y="0"/>
                                      </a:lnTo>
                                      <a:close/>
                                    </a:path>
                                  </a:pathLst>
                                </a:custGeom>
                                <a:solidFill>
                                  <a:srgbClr val="D8D8D8"/>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6" name="Freeform 12"/>
                              <wps:cNvSpPr>
                                <a:spLocks/>
                              </wps:cNvSpPr>
                              <wps:spPr bwMode="auto">
                                <a:xfrm>
                                  <a:off x="17" y="3617"/>
                                  <a:ext cx="2076" cy="3851"/>
                                </a:xfrm>
                                <a:custGeom>
                                  <a:avLst/>
                                  <a:gdLst/>
                                  <a:ahLst/>
                                  <a:cxnLst>
                                    <a:cxn ang="0">
                                      <a:pos x="0" y="921"/>
                                    </a:cxn>
                                    <a:cxn ang="0">
                                      <a:pos x="2060" y="0"/>
                                    </a:cxn>
                                    <a:cxn ang="0">
                                      <a:pos x="2076" y="3851"/>
                                    </a:cxn>
                                    <a:cxn ang="0">
                                      <a:pos x="0" y="2981"/>
                                    </a:cxn>
                                    <a:cxn ang="0">
                                      <a:pos x="0" y="921"/>
                                    </a:cxn>
                                  </a:cxnLst>
                                  <a:rect l="0" t="0" r="r" b="b"/>
                                  <a:pathLst>
                                    <a:path w="2076" h="3851">
                                      <a:moveTo>
                                        <a:pt x="0" y="921"/>
                                      </a:moveTo>
                                      <a:lnTo>
                                        <a:pt x="2060" y="0"/>
                                      </a:lnTo>
                                      <a:lnTo>
                                        <a:pt x="2076" y="3851"/>
                                      </a:lnTo>
                                      <a:lnTo>
                                        <a:pt x="0" y="2981"/>
                                      </a:lnTo>
                                      <a:lnTo>
                                        <a:pt x="0" y="921"/>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7" name="Freeform 13"/>
                              <wps:cNvSpPr>
                                <a:spLocks/>
                              </wps:cNvSpPr>
                              <wps:spPr bwMode="auto">
                                <a:xfrm>
                                  <a:off x="2077" y="3617"/>
                                  <a:ext cx="6011" cy="3835"/>
                                </a:xfrm>
                                <a:custGeom>
                                  <a:avLst/>
                                  <a:gdLst/>
                                  <a:ahLst/>
                                  <a:cxnLst>
                                    <a:cxn ang="0">
                                      <a:pos x="0" y="0"/>
                                    </a:cxn>
                                    <a:cxn ang="0">
                                      <a:pos x="17" y="3835"/>
                                    </a:cxn>
                                    <a:cxn ang="0">
                                      <a:pos x="6011" y="2629"/>
                                    </a:cxn>
                                    <a:cxn ang="0">
                                      <a:pos x="6011" y="1239"/>
                                    </a:cxn>
                                    <a:cxn ang="0">
                                      <a:pos x="0" y="0"/>
                                    </a:cxn>
                                  </a:cxnLst>
                                  <a:rect l="0" t="0" r="r" b="b"/>
                                  <a:pathLst>
                                    <a:path w="6011" h="3835">
                                      <a:moveTo>
                                        <a:pt x="0" y="0"/>
                                      </a:moveTo>
                                      <a:lnTo>
                                        <a:pt x="17" y="3835"/>
                                      </a:lnTo>
                                      <a:lnTo>
                                        <a:pt x="6011" y="2629"/>
                                      </a:lnTo>
                                      <a:lnTo>
                                        <a:pt x="6011" y="1239"/>
                                      </a:lnTo>
                                      <a:lnTo>
                                        <a:pt x="0" y="0"/>
                                      </a:lnTo>
                                      <a:close/>
                                    </a:path>
                                  </a:pathLst>
                                </a:custGeom>
                                <a:solidFill>
                                  <a:srgbClr val="A7BFD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418" name="Freeform 14"/>
                              <wps:cNvSpPr>
                                <a:spLocks/>
                              </wps:cNvSpPr>
                              <wps:spPr bwMode="auto">
                                <a:xfrm>
                                  <a:off x="8088" y="3835"/>
                                  <a:ext cx="4102" cy="3432"/>
                                </a:xfrm>
                                <a:custGeom>
                                  <a:avLst/>
                                  <a:gdLst/>
                                  <a:ahLst/>
                                  <a:cxnLst>
                                    <a:cxn ang="0">
                                      <a:pos x="0" y="1038"/>
                                    </a:cxn>
                                    <a:cxn ang="0">
                                      <a:pos x="0" y="2411"/>
                                    </a:cxn>
                                    <a:cxn ang="0">
                                      <a:pos x="4102" y="3432"/>
                                    </a:cxn>
                                    <a:cxn ang="0">
                                      <a:pos x="4102" y="0"/>
                                    </a:cxn>
                                    <a:cxn ang="0">
                                      <a:pos x="0" y="1038"/>
                                    </a:cxn>
                                  </a:cxnLst>
                                  <a:rect l="0" t="0" r="r" b="b"/>
                                  <a:pathLst>
                                    <a:path w="4102" h="3432">
                                      <a:moveTo>
                                        <a:pt x="0" y="1038"/>
                                      </a:moveTo>
                                      <a:lnTo>
                                        <a:pt x="0" y="2411"/>
                                      </a:lnTo>
                                      <a:lnTo>
                                        <a:pt x="4102" y="3432"/>
                                      </a:lnTo>
                                      <a:lnTo>
                                        <a:pt x="4102" y="0"/>
                                      </a:lnTo>
                                      <a:lnTo>
                                        <a:pt x="0" y="1038"/>
                                      </a:lnTo>
                                      <a:close/>
                                    </a:path>
                                  </a:pathLst>
                                </a:custGeom>
                                <a:solidFill>
                                  <a:srgbClr val="D3DFEE">
                                    <a:alpha val="70000"/>
                                  </a:srgbClr>
                                </a:solidFill>
                                <a:scene3d>
                                  <a:camera prst="orthographicFront"/>
                                  <a:lightRig rig="balanced" dir="t"/>
                                </a:scene3d>
                                <a:sp3d prstMaterial="matte">
                                  <a:bevelT w="57150" h="57150"/>
                                </a:sp3d>
                                <a:extLst>
                                  <a:ext uri="{91240B29-F687-4F45-9708-019B960494DF}">
                                    <a14:hiddenLine xmlns:a14="http://schemas.microsoft.com/office/drawing/2010/main" w="9525">
                                      <a:solidFill>
                                        <a:srgbClr val="000000"/>
                                      </a:solidFill>
                                      <a:round/>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grpSp>
                          <wps:wsp>
                            <wps:cNvPr id="419" name="Rectangle 15"/>
                            <wps:cNvSpPr>
                              <a:spLocks noChangeArrowheads="1"/>
                            </wps:cNvSpPr>
                            <wps:spPr bwMode="auto">
                              <a:xfrm>
                                <a:off x="1800" y="1440"/>
                                <a:ext cx="8638" cy="104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p w:rsidR="0058078E" w:rsidRPr="0058078E" w:rsidRDefault="0058078E" w:rsidP="009377ED">
                                  <w:pPr>
                                    <w:jc w:val="center"/>
                                    <w:rPr>
                                      <w:b/>
                                      <w:bCs/>
                                      <w:color w:val="000000" w:themeColor="text1"/>
                                      <w:sz w:val="32"/>
                                      <w:szCs w:val="32"/>
                                      <w:lang w:val="en-US"/>
                                    </w:rPr>
                                  </w:pPr>
                                  <w:r>
                                    <w:rPr>
                                      <w:b/>
                                      <w:bCs/>
                                      <w:color w:val="000000" w:themeColor="text1"/>
                                      <w:sz w:val="32"/>
                                      <w:szCs w:val="32"/>
                                    </w:rPr>
                                    <w:t>НРМОБУ</w:t>
                                  </w:r>
                                  <w:r w:rsidRPr="0058078E">
                                    <w:rPr>
                                      <w:b/>
                                      <w:bCs/>
                                      <w:color w:val="000000" w:themeColor="text1"/>
                                      <w:sz w:val="32"/>
                                      <w:szCs w:val="32"/>
                                      <w:lang w:val="en-US"/>
                                    </w:rPr>
                                    <w:t xml:space="preserve"> «</w:t>
                                  </w:r>
                                  <w:proofErr w:type="spellStart"/>
                                  <w:r>
                                    <w:rPr>
                                      <w:b/>
                                      <w:bCs/>
                                      <w:color w:val="000000" w:themeColor="text1"/>
                                      <w:sz w:val="32"/>
                                      <w:szCs w:val="32"/>
                                    </w:rPr>
                                    <w:t>Салымская</w:t>
                                  </w:r>
                                  <w:proofErr w:type="spellEnd"/>
                                  <w:r w:rsidRPr="0058078E">
                                    <w:rPr>
                                      <w:b/>
                                      <w:bCs/>
                                      <w:color w:val="000000" w:themeColor="text1"/>
                                      <w:sz w:val="32"/>
                                      <w:szCs w:val="32"/>
                                      <w:lang w:val="en-US"/>
                                    </w:rPr>
                                    <w:t xml:space="preserve"> </w:t>
                                  </w:r>
                                  <w:r>
                                    <w:rPr>
                                      <w:b/>
                                      <w:bCs/>
                                      <w:color w:val="000000" w:themeColor="text1"/>
                                      <w:sz w:val="32"/>
                                      <w:szCs w:val="32"/>
                                    </w:rPr>
                                    <w:t>СОШ</w:t>
                                  </w:r>
                                  <w:r w:rsidRPr="0058078E">
                                    <w:rPr>
                                      <w:b/>
                                      <w:bCs/>
                                      <w:color w:val="000000" w:themeColor="text1"/>
                                      <w:sz w:val="32"/>
                                      <w:szCs w:val="32"/>
                                      <w:lang w:val="en-US"/>
                                    </w:rPr>
                                    <w:t xml:space="preserve"> №1»</w:t>
                                  </w:r>
                                </w:p>
                              </w:txbxContent>
                            </wps:txbx>
                            <wps:bodyPr rot="0" vert="horz" wrap="square" lIns="91440" tIns="45720" rIns="91440" bIns="45720" anchor="t" anchorCtr="0" upright="1">
                              <a:spAutoFit/>
                            </wps:bodyPr>
                          </wps:wsp>
                          <wps:wsp>
                            <wps:cNvPr id="420" name="Rectangle 16"/>
                            <wps:cNvSpPr>
                              <a:spLocks noChangeArrowheads="1"/>
                            </wps:cNvSpPr>
                            <wps:spPr bwMode="auto">
                              <a:xfrm>
                                <a:off x="6494" y="11160"/>
                                <a:ext cx="4998" cy="1692"/>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sz w:val="96"/>
                                      <w:szCs w:val="96"/>
                                      <w14:numForm w14:val="oldStyle"/>
                                    </w:rPr>
                                    <w:alias w:val="Год"/>
                                    <w:id w:val="18366977"/>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EndPr/>
                                  <w:sdtContent>
                                    <w:p w:rsidR="0058078E" w:rsidRDefault="0058078E">
                                      <w:pPr>
                                        <w:jc w:val="right"/>
                                        <w:rPr>
                                          <w:sz w:val="96"/>
                                          <w:szCs w:val="96"/>
                                          <w14:numForm w14:val="oldStyle"/>
                                        </w:rPr>
                                      </w:pPr>
                                      <w:r>
                                        <w:rPr>
                                          <w:sz w:val="96"/>
                                          <w:szCs w:val="96"/>
                                          <w14:numForm w14:val="oldStyle"/>
                                        </w:rPr>
                                        <w:t xml:space="preserve">2016 </w:t>
                                      </w:r>
                                    </w:p>
                                  </w:sdtContent>
                                </w:sdt>
                              </w:txbxContent>
                            </wps:txbx>
                            <wps:bodyPr rot="0" vert="horz" wrap="square" lIns="91440" tIns="45720" rIns="91440" bIns="45720" anchor="t" anchorCtr="0" upright="1">
                              <a:spAutoFit/>
                            </wps:bodyPr>
                          </wps:wsp>
                          <wps:wsp>
                            <wps:cNvPr id="421" name="Rectangle 17"/>
                            <wps:cNvSpPr>
                              <a:spLocks noChangeArrowheads="1"/>
                            </wps:cNvSpPr>
                            <wps:spPr bwMode="auto">
                              <a:xfrm>
                                <a:off x="1800" y="2294"/>
                                <a:ext cx="8638" cy="726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b/>
                                      <w:bCs/>
                                      <w:color w:val="1F497D" w:themeColor="text2"/>
                                      <w:sz w:val="72"/>
                                      <w:szCs w:val="72"/>
                                    </w:rPr>
                                    <w:alias w:val="Название"/>
                                    <w:id w:val="15866532"/>
                                    <w:dataBinding w:prefixMappings="xmlns:ns0='http://schemas.openxmlformats.org/package/2006/metadata/core-properties' xmlns:ns1='http://purl.org/dc/elements/1.1/'" w:xpath="/ns0:coreProperties[1]/ns1:title[1]" w:storeItemID="{6C3C8BC8-F283-45AE-878A-BAB7291924A1}"/>
                                    <w:text/>
                                  </w:sdtPr>
                                  <w:sdtEndPr/>
                                  <w:sdtContent>
                                    <w:p w:rsidR="0058078E" w:rsidRDefault="0058078E" w:rsidP="0058078E">
                                      <w:pPr>
                                        <w:jc w:val="center"/>
                                        <w:rPr>
                                          <w:b/>
                                          <w:bCs/>
                                          <w:color w:val="1F497D" w:themeColor="text2"/>
                                          <w:sz w:val="72"/>
                                          <w:szCs w:val="72"/>
                                        </w:rPr>
                                      </w:pPr>
                                      <w:r>
                                        <w:rPr>
                                          <w:b/>
                                          <w:bCs/>
                                          <w:color w:val="1F497D" w:themeColor="text2"/>
                                          <w:sz w:val="72"/>
                                          <w:szCs w:val="72"/>
                                        </w:rPr>
                                        <w:t xml:space="preserve">Программа  элективного курса по подготовке </w:t>
                                      </w:r>
                                      <w:proofErr w:type="gramStart"/>
                                      <w:r>
                                        <w:rPr>
                                          <w:b/>
                                          <w:bCs/>
                                          <w:color w:val="1F497D" w:themeColor="text2"/>
                                          <w:sz w:val="72"/>
                                          <w:szCs w:val="72"/>
                                        </w:rPr>
                                        <w:t>обучающихся</w:t>
                                      </w:r>
                                      <w:proofErr w:type="gramEnd"/>
                                      <w:r>
                                        <w:rPr>
                                          <w:b/>
                                          <w:bCs/>
                                          <w:color w:val="1F497D" w:themeColor="text2"/>
                                          <w:sz w:val="72"/>
                                          <w:szCs w:val="72"/>
                                        </w:rPr>
                                        <w:t xml:space="preserve"> к олимпиаде по литературе</w:t>
                                      </w:r>
                                    </w:p>
                                  </w:sdtContent>
                                </w:sdt>
                                <w:sdt>
                                  <w:sdtPr>
                                    <w:rPr>
                                      <w:b/>
                                      <w:bCs/>
                                      <w:color w:val="4F81BD" w:themeColor="accent1"/>
                                      <w:sz w:val="40"/>
                                      <w:szCs w:val="40"/>
                                    </w:rPr>
                                    <w:alias w:val="Подзаголовок"/>
                                    <w:id w:val="15866538"/>
                                    <w:showingPlcHdr/>
                                    <w:dataBinding w:prefixMappings="xmlns:ns0='http://schemas.openxmlformats.org/package/2006/metadata/core-properties' xmlns:ns1='http://purl.org/dc/elements/1.1/'" w:xpath="/ns0:coreProperties[1]/ns1:subject[1]" w:storeItemID="{6C3C8BC8-F283-45AE-878A-BAB7291924A1}"/>
                                    <w:text/>
                                  </w:sdtPr>
                                  <w:sdtEndPr/>
                                  <w:sdtContent>
                                    <w:p w:rsidR="0058078E" w:rsidRDefault="0058078E">
                                      <w:pPr>
                                        <w:rPr>
                                          <w:b/>
                                          <w:bCs/>
                                          <w:color w:val="4F81BD" w:themeColor="accent1"/>
                                          <w:sz w:val="40"/>
                                          <w:szCs w:val="40"/>
                                        </w:rPr>
                                      </w:pPr>
                                      <w:r>
                                        <w:rPr>
                                          <w:b/>
                                          <w:bCs/>
                                          <w:color w:val="4F81BD" w:themeColor="accent1"/>
                                          <w:sz w:val="40"/>
                                          <w:szCs w:val="40"/>
                                        </w:rPr>
                                        <w:t xml:space="preserve">     </w:t>
                                      </w:r>
                                    </w:p>
                                  </w:sdtContent>
                                </w:sdt>
                                <w:sdt>
                                  <w:sdtPr>
                                    <w:rPr>
                                      <w:b/>
                                      <w:bCs/>
                                      <w:color w:val="000000" w:themeColor="text1"/>
                                      <w:sz w:val="32"/>
                                      <w:szCs w:val="32"/>
                                    </w:rPr>
                                    <w:alias w:val="Автор"/>
                                    <w:id w:val="15866544"/>
                                    <w:dataBinding w:prefixMappings="xmlns:ns0='http://schemas.openxmlformats.org/package/2006/metadata/core-properties' xmlns:ns1='http://purl.org/dc/elements/1.1/'" w:xpath="/ns0:coreProperties[1]/ns1:creator[1]" w:storeItemID="{6C3C8BC8-F283-45AE-878A-BAB7291924A1}"/>
                                    <w:text/>
                                  </w:sdtPr>
                                  <w:sdtEndPr/>
                                  <w:sdtContent>
                                    <w:p w:rsidR="0058078E" w:rsidRDefault="0058078E">
                                      <w:pPr>
                                        <w:rPr>
                                          <w:b/>
                                          <w:bCs/>
                                          <w:color w:val="000000" w:themeColor="text1"/>
                                          <w:sz w:val="32"/>
                                          <w:szCs w:val="32"/>
                                        </w:rPr>
                                      </w:pPr>
                                      <w:r>
                                        <w:rPr>
                                          <w:b/>
                                          <w:bCs/>
                                          <w:color w:val="000000" w:themeColor="text1"/>
                                          <w:sz w:val="32"/>
                                          <w:szCs w:val="32"/>
                                        </w:rPr>
                                        <w:t>Составила учитель русского языка и литературы Канаш Н.Г.</w:t>
                                      </w:r>
                                    </w:p>
                                  </w:sdtContent>
                                </w:sdt>
                                <w:p w:rsidR="0058078E" w:rsidRDefault="0058078E">
                                  <w:pPr>
                                    <w:rPr>
                                      <w:b/>
                                      <w:bCs/>
                                      <w:color w:val="000000" w:themeColor="text1"/>
                                      <w:sz w:val="32"/>
                                      <w:szCs w:val="32"/>
                                    </w:rPr>
                                  </w:pPr>
                                </w:p>
                              </w:txbxContent>
                            </wps:txbx>
                            <wps:bodyPr rot="0" vert="horz" wrap="square" lIns="91440" tIns="45720" rIns="91440" bIns="45720" anchor="b" anchorCtr="0" upright="1">
                              <a:noAutofit/>
                            </wps:bodyPr>
                          </wps:wsp>
                        </wpg:wgp>
                      </a:graphicData>
                    </a:graphic>
                    <wp14:sizeRelH relativeFrom="page">
                      <wp14:pctWidth>100000</wp14:pctWidth>
                    </wp14:sizeRelH>
                    <wp14:sizeRelV relativeFrom="margin">
                      <wp14:pctHeight>100000</wp14:pctHeight>
                    </wp14:sizeRelV>
                  </wp:anchor>
                </w:drawing>
              </mc:Choice>
              <mc:Fallback>
                <w:pict>
                  <v:group id="Группа 3" o:spid="_x0000_s1026" style="position:absolute;margin-left:0;margin-top:0;width:611.95pt;height:9in;z-index:251659264;mso-width-percent:1000;mso-height-percent:1000;mso-position-horizontal:center;mso-position-horizontal-relative:page;mso-position-vertical:center;mso-position-vertical-relative:margin;mso-width-percent:1000;mso-height-percent:1000;mso-height-relative:margin" coordorigin=",1440" coordsize="12240,1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" o:allowincell="f">
                    <v:group id="Group 4" o:spid="_x0000_s1027" style="position:absolute;top:9661;width:12240;height:4738" coordorigin="-6,3399" coordsize="12197,42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jcNd7CAAAA3AAAAA8A&#10;AAAAAAAAAAAAAAAAqgIAAGRycy9kb3ducmV2LnhtbFBLBQYAAAAABAAEAPoAAACZAwAAAAA=&#10;">
                      <v:group id="Group 5" o:spid="_x0000_s1028" style="position:absolute;left:-6;top:3717;width:12189;height:3550" coordorigin="18,7468" coordsize="12189,35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5CQRcYAAADcAAAADwAAAGRycy9kb3ducmV2LnhtbESPW2vCQBSE3wv+h+UI&#10;faub2FY0ZhURW/ogghcQ3w7Zkwtmz4bsNon/vlso9HGYmW+YdD2YWnTUusqygngSgSDOrK64UHA5&#10;f7zMQTiPrLG2TAoe5GC9Gj2lmGjb85G6ky9EgLBLUEHpfZNI6bKSDLqJbYiDl9vWoA+yLaRusQ9w&#10;U8tpFM2kwYrDQokNbUvK7qdvo+Czx37zGu+6/T3fPm7n98N1H5NSz+NhswThafD/4b/2l1bw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3kJBFxgAAANwA&#10;AAAPAAAAAAAAAAAAAAAAAKoCAABkcnMvZG93bnJldi54bWxQSwUGAAAAAAQABAD6AAAAnQMAAAAA&#10;">
                        <v:shape id="Freeform 6" o:spid="_x0000_s1029" style="position:absolute;left:18;top:7837;width:7132;height:2863;visibility:visible;mso-wrap-style:square;v-text-anchor:top" coordsize="7132,28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CRMAA&#10;AADcAAAADwAAAGRycy9kb3ducmV2LnhtbERPzWoCMRC+C75DGKE3za60IlujiCBY7KFqH2DYjLuL&#10;yWRJRt2+fXMo9Pjx/a82g3fqQTF1gQ2UswIUcR1sx42B78t+ugSVBNmiC0wGfijBZj0erbCy4ckn&#10;epylUTmEU4UGWpG+0jrVLXlMs9ATZ+4aokfJMDbaRnzmcO/0vCgW2mPHuaHFnnYt1bfz3RsQd+RT&#10;vfx4O96L0n1+RdstdmLMy2TYvoMSGuRf/Oc+WAOvZZ6fz+QjoN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T7CRMAAAADcAAAADwAAAAAAAAAAAAAAAACYAgAAZHJzL2Rvd25y&#10;ZXYueG1sUEsFBgAAAAAEAAQA9QAAAIUDAAAAAA==&#10;" path="m,l17,2863,7132,2578r,-2378l,xe" fillcolor="#a7bfde" stroked="f">
                          <v:fill opacity="32896f"/>
                          <v:path arrowok="t" o:connecttype="custom" o:connectlocs="0,0;17,2863;7132,2578;7132,200;0,0" o:connectangles="0,0,0,0,0"/>
                        </v:shape>
                        <v:shape id="Freeform 7" o:spid="_x0000_s1030" style="position:absolute;left:7150;top:7468;width:3466;height:3550;visibility:visible;mso-wrap-style:square;v-text-anchor:top" coordsize="3466,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g2xsYA&#10;AADcAAAADwAAAGRycy9kb3ducmV2LnhtbESPQWsCMRSE74X+h/AKvZSa3VZqWY0i0tJ6stqC18fm&#10;uVndvGyTVFd/fSMIHoeZ+YYZTTrbiD35UDtWkPcyEMSl0zVXCn6+3x9fQYSIrLFxTAqOFGAyvr0Z&#10;YaHdgZe0X8VKJAiHAhWYGNtCylAashh6riVO3sZ5izFJX0nt8ZDgtpFPWfYiLdacFgy2NDNU7lZ/&#10;VsHXaemnz+2vP6HpV4vtfP0wePtQ6v6umw5BROriNXxpf2oF/TyH85l0BOT4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Xg2xsYAAADcAAAADwAAAAAAAAAAAAAAAACYAgAAZHJz&#10;L2Rvd25yZXYueG1sUEsFBgAAAAAEAAQA9QAAAIsDAAAAAA==&#10;" path="m,569l,2930r3466,620l3466,,,569xe" fillcolor="#d3dfee" stroked="f">
                          <v:fill opacity="32896f"/>
                          <v:path arrowok="t" o:connecttype="custom" o:connectlocs="0,569;0,2930;3466,3550;3466,0;0,569" o:connectangles="0,0,0,0,0"/>
                        </v:shape>
                        <v:shape id="Freeform 8" o:spid="_x0000_s1031" style="position:absolute;left:10616;top:7468;width:1591;height:3550;visibility:visible;mso-wrap-style:square;v-text-anchor:top" coordsize="1591,35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WTcMMA&#10;AADcAAAADwAAAGRycy9kb3ducmV2LnhtbESPQYvCMBSE78L+h/AW9qapQVS6RnFXZEW8qOv90Tzb&#10;avNSmqj13xtB8DjMzDfMZNbaSlyp8aVjDf1eAoI4c6bkXMP/ftkdg/AB2WDlmDTcycNs+tGZYGrc&#10;jbd03YVcRAj7FDUUIdSplD4ryKLvuZo4ekfXWAxRNrk0Dd4i3FZSJclQWiw5LhRY029B2Xl3sRpG&#10;+8VgMTdr9fPH4aSygzodNkrrr892/g0iUBve4Vd7ZTQM+gqeZ+IR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WTcMMAAADcAAAADwAAAAAAAAAAAAAAAACYAgAAZHJzL2Rv&#10;d25yZXYueG1sUEsFBgAAAAAEAAQA9QAAAIgDAAAAAA==&#10;" path="m,l,3550,1591,2746r,-2009l,xe" fillcolor="#a7bfde" stroked="f">
                          <v:fill opacity="32896f"/>
                          <v:path arrowok="t" o:connecttype="custom" o:connectlocs="0,0;0,3550;1591,2746;1591,737;0,0" o:connectangles="0,0,0,0,0"/>
                        </v:shape>
                      </v:group>
                      <v:shape id="Freeform 9" o:spid="_x0000_s1032" style="position:absolute;left:8071;top:4069;width:4120;height:2913;visibility:visible;mso-wrap-style:square;v-text-anchor:top" coordsize="4120,29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oI4MUA&#10;AADcAAAADwAAAGRycy9kb3ducmV2LnhtbESPQWvCQBSE70L/w/IKvemutaik2UgJaHvoxUTvj+xr&#10;Epp9G7LbGP313ULB4zAz3zDpbrKdGGnwrWMNy4UCQVw503Kt4VTu51sQPiAb7ByThit52GUPsxQT&#10;4y58pLEItYgQ9glqaELoEyl91ZBFv3A9cfS+3GAxRDnU0gx4iXDbyWel1tJiy3GhwZ7yhqrv4sdq&#10;OI756nwoFV1Ls+neN5+Fut1yrZ8ep7dXEIGmcA//tz+MhpflCv7OxCMg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gjgxQAAANwAAAAPAAAAAAAAAAAAAAAAAJgCAABkcnMv&#10;ZG93bnJldi54bWxQSwUGAAAAAAQABAD1AAAAigMAAAAA&#10;" path="m1,251l,2662r4120,251l4120,,1,251xe" fillcolor="#d8d8d8" stroked="f">
                        <v:path arrowok="t" o:connecttype="custom" o:connectlocs="1,251;0,2662;4120,2913;4120,0;1,251" o:connectangles="0,0,0,0,0"/>
                      </v:shape>
                      <v:shape id="Freeform 10" o:spid="_x0000_s1033" style="position:absolute;left:4104;top:3399;width:3985;height:4236;visibility:visible;mso-wrap-style:square;v-text-anchor:top" coordsize="3985,42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Qw+sYA&#10;AADcAAAADwAAAGRycy9kb3ducmV2LnhtbESPQWsCMRSE7wX/Q3hCbzWraCmrUURs6aVQtyJ6e7t5&#10;zS7dvCxJqmt/fVMQehxm5htmseptK87kQ+NYwXiUgSCunG7YKNh/PD88gQgRWWPrmBRcKcBqObhb&#10;YK7dhXd0LqIRCcIhRwV1jF0uZahqshhGriNO3qfzFmOS3kjt8ZLgtpWTLHuUFhtOCzV2tKmp+iq+&#10;rYKDfJ8Vx515c+WpzEq/PbTm50Wp+2G/noOI1Mf/8K39qhVMx1P4O5OOgFz+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aQw+sYAAADcAAAADwAAAAAAAAAAAAAAAACYAgAAZHJz&#10;L2Rvd25yZXYueG1sUEsFBgAAAAAEAAQA9QAAAIsDAAAAAA==&#10;" path="m,l,4236,3985,3349r,-2428l,xe" fillcolor="#bfbfbf" stroked="f">
                        <v:path arrowok="t" o:connecttype="custom" o:connectlocs="0,0;0,4236;3985,3349;3985,921;0,0" o:connectangles="0,0,0,0,0"/>
                      </v:shape>
                      <v:shape id="Freeform 11" o:spid="_x0000_s1034" style="position:absolute;left:18;top:3399;width:4086;height:4253;visibility:visible;mso-wrap-style:square;v-text-anchor:top" coordsize="4086,425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sFfsYA&#10;AADcAAAADwAAAGRycy9kb3ducmV2LnhtbESPQWvCQBSE7wX/w/KEXopuLK2E1FXEYOlBqMZCr6/Z&#10;ZxLMvg27WxP/vVsoeBxm5htmsRpMKy7kfGNZwWyagCAurW64UvB13E5SED4ga2wtk4IreVgtRw8L&#10;zLTt+UCXIlQiQthnqKAOocuk9GVNBv3UdsTRO1lnMETpKqkd9hFuWvmcJHNpsOG4UGNHm5rKc/Fr&#10;FBT5d/F09fvPPE/33fuP221Mnyr1OB7WbyACDeEe/m9/aAUvs1f4OxOP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GsFfsYAAADcAAAADwAAAAAAAAAAAAAAAACYAgAAZHJz&#10;L2Rvd25yZXYueG1sUEsFBgAAAAAEAAQA9QAAAIsDAAAAAA==&#10;" path="m4086,r-2,4253l,3198,,1072,4086,xe" fillcolor="#d8d8d8" stroked="f">
                        <v:path arrowok="t" o:connecttype="custom" o:connectlocs="4086,0;4084,4253;0,3198;0,1072;4086,0" o:connectangles="0,0,0,0,0"/>
                      </v:shape>
                      <v:shape id="Freeform 12" o:spid="_x0000_s1035" style="position:absolute;left:17;top:3617;width:2076;height:3851;visibility:visible;mso-wrap-style:square;v-text-anchor:top" coordsize="2076,385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8JbsMA&#10;AADcAAAADwAAAGRycy9kb3ducmV2LnhtbESPQWvCQBSE7wX/w/IEb3WTKFJSV9FCaT0aW8+P7DMb&#10;zL6N2a1J/70rCB6HmfmGWa4H24grdb52rCCdJiCIS6drrhT8HD5f30D4gKyxcUwK/snDejV6WWKu&#10;Xc97uhahEhHCPkcFJoQ2l9KXhiz6qWuJo3dyncUQZVdJ3WEf4baRWZIspMWa44LBlj4Mlefizyr4&#10;7fdSh+ayO34VaTarj9usvBilJuNh8w4i0BCe4Uf7WyuYpwu4n4lHQK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8JbsMAAADcAAAADwAAAAAAAAAAAAAAAACYAgAAZHJzL2Rv&#10;d25yZXYueG1sUEsFBgAAAAAEAAQA9QAAAIgDAAAAAA==&#10;" path="m,921l2060,r16,3851l,2981,,921xe" fillcolor="#d3dfee" stroked="f">
                        <v:fill opacity="46003f"/>
                        <v:path arrowok="t" o:connecttype="custom" o:connectlocs="0,921;2060,0;2076,3851;0,2981;0,921" o:connectangles="0,0,0,0,0"/>
                      </v:shape>
                      <v:shape id="Freeform 13" o:spid="_x0000_s1036" style="position:absolute;left:2077;top:3617;width:6011;height:3835;visibility:visible;mso-wrap-style:square;v-text-anchor:top" coordsize="6011,38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eACcUA&#10;AADcAAAADwAAAGRycy9kb3ducmV2LnhtbESPW4vCMBSE3xf8D+EIvq2pF1apRnFFYd8WLyC+HZpj&#10;W2xOapKt7b/fLCz4OMzMN8xy3ZpKNOR8aVnBaJiAIM6sLjlXcD7t3+cgfEDWWFkmBR15WK96b0tM&#10;tX3ygZpjyEWEsE9RQRFCnUrps4IM+qGtiaN3s85giNLlUjt8Rrip5DhJPqTBkuNCgTVtC8ruxx+j&#10;YOK+x7vD5eHR3ubb82fTTa91p9Sg324WIAK14RX+b39pBdPRDP7OxCM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Bh4AJxQAAANwAAAAPAAAAAAAAAAAAAAAAAJgCAABkcnMv&#10;ZG93bnJldi54bWxQSwUGAAAAAAQABAD1AAAAigMAAAAA&#10;" path="m,l17,3835,6011,2629r,-1390l,xe" fillcolor="#a7bfde" stroked="f">
                        <v:fill opacity="46003f"/>
                        <v:path arrowok="t" o:connecttype="custom" o:connectlocs="0,0;17,3835;6011,2629;6011,1239;0,0" o:connectangles="0,0,0,0,0"/>
                      </v:shape>
                      <v:shape id="Freeform 14" o:spid="_x0000_s1037" style="position:absolute;left:8088;top:3835;width:4102;height:3432;visibility:visible;mso-wrap-style:square;v-text-anchor:top" coordsize="4102,34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HgAcMA&#10;AADcAAAADwAAAGRycy9kb3ducmV2LnhtbERPz0/CMBS+k/g/NM+Em3SAIJkUYhY0JHgQhHB9rM92&#10;cX1d1jrmf28PJhy/fL+X697VoqM2VJ4VjEcZCOLS64qNguPn68MCRIjIGmvPpOCXAqxXd4Ml5tpf&#10;eU/dIRqRQjjkqMDG2ORShtKSwzDyDXHivnzrMCbYGqlbvKZwV8tJls2lw4pTg8WGCkvl9+HHKXj7&#10;mBVT0523zc5X9vT+dDSXYqPU8L5/eQYRqY838b97qxU8jtPadCYdAb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HgAcMAAADcAAAADwAAAAAAAAAAAAAAAACYAgAAZHJzL2Rv&#10;d25yZXYueG1sUEsFBgAAAAAEAAQA9QAAAIgDAAAAAA==&#10;" path="m,1038l,2411,4102,3432,4102,,,1038xe" fillcolor="#d3dfee" stroked="f">
                        <v:fill opacity="46003f"/>
                        <v:path arrowok="t" o:connecttype="custom" o:connectlocs="0,1038;0,2411;4102,3432;4102,0;0,1038" o:connectangles="0,0,0,0,0"/>
                      </v:shape>
                    </v:group>
                    <v:rect id="Rectangle 15" o:spid="_x0000_s1038" style="position:absolute;left:1800;top:1440;width:8638;height:10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UpPsYA&#10;AADcAAAADwAAAGRycy9kb3ducmV2LnhtbESP0WrCQBRE3wv9h+UWfCl1o4it0Y2UtEL0zdQPuGZv&#10;kzTZuyG7jfHvuwXBx2FmzjCb7WhaMVDvassKZtMIBHFhdc2lgtPX7uUNhPPIGlvLpOBKDrbJ48MG&#10;Y20vfKQh96UIEHYxKqi872IpXVGRQTe1HXHwvm1v0AfZl1L3eAlw08p5FC2lwZrDQoUdpRUVTf5r&#10;FOwPi8MpzeRPs6o/nrPXPJLn5adSk6fxfQ3C0+jv4Vs70woWsxX8nwlHQC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OUpPsYAAADcAAAADwAAAAAAAAAAAAAAAACYAgAAZHJz&#10;L2Rvd25yZXYueG1sUEsFBgAAAAAEAAQA9QAAAIsDAAAAAA==&#10;" filled="f" stroked="f">
                      <v:textbox style="mso-fit-shape-to-text:t">
                        <w:txbxContent>
                          <w:p w:rsidR="0058078E" w:rsidRPr="0058078E" w:rsidRDefault="0058078E" w:rsidP="009377ED">
                            <w:pPr>
                              <w:jc w:val="center"/>
                              <w:rPr>
                                <w:b/>
                                <w:bCs/>
                                <w:color w:val="000000" w:themeColor="text1"/>
                                <w:sz w:val="32"/>
                                <w:szCs w:val="32"/>
                                <w:lang w:val="en-US"/>
                              </w:rPr>
                            </w:pPr>
                            <w:r>
                              <w:rPr>
                                <w:b/>
                                <w:bCs/>
                                <w:color w:val="000000" w:themeColor="text1"/>
                                <w:sz w:val="32"/>
                                <w:szCs w:val="32"/>
                              </w:rPr>
                              <w:t>НРМОБУ</w:t>
                            </w:r>
                            <w:r w:rsidRPr="0058078E">
                              <w:rPr>
                                <w:b/>
                                <w:bCs/>
                                <w:color w:val="000000" w:themeColor="text1"/>
                                <w:sz w:val="32"/>
                                <w:szCs w:val="32"/>
                                <w:lang w:val="en-US"/>
                              </w:rPr>
                              <w:t xml:space="preserve"> «</w:t>
                            </w:r>
                            <w:proofErr w:type="spellStart"/>
                            <w:r>
                              <w:rPr>
                                <w:b/>
                                <w:bCs/>
                                <w:color w:val="000000" w:themeColor="text1"/>
                                <w:sz w:val="32"/>
                                <w:szCs w:val="32"/>
                              </w:rPr>
                              <w:t>Салымская</w:t>
                            </w:r>
                            <w:proofErr w:type="spellEnd"/>
                            <w:r w:rsidRPr="0058078E">
                              <w:rPr>
                                <w:b/>
                                <w:bCs/>
                                <w:color w:val="000000" w:themeColor="text1"/>
                                <w:sz w:val="32"/>
                                <w:szCs w:val="32"/>
                                <w:lang w:val="en-US"/>
                              </w:rPr>
                              <w:t xml:space="preserve"> </w:t>
                            </w:r>
                            <w:r>
                              <w:rPr>
                                <w:b/>
                                <w:bCs/>
                                <w:color w:val="000000" w:themeColor="text1"/>
                                <w:sz w:val="32"/>
                                <w:szCs w:val="32"/>
                              </w:rPr>
                              <w:t>СОШ</w:t>
                            </w:r>
                            <w:r w:rsidRPr="0058078E">
                              <w:rPr>
                                <w:b/>
                                <w:bCs/>
                                <w:color w:val="000000" w:themeColor="text1"/>
                                <w:sz w:val="32"/>
                                <w:szCs w:val="32"/>
                                <w:lang w:val="en-US"/>
                              </w:rPr>
                              <w:t xml:space="preserve"> №1»</w:t>
                            </w:r>
                          </w:p>
                        </w:txbxContent>
                      </v:textbox>
                    </v:rect>
                    <v:rect id="Rectangle 16" o:spid="_x0000_s1039" style="position:absolute;left:6494;top:11160;width:4998;height:16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NKHsMA&#10;AADcAAAADwAAAGRycy9kb3ducmV2LnhtbERPzWrCQBC+F3yHZYReitk0iNU0q4htIXpr6gOM2WkS&#10;zc6G7DbGt3cPQo8f33+2GU0rBupdY1nBaxSDIC6tbrhScPz5mi1BOI+ssbVMCm7kYLOePGWYanvl&#10;bxoKX4kQwi5FBbX3XSqlK2sy6CLbEQfu1/YGfYB9JXWP1xBuWpnE8UIabDg01NjRrqbyUvwZBfvD&#10;/HDc5fJ8WTUfL/lbEcvT4lOp5+m4fQfhafT/4oc71wrmSZgfzoQj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7NKHsMAAADcAAAADwAAAAAAAAAAAAAAAACYAgAAZHJzL2Rv&#10;d25yZXYueG1sUEsFBgAAAAAEAAQA9QAAAIgDAAAAAA==&#10;" filled="f" stroked="f">
                      <v:textbox style="mso-fit-shape-to-text:t">
                        <w:txbxContent>
                          <w:sdt>
                            <w:sdtPr>
                              <w:rPr>
                                <w:sz w:val="96"/>
                                <w:szCs w:val="96"/>
                                <w14:numForm w14:val="oldStyle"/>
                              </w:rPr>
                              <w:alias w:val="Год"/>
                              <w:id w:val="18366977"/>
                              <w:dataBinding w:prefixMappings="xmlns:ns0='http://schemas.microsoft.com/office/2006/coverPageProps'" w:xpath="/ns0:CoverPageProperties[1]/ns0:PublishDate[1]" w:storeItemID="{55AF091B-3C7A-41E3-B477-F2FDAA23CFDA}"/>
                              <w:date>
                                <w:dateFormat w:val="yy"/>
                                <w:lid w:val="ru-RU"/>
                                <w:storeMappedDataAs w:val="dateTime"/>
                                <w:calendar w:val="gregorian"/>
                              </w:date>
                            </w:sdtPr>
                            <w:sdtEndPr/>
                            <w:sdtContent>
                              <w:p w:rsidR="0058078E" w:rsidRDefault="0058078E">
                                <w:pPr>
                                  <w:jc w:val="right"/>
                                  <w:rPr>
                                    <w:sz w:val="96"/>
                                    <w:szCs w:val="96"/>
                                    <w14:numForm w14:val="oldStyle"/>
                                  </w:rPr>
                                </w:pPr>
                                <w:r>
                                  <w:rPr>
                                    <w:sz w:val="96"/>
                                    <w:szCs w:val="96"/>
                                    <w14:numForm w14:val="oldStyle"/>
                                  </w:rPr>
                                  <w:t xml:space="preserve">2016 </w:t>
                                </w:r>
                              </w:p>
                            </w:sdtContent>
                          </w:sdt>
                        </w:txbxContent>
                      </v:textbox>
                    </v:rect>
                    <v:rect id="Rectangle 17" o:spid="_x0000_s1040" style="position:absolute;left:1800;top:2294;width:8638;height:726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rxMUA&#10;AADcAAAADwAAAGRycy9kb3ducmV2LnhtbESP0WrCQBRE3wv+w3ILvtWNqUhJXaUooQqtoPUDrtlr&#10;EszeDbtrEv/eLRT6OMzMGWaxGkwjOnK+tqxgOklAEBdW11wqOP3kL28gfEDW2FgmBXfysFqOnhaY&#10;advzgbpjKEWEsM9QQRVCm0npi4oM+oltiaN3sc5giNKVUjvsI9w0Mk2SuTRYc1yosKV1RcX1eDMK&#10;Xr/2e/e9uebzZHPasXXD+vN8UGr8PHy8gwg0hP/wX3urFczSKfyeiUdALh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yvExQAAANwAAAAPAAAAAAAAAAAAAAAAAJgCAABkcnMv&#10;ZG93bnJldi54bWxQSwUGAAAAAAQABAD1AAAAigMAAAAA&#10;" filled="f" stroked="f">
                      <v:textbox>
                        <w:txbxContent>
                          <w:sdt>
                            <w:sdtPr>
                              <w:rPr>
                                <w:b/>
                                <w:bCs/>
                                <w:color w:val="1F497D" w:themeColor="text2"/>
                                <w:sz w:val="72"/>
                                <w:szCs w:val="72"/>
                              </w:rPr>
                              <w:alias w:val="Название"/>
                              <w:id w:val="15866532"/>
                              <w:dataBinding w:prefixMappings="xmlns:ns0='http://schemas.openxmlformats.org/package/2006/metadata/core-properties' xmlns:ns1='http://purl.org/dc/elements/1.1/'" w:xpath="/ns0:coreProperties[1]/ns1:title[1]" w:storeItemID="{6C3C8BC8-F283-45AE-878A-BAB7291924A1}"/>
                              <w:text/>
                            </w:sdtPr>
                            <w:sdtEndPr/>
                            <w:sdtContent>
                              <w:p w:rsidR="0058078E" w:rsidRDefault="0058078E" w:rsidP="0058078E">
                                <w:pPr>
                                  <w:jc w:val="center"/>
                                  <w:rPr>
                                    <w:b/>
                                    <w:bCs/>
                                    <w:color w:val="1F497D" w:themeColor="text2"/>
                                    <w:sz w:val="72"/>
                                    <w:szCs w:val="72"/>
                                  </w:rPr>
                                </w:pPr>
                                <w:r>
                                  <w:rPr>
                                    <w:b/>
                                    <w:bCs/>
                                    <w:color w:val="1F497D" w:themeColor="text2"/>
                                    <w:sz w:val="72"/>
                                    <w:szCs w:val="72"/>
                                  </w:rPr>
                                  <w:t xml:space="preserve">Программа  элективного курса по подготовке </w:t>
                                </w:r>
                                <w:proofErr w:type="gramStart"/>
                                <w:r>
                                  <w:rPr>
                                    <w:b/>
                                    <w:bCs/>
                                    <w:color w:val="1F497D" w:themeColor="text2"/>
                                    <w:sz w:val="72"/>
                                    <w:szCs w:val="72"/>
                                  </w:rPr>
                                  <w:t>обучающихся</w:t>
                                </w:r>
                                <w:proofErr w:type="gramEnd"/>
                                <w:r>
                                  <w:rPr>
                                    <w:b/>
                                    <w:bCs/>
                                    <w:color w:val="1F497D" w:themeColor="text2"/>
                                    <w:sz w:val="72"/>
                                    <w:szCs w:val="72"/>
                                  </w:rPr>
                                  <w:t xml:space="preserve"> к олимпиаде по литературе</w:t>
                                </w:r>
                              </w:p>
                            </w:sdtContent>
                          </w:sdt>
                          <w:sdt>
                            <w:sdtPr>
                              <w:rPr>
                                <w:b/>
                                <w:bCs/>
                                <w:color w:val="4F81BD" w:themeColor="accent1"/>
                                <w:sz w:val="40"/>
                                <w:szCs w:val="40"/>
                              </w:rPr>
                              <w:alias w:val="Подзаголовок"/>
                              <w:id w:val="15866538"/>
                              <w:showingPlcHdr/>
                              <w:dataBinding w:prefixMappings="xmlns:ns0='http://schemas.openxmlformats.org/package/2006/metadata/core-properties' xmlns:ns1='http://purl.org/dc/elements/1.1/'" w:xpath="/ns0:coreProperties[1]/ns1:subject[1]" w:storeItemID="{6C3C8BC8-F283-45AE-878A-BAB7291924A1}"/>
                              <w:text/>
                            </w:sdtPr>
                            <w:sdtEndPr/>
                            <w:sdtContent>
                              <w:p w:rsidR="0058078E" w:rsidRDefault="0058078E">
                                <w:pPr>
                                  <w:rPr>
                                    <w:b/>
                                    <w:bCs/>
                                    <w:color w:val="4F81BD" w:themeColor="accent1"/>
                                    <w:sz w:val="40"/>
                                    <w:szCs w:val="40"/>
                                  </w:rPr>
                                </w:pPr>
                                <w:r>
                                  <w:rPr>
                                    <w:b/>
                                    <w:bCs/>
                                    <w:color w:val="4F81BD" w:themeColor="accent1"/>
                                    <w:sz w:val="40"/>
                                    <w:szCs w:val="40"/>
                                  </w:rPr>
                                  <w:t xml:space="preserve">     </w:t>
                                </w:r>
                              </w:p>
                            </w:sdtContent>
                          </w:sdt>
                          <w:sdt>
                            <w:sdtPr>
                              <w:rPr>
                                <w:b/>
                                <w:bCs/>
                                <w:color w:val="000000" w:themeColor="text1"/>
                                <w:sz w:val="32"/>
                                <w:szCs w:val="32"/>
                              </w:rPr>
                              <w:alias w:val="Автор"/>
                              <w:id w:val="15866544"/>
                              <w:dataBinding w:prefixMappings="xmlns:ns0='http://schemas.openxmlformats.org/package/2006/metadata/core-properties' xmlns:ns1='http://purl.org/dc/elements/1.1/'" w:xpath="/ns0:coreProperties[1]/ns1:creator[1]" w:storeItemID="{6C3C8BC8-F283-45AE-878A-BAB7291924A1}"/>
                              <w:text/>
                            </w:sdtPr>
                            <w:sdtEndPr/>
                            <w:sdtContent>
                              <w:p w:rsidR="0058078E" w:rsidRDefault="0058078E">
                                <w:pPr>
                                  <w:rPr>
                                    <w:b/>
                                    <w:bCs/>
                                    <w:color w:val="000000" w:themeColor="text1"/>
                                    <w:sz w:val="32"/>
                                    <w:szCs w:val="32"/>
                                  </w:rPr>
                                </w:pPr>
                                <w:r>
                                  <w:rPr>
                                    <w:b/>
                                    <w:bCs/>
                                    <w:color w:val="000000" w:themeColor="text1"/>
                                    <w:sz w:val="32"/>
                                    <w:szCs w:val="32"/>
                                  </w:rPr>
                                  <w:t>Составила учитель русского языка и литературы Канаш Н.Г.</w:t>
                                </w:r>
                              </w:p>
                            </w:sdtContent>
                          </w:sdt>
                          <w:p w:rsidR="0058078E" w:rsidRDefault="0058078E">
                            <w:pPr>
                              <w:rPr>
                                <w:b/>
                                <w:bCs/>
                                <w:color w:val="000000" w:themeColor="text1"/>
                                <w:sz w:val="32"/>
                                <w:szCs w:val="32"/>
                              </w:rPr>
                            </w:pPr>
                          </w:p>
                        </w:txbxContent>
                      </v:textbox>
                    </v:rect>
                    <w10:wrap anchorx="page" anchory="margin"/>
                  </v:group>
                </w:pict>
              </mc:Fallback>
            </mc:AlternateContent>
          </w:r>
          <w:r>
            <w:rPr>
              <w:rFonts w:eastAsia="Calibri"/>
              <w:lang w:eastAsia="en-US"/>
            </w:rPr>
            <w:br w:type="page"/>
          </w:r>
        </w:p>
      </w:sdtContent>
    </w:sdt>
    <w:p w:rsidR="009C18A5" w:rsidRDefault="00BE5698" w:rsidP="00353480">
      <w:pPr>
        <w:pStyle w:val="c2"/>
        <w:spacing w:before="0" w:beforeAutospacing="0" w:after="0" w:afterAutospacing="0"/>
        <w:jc w:val="center"/>
        <w:rPr>
          <w:rFonts w:eastAsia="Calibri"/>
          <w:lang w:eastAsia="en-US"/>
        </w:rPr>
      </w:pPr>
      <w:r w:rsidRPr="00BE5698">
        <w:rPr>
          <w:rFonts w:eastAsia="Calibri"/>
          <w:lang w:eastAsia="en-US"/>
        </w:rPr>
        <w:lastRenderedPageBreak/>
        <w:t>Пояснительная записка</w:t>
      </w:r>
    </w:p>
    <w:p w:rsidR="00BE5698" w:rsidRPr="00BE5698" w:rsidRDefault="009C18A5" w:rsidP="00292434">
      <w:pPr>
        <w:spacing w:after="200" w:line="240" w:lineRule="atLeast"/>
        <w:jc w:val="both"/>
        <w:rPr>
          <w:rFonts w:eastAsia="Calibri"/>
          <w:lang w:eastAsia="en-US"/>
        </w:rPr>
      </w:pPr>
      <w:r w:rsidRPr="009C18A5">
        <w:rPr>
          <w:rStyle w:val="c4"/>
          <w:color w:val="000000"/>
          <w:sz w:val="28"/>
          <w:szCs w:val="28"/>
        </w:rPr>
        <w:t xml:space="preserve"> </w:t>
      </w:r>
      <w:r>
        <w:rPr>
          <w:rStyle w:val="c4"/>
          <w:color w:val="000000"/>
          <w:sz w:val="28"/>
          <w:szCs w:val="28"/>
        </w:rPr>
        <w:t xml:space="preserve">        </w:t>
      </w:r>
      <w:r w:rsidRPr="009C18A5">
        <w:rPr>
          <w:rFonts w:eastAsia="Calibri"/>
          <w:lang w:eastAsia="en-US"/>
        </w:rPr>
        <w:t>Работа с одарёнными детьми – одно из приоритетных направлений современного образовательного процесса. Её основная цель – способствовать развитию природного таланта, самореализации и самопознанию одарённых детей.</w:t>
      </w:r>
    </w:p>
    <w:p w:rsidR="00BE5698" w:rsidRPr="00BE5698" w:rsidRDefault="00BE5698" w:rsidP="00292434">
      <w:pPr>
        <w:spacing w:after="200" w:line="240" w:lineRule="atLeast"/>
        <w:jc w:val="both"/>
        <w:rPr>
          <w:rFonts w:eastAsia="Calibri"/>
          <w:lang w:eastAsia="en-US"/>
        </w:rPr>
      </w:pPr>
      <w:r w:rsidRPr="00BE5698">
        <w:rPr>
          <w:rFonts w:eastAsia="Calibri"/>
          <w:lang w:eastAsia="en-US"/>
        </w:rPr>
        <w:tab/>
        <w:t xml:space="preserve">Олимпиада – это средство развития у школьников интереса к </w:t>
      </w:r>
      <w:r>
        <w:rPr>
          <w:rFonts w:eastAsia="Calibri"/>
          <w:lang w:eastAsia="en-US"/>
        </w:rPr>
        <w:t>литературе</w:t>
      </w:r>
      <w:r w:rsidRPr="00BE5698">
        <w:rPr>
          <w:rFonts w:eastAsia="Calibri"/>
          <w:lang w:eastAsia="en-US"/>
        </w:rPr>
        <w:t>, а также раскрытия их способностей. Подготовка к олимпиаде - прекрасный стимул для глубокого погружения в изучаемый предмет, расширения кругозора, тренировки логического мышления, это возможность своего маленького открытия.</w:t>
      </w:r>
    </w:p>
    <w:p w:rsidR="00BE5698" w:rsidRPr="00BE5698" w:rsidRDefault="00BE5698" w:rsidP="00292434">
      <w:pPr>
        <w:spacing w:after="200" w:line="240" w:lineRule="atLeast"/>
        <w:ind w:firstLine="708"/>
        <w:jc w:val="both"/>
        <w:rPr>
          <w:rFonts w:eastAsia="Calibri"/>
          <w:lang w:eastAsia="en-US"/>
        </w:rPr>
      </w:pPr>
      <w:r w:rsidRPr="00BE5698">
        <w:rPr>
          <w:rFonts w:eastAsia="Calibri"/>
          <w:b/>
          <w:lang w:eastAsia="en-US"/>
        </w:rPr>
        <w:t xml:space="preserve">Цель </w:t>
      </w:r>
      <w:r w:rsidRPr="00BE5698">
        <w:rPr>
          <w:rFonts w:eastAsia="Calibri"/>
          <w:lang w:eastAsia="en-US"/>
        </w:rPr>
        <w:t xml:space="preserve">настоящего курса: подготовка учащихся к олимпиаде </w:t>
      </w:r>
      <w:r w:rsidR="009C18A5" w:rsidRPr="009C18A5">
        <w:rPr>
          <w:rFonts w:eastAsia="Calibri"/>
          <w:lang w:eastAsia="en-US"/>
        </w:rPr>
        <w:t>по литературе</w:t>
      </w:r>
      <w:proofErr w:type="gramStart"/>
      <w:r w:rsidR="009C18A5" w:rsidRPr="009C18A5">
        <w:rPr>
          <w:rFonts w:eastAsia="Calibri"/>
          <w:lang w:eastAsia="en-US"/>
        </w:rPr>
        <w:t>.</w:t>
      </w:r>
      <w:proofErr w:type="gramEnd"/>
      <w:r w:rsidR="009C18A5" w:rsidRPr="009C18A5">
        <w:rPr>
          <w:bCs/>
        </w:rPr>
        <w:t xml:space="preserve"> </w:t>
      </w:r>
      <w:proofErr w:type="gramStart"/>
      <w:r w:rsidR="009C18A5" w:rsidRPr="009C18A5">
        <w:rPr>
          <w:bCs/>
        </w:rPr>
        <w:t>п</w:t>
      </w:r>
      <w:proofErr w:type="gramEnd"/>
      <w:r w:rsidR="009C18A5" w:rsidRPr="009C18A5">
        <w:rPr>
          <w:bCs/>
        </w:rPr>
        <w:t>ропаганда научных знаний и развитие у школьников интереса к научной деятельности</w:t>
      </w:r>
      <w:r w:rsidR="009C18A5">
        <w:rPr>
          <w:bCs/>
        </w:rPr>
        <w:t>.</w:t>
      </w:r>
    </w:p>
    <w:p w:rsidR="00AC2596" w:rsidRPr="00AC2596" w:rsidRDefault="00BE5698" w:rsidP="00292434">
      <w:pPr>
        <w:pStyle w:val="a3"/>
        <w:spacing w:after="200" w:line="240" w:lineRule="atLeast"/>
        <w:ind w:left="1428"/>
        <w:jc w:val="both"/>
        <w:rPr>
          <w:rFonts w:eastAsia="Calibri"/>
          <w:b/>
          <w:lang w:eastAsia="en-US"/>
        </w:rPr>
      </w:pPr>
      <w:r w:rsidRPr="00BE5698">
        <w:rPr>
          <w:rFonts w:eastAsia="Calibri"/>
          <w:b/>
          <w:lang w:eastAsia="en-US"/>
        </w:rPr>
        <w:t>Задачи:</w:t>
      </w:r>
      <w:r w:rsidR="00AC2596" w:rsidRPr="00AC2596">
        <w:rPr>
          <w:rFonts w:eastAsia="Calibri"/>
          <w:lang w:eastAsia="en-US"/>
        </w:rPr>
        <w:t xml:space="preserve"> </w:t>
      </w:r>
    </w:p>
    <w:p w:rsidR="0058078E" w:rsidRPr="0058078E" w:rsidRDefault="00AC2596" w:rsidP="0058078E">
      <w:pPr>
        <w:pStyle w:val="a3"/>
        <w:numPr>
          <w:ilvl w:val="0"/>
          <w:numId w:val="4"/>
        </w:numPr>
        <w:spacing w:after="200" w:line="240" w:lineRule="atLeast"/>
        <w:jc w:val="both"/>
        <w:rPr>
          <w:rFonts w:eastAsia="Calibri"/>
          <w:b/>
          <w:lang w:eastAsia="en-US"/>
        </w:rPr>
      </w:pPr>
      <w:r w:rsidRPr="00AC2596">
        <w:rPr>
          <w:rFonts w:eastAsia="Calibri"/>
          <w:lang w:eastAsia="en-US"/>
        </w:rPr>
        <w:t>подготовить ребят к различным видам заданий, дать рекомендации по работе над ними;</w:t>
      </w:r>
    </w:p>
    <w:p w:rsidR="00AC2596" w:rsidRPr="0058078E" w:rsidRDefault="00AC2596" w:rsidP="0058078E">
      <w:pPr>
        <w:pStyle w:val="a3"/>
        <w:numPr>
          <w:ilvl w:val="0"/>
          <w:numId w:val="4"/>
        </w:numPr>
        <w:spacing w:after="200" w:line="240" w:lineRule="atLeast"/>
        <w:jc w:val="both"/>
        <w:rPr>
          <w:rFonts w:eastAsia="Calibri"/>
          <w:b/>
          <w:lang w:eastAsia="en-US"/>
        </w:rPr>
      </w:pPr>
      <w:r w:rsidRPr="0058078E">
        <w:rPr>
          <w:rFonts w:eastAsia="Calibri"/>
          <w:lang w:eastAsia="en-US"/>
        </w:rPr>
        <w:t>сориентировать учащихся в темах предлагаемых заданий;</w:t>
      </w:r>
    </w:p>
    <w:p w:rsidR="00AC2596" w:rsidRPr="00AC2596" w:rsidRDefault="00AC2596" w:rsidP="00292434">
      <w:pPr>
        <w:numPr>
          <w:ilvl w:val="0"/>
          <w:numId w:val="4"/>
        </w:numPr>
        <w:spacing w:after="200" w:line="240" w:lineRule="atLeast"/>
        <w:contextualSpacing/>
        <w:jc w:val="both"/>
        <w:rPr>
          <w:rFonts w:eastAsia="Calibri"/>
          <w:b/>
          <w:lang w:eastAsia="en-US"/>
        </w:rPr>
      </w:pPr>
      <w:r w:rsidRPr="00AC2596">
        <w:rPr>
          <w:rFonts w:eastAsia="Calibri"/>
          <w:lang w:eastAsia="en-US"/>
        </w:rPr>
        <w:t>научить пользоваться справочной литературой и словарями;</w:t>
      </w:r>
    </w:p>
    <w:p w:rsidR="00BE5698" w:rsidRPr="00292434" w:rsidRDefault="00AC2596" w:rsidP="00292434">
      <w:pPr>
        <w:numPr>
          <w:ilvl w:val="0"/>
          <w:numId w:val="4"/>
        </w:numPr>
        <w:spacing w:after="200" w:line="240" w:lineRule="atLeast"/>
        <w:contextualSpacing/>
        <w:jc w:val="both"/>
        <w:rPr>
          <w:rFonts w:eastAsia="Calibri"/>
          <w:b/>
          <w:lang w:eastAsia="en-US"/>
        </w:rPr>
      </w:pPr>
      <w:r w:rsidRPr="00AC2596">
        <w:rPr>
          <w:rFonts w:eastAsia="Calibri"/>
          <w:lang w:eastAsia="en-US"/>
        </w:rPr>
        <w:t xml:space="preserve">потренировать в решении наиболее часто встречающихся </w:t>
      </w:r>
      <w:r w:rsidR="0058078E">
        <w:rPr>
          <w:rFonts w:eastAsia="Calibri"/>
          <w:lang w:eastAsia="en-US"/>
        </w:rPr>
        <w:t>литературоведческих понятий.</w:t>
      </w:r>
    </w:p>
    <w:p w:rsidR="00BE5698" w:rsidRPr="00BE5698" w:rsidRDefault="00BE5698" w:rsidP="00292434">
      <w:pPr>
        <w:spacing w:after="200" w:line="240" w:lineRule="atLeast"/>
        <w:jc w:val="both"/>
        <w:rPr>
          <w:rFonts w:eastAsia="Calibri"/>
          <w:lang w:eastAsia="en-US"/>
        </w:rPr>
      </w:pPr>
      <w:r w:rsidRPr="00BE5698">
        <w:rPr>
          <w:rFonts w:eastAsia="Calibri"/>
          <w:lang w:eastAsia="en-US"/>
        </w:rPr>
        <w:tab/>
      </w:r>
      <w:r w:rsidRPr="00BE5698">
        <w:rPr>
          <w:rFonts w:eastAsia="Calibri"/>
          <w:b/>
          <w:lang w:eastAsia="en-US"/>
        </w:rPr>
        <w:t xml:space="preserve">Формы работы: </w:t>
      </w:r>
      <w:r w:rsidRPr="00BE5698">
        <w:rPr>
          <w:rFonts w:eastAsia="Calibri"/>
          <w:lang w:eastAsia="en-US"/>
        </w:rPr>
        <w:t>индивидуальная, групповая (в малых группах), самостоятельная, практические занятия тренировочного характера.</w:t>
      </w:r>
    </w:p>
    <w:p w:rsidR="00BE5698" w:rsidRPr="00BE5698" w:rsidRDefault="00BE5698" w:rsidP="00292434">
      <w:pPr>
        <w:spacing w:after="200" w:line="240" w:lineRule="atLeast"/>
        <w:jc w:val="both"/>
        <w:rPr>
          <w:rFonts w:eastAsia="Calibri"/>
          <w:lang w:eastAsia="en-US"/>
        </w:rPr>
      </w:pPr>
      <w:r w:rsidRPr="00BE5698">
        <w:rPr>
          <w:rFonts w:eastAsia="Calibri"/>
          <w:lang w:eastAsia="en-US"/>
        </w:rPr>
        <w:tab/>
      </w:r>
      <w:r w:rsidRPr="00BE5698">
        <w:rPr>
          <w:rFonts w:eastAsia="Calibri"/>
          <w:b/>
          <w:lang w:eastAsia="en-US"/>
        </w:rPr>
        <w:t xml:space="preserve">Методы работы: </w:t>
      </w:r>
      <w:r w:rsidRPr="00BE5698">
        <w:rPr>
          <w:rFonts w:eastAsia="Calibri"/>
          <w:lang w:eastAsia="en-US"/>
        </w:rPr>
        <w:t>поисковый, проблемный, исследовательский, творческий.</w:t>
      </w:r>
    </w:p>
    <w:p w:rsidR="00BE5698" w:rsidRPr="00BE5698" w:rsidRDefault="00BE5698" w:rsidP="00292434">
      <w:pPr>
        <w:spacing w:after="200" w:line="240" w:lineRule="atLeast"/>
        <w:jc w:val="both"/>
        <w:rPr>
          <w:rFonts w:eastAsia="Calibri"/>
          <w:lang w:eastAsia="en-US"/>
        </w:rPr>
      </w:pPr>
      <w:r w:rsidRPr="00BE5698">
        <w:rPr>
          <w:rFonts w:eastAsia="Calibri"/>
          <w:lang w:eastAsia="en-US"/>
        </w:rPr>
        <w:tab/>
      </w:r>
      <w:r w:rsidRPr="00BE5698">
        <w:rPr>
          <w:rFonts w:eastAsia="Calibri"/>
          <w:b/>
          <w:lang w:eastAsia="en-US"/>
        </w:rPr>
        <w:t xml:space="preserve">Контрольно-измерительные материалы: </w:t>
      </w:r>
      <w:r w:rsidRPr="00BE5698">
        <w:rPr>
          <w:rFonts w:eastAsia="Calibri"/>
          <w:lang w:eastAsia="en-US"/>
        </w:rPr>
        <w:t>ол</w:t>
      </w:r>
      <w:r>
        <w:rPr>
          <w:rFonts w:eastAsia="Calibri"/>
          <w:lang w:eastAsia="en-US"/>
        </w:rPr>
        <w:t>импиадные задания, тесты</w:t>
      </w:r>
      <w:r w:rsidRPr="00BE5698">
        <w:rPr>
          <w:rFonts w:eastAsia="Calibri"/>
          <w:lang w:eastAsia="en-US"/>
        </w:rPr>
        <w:t>, творческие задания.</w:t>
      </w:r>
    </w:p>
    <w:p w:rsidR="00BE5698" w:rsidRPr="00BE5698" w:rsidRDefault="00BE5698" w:rsidP="00292434">
      <w:pPr>
        <w:spacing w:after="200" w:line="240" w:lineRule="atLeast"/>
        <w:jc w:val="both"/>
        <w:rPr>
          <w:rFonts w:eastAsia="Calibri"/>
          <w:lang w:eastAsia="en-US"/>
        </w:rPr>
      </w:pPr>
      <w:r w:rsidRPr="00BE5698">
        <w:rPr>
          <w:rFonts w:eastAsia="Calibri"/>
          <w:lang w:eastAsia="en-US"/>
        </w:rPr>
        <w:tab/>
        <w:t>В результате прохождения данного курса учащиеся должны:</w:t>
      </w:r>
    </w:p>
    <w:p w:rsidR="00BE5698" w:rsidRPr="00BE5698" w:rsidRDefault="00BE5698" w:rsidP="00292434">
      <w:pPr>
        <w:numPr>
          <w:ilvl w:val="0"/>
          <w:numId w:val="5"/>
        </w:numPr>
        <w:spacing w:after="200" w:line="240" w:lineRule="atLeast"/>
        <w:contextualSpacing/>
        <w:jc w:val="both"/>
        <w:rPr>
          <w:rFonts w:eastAsia="Calibri"/>
          <w:lang w:eastAsia="en-US"/>
        </w:rPr>
      </w:pPr>
      <w:r w:rsidRPr="00BE5698">
        <w:rPr>
          <w:rFonts w:eastAsia="Calibri"/>
          <w:lang w:eastAsia="en-US"/>
        </w:rPr>
        <w:t>знать различные виды олимпиадных заданий (тестовые, творческие, вопросы, требующие письменного ответа, и др.);</w:t>
      </w:r>
    </w:p>
    <w:p w:rsidR="00BE5698" w:rsidRPr="00BE5698" w:rsidRDefault="00BE5698" w:rsidP="00292434">
      <w:pPr>
        <w:numPr>
          <w:ilvl w:val="0"/>
          <w:numId w:val="5"/>
        </w:numPr>
        <w:spacing w:after="200" w:line="240" w:lineRule="atLeast"/>
        <w:contextualSpacing/>
        <w:jc w:val="both"/>
        <w:rPr>
          <w:rFonts w:eastAsia="Calibri"/>
          <w:lang w:eastAsia="en-US"/>
        </w:rPr>
      </w:pPr>
      <w:r>
        <w:rPr>
          <w:rFonts w:eastAsia="Calibri"/>
          <w:lang w:eastAsia="en-US"/>
        </w:rPr>
        <w:t xml:space="preserve">знать различные </w:t>
      </w:r>
      <w:r w:rsidR="009C18A5">
        <w:rPr>
          <w:rFonts w:eastAsia="Calibri"/>
          <w:lang w:eastAsia="en-US"/>
        </w:rPr>
        <w:t xml:space="preserve"> виды </w:t>
      </w:r>
      <w:r w:rsidRPr="00BE5698">
        <w:rPr>
          <w:rFonts w:eastAsia="Calibri"/>
          <w:lang w:eastAsia="en-US"/>
        </w:rPr>
        <w:t xml:space="preserve"> анализа текста;</w:t>
      </w:r>
    </w:p>
    <w:p w:rsidR="00BE5698" w:rsidRPr="00BE5698" w:rsidRDefault="00BE5698" w:rsidP="00292434">
      <w:pPr>
        <w:numPr>
          <w:ilvl w:val="0"/>
          <w:numId w:val="5"/>
        </w:numPr>
        <w:spacing w:after="200" w:line="240" w:lineRule="atLeast"/>
        <w:contextualSpacing/>
        <w:jc w:val="both"/>
        <w:rPr>
          <w:rFonts w:eastAsia="Calibri"/>
          <w:lang w:eastAsia="en-US"/>
        </w:rPr>
      </w:pPr>
      <w:r w:rsidRPr="00BE5698">
        <w:rPr>
          <w:rFonts w:eastAsia="Calibri"/>
          <w:lang w:eastAsia="en-US"/>
        </w:rPr>
        <w:t>уметь н</w:t>
      </w:r>
      <w:r w:rsidR="009C18A5">
        <w:rPr>
          <w:rFonts w:eastAsia="Calibri"/>
          <w:lang w:eastAsia="en-US"/>
        </w:rPr>
        <w:t xml:space="preserve">естандартно подходить к решению поставленных </w:t>
      </w:r>
      <w:r w:rsidRPr="00BE5698">
        <w:rPr>
          <w:rFonts w:eastAsia="Calibri"/>
          <w:lang w:eastAsia="en-US"/>
        </w:rPr>
        <w:t>задач;</w:t>
      </w:r>
    </w:p>
    <w:p w:rsidR="00BE5698" w:rsidRPr="00BE5698" w:rsidRDefault="00BE5698" w:rsidP="00292434">
      <w:pPr>
        <w:numPr>
          <w:ilvl w:val="0"/>
          <w:numId w:val="5"/>
        </w:numPr>
        <w:spacing w:after="200" w:line="240" w:lineRule="atLeast"/>
        <w:contextualSpacing/>
        <w:jc w:val="both"/>
        <w:rPr>
          <w:rFonts w:eastAsia="Calibri"/>
          <w:lang w:eastAsia="en-US"/>
        </w:rPr>
      </w:pPr>
      <w:r w:rsidRPr="00BE5698">
        <w:rPr>
          <w:rFonts w:eastAsia="Calibri"/>
          <w:lang w:eastAsia="en-US"/>
        </w:rPr>
        <w:t xml:space="preserve">уметь пользоваться словарями различных видов и справочной литературой по </w:t>
      </w:r>
      <w:r>
        <w:rPr>
          <w:rFonts w:eastAsia="Calibri"/>
          <w:lang w:eastAsia="en-US"/>
        </w:rPr>
        <w:t>литературе.</w:t>
      </w:r>
    </w:p>
    <w:p w:rsidR="00BE5698" w:rsidRPr="00BE5698" w:rsidRDefault="00BE5698" w:rsidP="00292434">
      <w:pPr>
        <w:spacing w:after="200" w:line="240" w:lineRule="atLeast"/>
        <w:ind w:left="348" w:firstLine="360"/>
        <w:jc w:val="both"/>
        <w:rPr>
          <w:rFonts w:eastAsia="Calibri"/>
          <w:lang w:eastAsia="en-US"/>
        </w:rPr>
      </w:pPr>
      <w:r w:rsidRPr="00BE5698">
        <w:rPr>
          <w:rFonts w:eastAsia="Calibri"/>
          <w:lang w:eastAsia="en-US"/>
        </w:rPr>
        <w:t>К сожалению, невозможно за короткий период обучить всем приёмам решения «олимпийского уровня», невозможно увеличить словарный запас ученика, Но помочь учащемуся найти нужную литературу, объяснить темы, вызывающие затруднения, организовать работу по подготовке, потренировать его – это вполне реально, в этом и видит учитель свою роль.</w:t>
      </w:r>
    </w:p>
    <w:p w:rsidR="00B6729A" w:rsidRPr="009C18A5" w:rsidRDefault="00B6729A" w:rsidP="00292434">
      <w:pPr>
        <w:spacing w:after="200" w:line="240" w:lineRule="atLeast"/>
        <w:ind w:left="348" w:firstLine="360"/>
        <w:jc w:val="both"/>
        <w:rPr>
          <w:rFonts w:eastAsia="Calibri"/>
          <w:lang w:eastAsia="en-US"/>
        </w:rPr>
      </w:pPr>
      <w:r w:rsidRPr="009C18A5">
        <w:rPr>
          <w:rFonts w:eastAsia="Calibri"/>
          <w:lang w:eastAsia="en-US"/>
        </w:rPr>
        <w:t xml:space="preserve">Данная рабочая программа представляет систему индивидуальных занятий по подготовке учащихся к олимпиаде по литературе, направленных на формирование навыков анализа художественного текста. </w:t>
      </w:r>
    </w:p>
    <w:p w:rsidR="00B6729A" w:rsidRPr="009C18A5" w:rsidRDefault="00B6729A" w:rsidP="00292434">
      <w:pPr>
        <w:spacing w:after="200" w:line="240" w:lineRule="atLeast"/>
        <w:ind w:left="348" w:firstLine="360"/>
        <w:jc w:val="both"/>
        <w:rPr>
          <w:rFonts w:eastAsia="Calibri"/>
          <w:lang w:eastAsia="en-US"/>
        </w:rPr>
      </w:pPr>
      <w:r w:rsidRPr="009C18A5">
        <w:rPr>
          <w:rFonts w:eastAsia="Calibri"/>
          <w:lang w:eastAsia="en-US"/>
        </w:rPr>
        <w:t xml:space="preserve">Анализ художественного текста – основное задание на олимпиаде по литературе, которое позволяет проверить и владение учащимся навыками анализа художественного текста, и владение литературоведческой терминологией, и самостоятельность суждений, и умение строить связное высказывание. </w:t>
      </w:r>
    </w:p>
    <w:p w:rsidR="0058078E" w:rsidRDefault="00B6729A" w:rsidP="00292434">
      <w:pPr>
        <w:spacing w:after="200" w:line="240" w:lineRule="atLeast"/>
        <w:ind w:left="348" w:firstLine="360"/>
        <w:jc w:val="both"/>
        <w:rPr>
          <w:rFonts w:eastAsia="Calibri"/>
          <w:lang w:eastAsia="en-US"/>
        </w:rPr>
      </w:pPr>
      <w:r w:rsidRPr="009C18A5">
        <w:rPr>
          <w:rFonts w:eastAsia="Calibri"/>
          <w:lang w:eastAsia="en-US"/>
        </w:rPr>
        <w:t>Программа содержит подробное тематическое планирование, требования к уровню подготовки учащихся.</w:t>
      </w:r>
    </w:p>
    <w:p w:rsidR="00B6729A" w:rsidRPr="009C18A5" w:rsidRDefault="009C18A5" w:rsidP="00292434">
      <w:pPr>
        <w:spacing w:after="200" w:line="240" w:lineRule="atLeast"/>
        <w:ind w:left="348" w:firstLine="360"/>
        <w:jc w:val="both"/>
        <w:rPr>
          <w:rFonts w:eastAsia="Calibri"/>
          <w:lang w:eastAsia="en-US"/>
        </w:rPr>
      </w:pPr>
      <w:r w:rsidRPr="009C18A5">
        <w:rPr>
          <w:rFonts w:eastAsia="Calibri"/>
          <w:lang w:eastAsia="en-US"/>
        </w:rPr>
        <w:lastRenderedPageBreak/>
        <w:t xml:space="preserve"> </w:t>
      </w:r>
      <w:r>
        <w:rPr>
          <w:rFonts w:eastAsia="Calibri"/>
          <w:lang w:eastAsia="en-US"/>
        </w:rPr>
        <w:t>Курс рассчитан на</w:t>
      </w:r>
      <w:r w:rsidR="00353480">
        <w:rPr>
          <w:rFonts w:eastAsia="Calibri"/>
          <w:lang w:eastAsia="en-US"/>
        </w:rPr>
        <w:t xml:space="preserve"> 17 </w:t>
      </w:r>
      <w:r w:rsidRPr="00BE5698">
        <w:rPr>
          <w:rFonts w:eastAsia="Calibri"/>
          <w:lang w:eastAsia="en-US"/>
        </w:rPr>
        <w:t xml:space="preserve"> ч</w:t>
      </w:r>
      <w:r w:rsidR="00353480">
        <w:rPr>
          <w:rFonts w:eastAsia="Calibri"/>
          <w:lang w:eastAsia="en-US"/>
        </w:rPr>
        <w:t>асов</w:t>
      </w:r>
      <w:r>
        <w:rPr>
          <w:rFonts w:eastAsia="Calibri"/>
          <w:lang w:eastAsia="en-US"/>
        </w:rPr>
        <w:t>, предназ</w:t>
      </w:r>
      <w:r w:rsidR="0058078E">
        <w:rPr>
          <w:rFonts w:eastAsia="Calibri"/>
          <w:lang w:eastAsia="en-US"/>
        </w:rPr>
        <w:t>начен для учащихся 8-11</w:t>
      </w:r>
      <w:r w:rsidRPr="00BE5698">
        <w:rPr>
          <w:rFonts w:eastAsia="Calibri"/>
          <w:lang w:eastAsia="en-US"/>
        </w:rPr>
        <w:t xml:space="preserve"> классов.</w:t>
      </w:r>
    </w:p>
    <w:p w:rsidR="009C18A5" w:rsidRDefault="00B6729A" w:rsidP="00292434">
      <w:pPr>
        <w:spacing w:after="200" w:line="240" w:lineRule="atLeast"/>
        <w:ind w:left="348" w:firstLine="360"/>
        <w:jc w:val="both"/>
        <w:rPr>
          <w:rFonts w:eastAsia="Calibri"/>
          <w:lang w:eastAsia="en-US"/>
        </w:rPr>
      </w:pPr>
      <w:r w:rsidRPr="009C18A5">
        <w:rPr>
          <w:rFonts w:eastAsia="Calibri"/>
          <w:lang w:eastAsia="en-US"/>
        </w:rPr>
        <w:t>Программа предназначена д</w:t>
      </w:r>
      <w:r w:rsidR="009C18A5">
        <w:rPr>
          <w:rFonts w:eastAsia="Calibri"/>
          <w:lang w:eastAsia="en-US"/>
        </w:rPr>
        <w:t>ля учителей литературы общеобра</w:t>
      </w:r>
      <w:r w:rsidRPr="009C18A5">
        <w:rPr>
          <w:rFonts w:eastAsia="Calibri"/>
          <w:lang w:eastAsia="en-US"/>
        </w:rPr>
        <w:t xml:space="preserve">зовательных учреждений. </w:t>
      </w:r>
    </w:p>
    <w:p w:rsidR="009C18A5" w:rsidRDefault="009C18A5" w:rsidP="00292434">
      <w:pPr>
        <w:spacing w:after="200" w:line="240" w:lineRule="atLeast"/>
        <w:ind w:left="348" w:firstLine="360"/>
        <w:jc w:val="both"/>
        <w:rPr>
          <w:rFonts w:eastAsia="Calibri"/>
          <w:lang w:eastAsia="en-US"/>
        </w:rPr>
      </w:pPr>
      <w:r>
        <w:rPr>
          <w:rFonts w:eastAsia="Calibri"/>
          <w:lang w:eastAsia="en-US"/>
        </w:rPr>
        <w:t>Литература:</w:t>
      </w:r>
    </w:p>
    <w:p w:rsidR="00B6729A" w:rsidRPr="00B6729A" w:rsidRDefault="00B6729A" w:rsidP="00292434">
      <w:pPr>
        <w:spacing w:after="200" w:line="240" w:lineRule="atLeast"/>
        <w:ind w:left="348" w:firstLine="360"/>
        <w:jc w:val="both"/>
        <w:rPr>
          <w:rFonts w:eastAsia="Calibri"/>
          <w:lang w:eastAsia="en-US"/>
        </w:rPr>
      </w:pPr>
      <w:r w:rsidRPr="00B6729A">
        <w:rPr>
          <w:rFonts w:eastAsia="Calibri"/>
          <w:lang w:eastAsia="en-US"/>
        </w:rPr>
        <w:t>Анализ одного стихотворения</w:t>
      </w:r>
      <w:proofErr w:type="gramStart"/>
      <w:r w:rsidRPr="00B6729A">
        <w:rPr>
          <w:rFonts w:eastAsia="Calibri"/>
          <w:lang w:eastAsia="en-US"/>
        </w:rPr>
        <w:t xml:space="preserve"> / П</w:t>
      </w:r>
      <w:proofErr w:type="gramEnd"/>
      <w:r w:rsidRPr="00B6729A">
        <w:rPr>
          <w:rFonts w:eastAsia="Calibri"/>
          <w:lang w:eastAsia="en-US"/>
        </w:rPr>
        <w:t xml:space="preserve">од ред. В. Е. Холшевникова. Л., 1985. </w:t>
      </w:r>
    </w:p>
    <w:p w:rsidR="00B6729A" w:rsidRPr="00B6729A" w:rsidRDefault="00B6729A" w:rsidP="00292434">
      <w:pPr>
        <w:spacing w:after="200" w:line="240" w:lineRule="atLeast"/>
        <w:ind w:left="348" w:firstLine="360"/>
        <w:jc w:val="both"/>
        <w:rPr>
          <w:rFonts w:eastAsia="Calibri"/>
          <w:lang w:eastAsia="en-US"/>
        </w:rPr>
      </w:pPr>
      <w:proofErr w:type="spellStart"/>
      <w:r w:rsidRPr="00B6729A">
        <w:rPr>
          <w:rFonts w:eastAsia="Calibri"/>
          <w:lang w:eastAsia="en-US"/>
        </w:rPr>
        <w:t>Кожинов</w:t>
      </w:r>
      <w:proofErr w:type="spellEnd"/>
      <w:r w:rsidRPr="00B6729A">
        <w:rPr>
          <w:rFonts w:eastAsia="Calibri"/>
          <w:lang w:eastAsia="en-US"/>
        </w:rPr>
        <w:t xml:space="preserve"> В.В. Как пишут стихи: О законах поэтического творчества.  М., 1970.</w:t>
      </w:r>
    </w:p>
    <w:p w:rsidR="00B6729A" w:rsidRPr="00B6729A" w:rsidRDefault="00B6729A" w:rsidP="00292434">
      <w:pPr>
        <w:spacing w:after="200" w:line="240" w:lineRule="atLeast"/>
        <w:ind w:left="348" w:firstLine="360"/>
        <w:jc w:val="both"/>
        <w:rPr>
          <w:rFonts w:eastAsia="Calibri"/>
          <w:lang w:eastAsia="en-US"/>
        </w:rPr>
      </w:pPr>
      <w:r w:rsidRPr="00B6729A">
        <w:rPr>
          <w:rFonts w:eastAsia="Calibri"/>
          <w:lang w:eastAsia="en-US"/>
        </w:rPr>
        <w:t>Лотман Ю.М.  О поэтах и поэзии: Анализ поэтического текста.  СПб</w:t>
      </w:r>
      <w:proofErr w:type="gramStart"/>
      <w:r w:rsidRPr="00B6729A">
        <w:rPr>
          <w:rFonts w:eastAsia="Calibri"/>
          <w:lang w:eastAsia="en-US"/>
        </w:rPr>
        <w:t xml:space="preserve">., </w:t>
      </w:r>
      <w:proofErr w:type="gramEnd"/>
      <w:r w:rsidRPr="00B6729A">
        <w:rPr>
          <w:rFonts w:eastAsia="Calibri"/>
          <w:lang w:eastAsia="en-US"/>
        </w:rPr>
        <w:t xml:space="preserve">1996. </w:t>
      </w:r>
    </w:p>
    <w:p w:rsidR="00B6729A" w:rsidRPr="00B6729A" w:rsidRDefault="00B6729A" w:rsidP="00292434">
      <w:pPr>
        <w:spacing w:after="200" w:line="240" w:lineRule="atLeast"/>
        <w:ind w:left="348" w:firstLine="360"/>
        <w:jc w:val="both"/>
        <w:rPr>
          <w:rFonts w:eastAsia="Calibri"/>
          <w:lang w:eastAsia="en-US"/>
        </w:rPr>
      </w:pPr>
      <w:r w:rsidRPr="00B6729A">
        <w:rPr>
          <w:rFonts w:eastAsia="Calibri"/>
          <w:lang w:eastAsia="en-US"/>
        </w:rPr>
        <w:t>Поэтический строй русской лирики</w:t>
      </w:r>
      <w:proofErr w:type="gramStart"/>
      <w:r w:rsidRPr="00B6729A">
        <w:rPr>
          <w:rFonts w:eastAsia="Calibri"/>
          <w:lang w:eastAsia="en-US"/>
        </w:rPr>
        <w:t xml:space="preserve"> / О</w:t>
      </w:r>
      <w:proofErr w:type="gramEnd"/>
      <w:r w:rsidRPr="00B6729A">
        <w:rPr>
          <w:rFonts w:eastAsia="Calibri"/>
          <w:lang w:eastAsia="en-US"/>
        </w:rPr>
        <w:t xml:space="preserve">тв. ред. Г.М. </w:t>
      </w:r>
      <w:proofErr w:type="spellStart"/>
      <w:r w:rsidRPr="00B6729A">
        <w:rPr>
          <w:rFonts w:eastAsia="Calibri"/>
          <w:lang w:eastAsia="en-US"/>
        </w:rPr>
        <w:t>Фридлендер</w:t>
      </w:r>
      <w:proofErr w:type="spellEnd"/>
      <w:r w:rsidRPr="00B6729A">
        <w:rPr>
          <w:rFonts w:eastAsia="Calibri"/>
          <w:lang w:eastAsia="en-US"/>
        </w:rPr>
        <w:t>.         Л., 1973.</w:t>
      </w:r>
    </w:p>
    <w:p w:rsidR="00B6729A" w:rsidRPr="009C18A5" w:rsidRDefault="00B6729A" w:rsidP="00292434">
      <w:pPr>
        <w:spacing w:after="200" w:line="240" w:lineRule="atLeast"/>
        <w:ind w:left="348" w:firstLine="360"/>
        <w:jc w:val="both"/>
        <w:rPr>
          <w:rFonts w:eastAsia="Calibri"/>
          <w:lang w:eastAsia="en-US"/>
        </w:rPr>
      </w:pPr>
      <w:r w:rsidRPr="00B6729A">
        <w:rPr>
          <w:rFonts w:eastAsia="Calibri"/>
          <w:lang w:eastAsia="en-US"/>
        </w:rPr>
        <w:t>Тюпа В.И. Анализ художественного текста. М., 2006.</w:t>
      </w:r>
      <w:r w:rsidRPr="009C18A5">
        <w:rPr>
          <w:rFonts w:eastAsia="Calibri"/>
          <w:lang w:eastAsia="en-US"/>
        </w:rPr>
        <w:t xml:space="preserve"> Анализ одного стихотворения</w:t>
      </w:r>
      <w:proofErr w:type="gramStart"/>
      <w:r w:rsidRPr="009C18A5">
        <w:rPr>
          <w:rFonts w:eastAsia="Calibri"/>
          <w:lang w:eastAsia="en-US"/>
        </w:rPr>
        <w:t xml:space="preserve"> / П</w:t>
      </w:r>
      <w:proofErr w:type="gramEnd"/>
      <w:r w:rsidRPr="009C18A5">
        <w:rPr>
          <w:rFonts w:eastAsia="Calibri"/>
          <w:lang w:eastAsia="en-US"/>
        </w:rPr>
        <w:t xml:space="preserve">од ред. В. Е. Холшевникова. Л., 1985. </w:t>
      </w:r>
    </w:p>
    <w:p w:rsidR="00B6729A" w:rsidRPr="009C18A5" w:rsidRDefault="00B6729A" w:rsidP="00292434">
      <w:pPr>
        <w:spacing w:after="200" w:line="240" w:lineRule="atLeast"/>
        <w:ind w:left="348" w:firstLine="360"/>
        <w:jc w:val="both"/>
        <w:rPr>
          <w:rFonts w:eastAsia="Calibri"/>
          <w:lang w:eastAsia="en-US"/>
        </w:rPr>
      </w:pPr>
      <w:proofErr w:type="spellStart"/>
      <w:r w:rsidRPr="009C18A5">
        <w:rPr>
          <w:rFonts w:eastAsia="Calibri"/>
          <w:lang w:eastAsia="en-US"/>
        </w:rPr>
        <w:t>Кожинов</w:t>
      </w:r>
      <w:proofErr w:type="spellEnd"/>
      <w:r w:rsidRPr="009C18A5">
        <w:rPr>
          <w:rFonts w:eastAsia="Calibri"/>
          <w:lang w:eastAsia="en-US"/>
        </w:rPr>
        <w:t xml:space="preserve"> В.В. Как пишут стихи: О законах поэтического творчества.  М., 1970.</w:t>
      </w:r>
    </w:p>
    <w:p w:rsidR="00B6729A" w:rsidRPr="009C18A5" w:rsidRDefault="00B6729A" w:rsidP="00292434">
      <w:pPr>
        <w:spacing w:after="200" w:line="240" w:lineRule="atLeast"/>
        <w:ind w:left="348" w:firstLine="360"/>
        <w:jc w:val="both"/>
        <w:rPr>
          <w:rFonts w:eastAsia="Calibri"/>
          <w:lang w:eastAsia="en-US"/>
        </w:rPr>
      </w:pPr>
      <w:r w:rsidRPr="009C18A5">
        <w:rPr>
          <w:rFonts w:eastAsia="Calibri"/>
          <w:lang w:eastAsia="en-US"/>
        </w:rPr>
        <w:t>Лотман Ю.М.  О поэтах и поэзии: Анализ поэтического текста.  СПб</w:t>
      </w:r>
      <w:proofErr w:type="gramStart"/>
      <w:r w:rsidRPr="009C18A5">
        <w:rPr>
          <w:rFonts w:eastAsia="Calibri"/>
          <w:lang w:eastAsia="en-US"/>
        </w:rPr>
        <w:t xml:space="preserve">., </w:t>
      </w:r>
      <w:proofErr w:type="gramEnd"/>
      <w:r w:rsidRPr="009C18A5">
        <w:rPr>
          <w:rFonts w:eastAsia="Calibri"/>
          <w:lang w:eastAsia="en-US"/>
        </w:rPr>
        <w:t xml:space="preserve">1996. </w:t>
      </w:r>
    </w:p>
    <w:p w:rsidR="00B6729A" w:rsidRPr="009C18A5" w:rsidRDefault="00B6729A" w:rsidP="00292434">
      <w:pPr>
        <w:spacing w:after="200" w:line="240" w:lineRule="atLeast"/>
        <w:ind w:left="348" w:firstLine="360"/>
        <w:jc w:val="both"/>
        <w:rPr>
          <w:rFonts w:eastAsia="Calibri"/>
          <w:lang w:eastAsia="en-US"/>
        </w:rPr>
      </w:pPr>
      <w:r w:rsidRPr="009C18A5">
        <w:rPr>
          <w:rFonts w:eastAsia="Calibri"/>
          <w:lang w:eastAsia="en-US"/>
        </w:rPr>
        <w:t>Поэтический строй русской лирики</w:t>
      </w:r>
      <w:proofErr w:type="gramStart"/>
      <w:r w:rsidRPr="009C18A5">
        <w:rPr>
          <w:rFonts w:eastAsia="Calibri"/>
          <w:lang w:eastAsia="en-US"/>
        </w:rPr>
        <w:t xml:space="preserve"> / О</w:t>
      </w:r>
      <w:proofErr w:type="gramEnd"/>
      <w:r w:rsidRPr="009C18A5">
        <w:rPr>
          <w:rFonts w:eastAsia="Calibri"/>
          <w:lang w:eastAsia="en-US"/>
        </w:rPr>
        <w:t xml:space="preserve">тв. ред. Г.М. </w:t>
      </w:r>
      <w:proofErr w:type="spellStart"/>
      <w:r w:rsidRPr="009C18A5">
        <w:rPr>
          <w:rFonts w:eastAsia="Calibri"/>
          <w:lang w:eastAsia="en-US"/>
        </w:rPr>
        <w:t>Фридлендер</w:t>
      </w:r>
      <w:proofErr w:type="spellEnd"/>
      <w:r w:rsidRPr="009C18A5">
        <w:rPr>
          <w:rFonts w:eastAsia="Calibri"/>
          <w:lang w:eastAsia="en-US"/>
        </w:rPr>
        <w:t>.         Л., 1973.</w:t>
      </w:r>
    </w:p>
    <w:p w:rsidR="00B6729A" w:rsidRPr="009C18A5" w:rsidRDefault="00B6729A" w:rsidP="00292434">
      <w:pPr>
        <w:spacing w:after="200" w:line="240" w:lineRule="atLeast"/>
        <w:ind w:left="348" w:firstLine="360"/>
        <w:jc w:val="both"/>
        <w:rPr>
          <w:rFonts w:eastAsia="Calibri"/>
          <w:lang w:eastAsia="en-US"/>
        </w:rPr>
      </w:pPr>
      <w:r w:rsidRPr="009C18A5">
        <w:rPr>
          <w:rFonts w:eastAsia="Calibri"/>
          <w:lang w:eastAsia="en-US"/>
        </w:rPr>
        <w:t>Тюпа В.И. Анализ художественного текста. М., 2006.</w:t>
      </w:r>
    </w:p>
    <w:p w:rsidR="00BE753F" w:rsidRPr="009C18A5" w:rsidRDefault="00AC2596" w:rsidP="00292434">
      <w:pPr>
        <w:spacing w:after="200" w:line="240" w:lineRule="atLeast"/>
        <w:ind w:left="348" w:firstLine="360"/>
        <w:jc w:val="both"/>
        <w:rPr>
          <w:rFonts w:eastAsia="Calibri"/>
          <w:lang w:eastAsia="en-US"/>
        </w:rPr>
      </w:pPr>
      <w:proofErr w:type="spellStart"/>
      <w:r w:rsidRPr="009C18A5">
        <w:rPr>
          <w:rFonts w:eastAsia="Calibri"/>
          <w:lang w:eastAsia="en-US"/>
        </w:rPr>
        <w:t>Гаспаров</w:t>
      </w:r>
      <w:proofErr w:type="spellEnd"/>
      <w:r w:rsidRPr="009C18A5">
        <w:rPr>
          <w:rFonts w:eastAsia="Calibri"/>
          <w:lang w:eastAsia="en-US"/>
        </w:rPr>
        <w:t xml:space="preserve"> М.Л. «Снова тучи </w:t>
      </w:r>
      <w:proofErr w:type="gramStart"/>
      <w:r w:rsidRPr="009C18A5">
        <w:rPr>
          <w:rFonts w:eastAsia="Calibri"/>
          <w:lang w:eastAsia="en-US"/>
        </w:rPr>
        <w:t>над</w:t>
      </w:r>
      <w:proofErr w:type="gramEnd"/>
      <w:r w:rsidRPr="009C18A5">
        <w:rPr>
          <w:rFonts w:eastAsia="Calibri"/>
          <w:lang w:eastAsia="en-US"/>
        </w:rPr>
        <w:t xml:space="preserve"> мною…». Методика анализа. </w:t>
      </w:r>
      <w:hyperlink r:id="rId7" w:history="1">
        <w:r w:rsidRPr="009C18A5">
          <w:rPr>
            <w:rFonts w:eastAsia="Calibri"/>
            <w:lang w:eastAsia="en-US"/>
          </w:rPr>
          <w:t>http://www.durov.com/literature2/gasparov-97b.htm</w:t>
        </w:r>
      </w:hyperlink>
      <w:r w:rsidRPr="009C18A5">
        <w:rPr>
          <w:rFonts w:eastAsia="Calibri"/>
          <w:lang w:eastAsia="en-US"/>
        </w:rPr>
        <w:t xml:space="preserve"> </w:t>
      </w:r>
    </w:p>
    <w:p w:rsidR="00B6729A" w:rsidRPr="00B6729A" w:rsidRDefault="00B6729A" w:rsidP="00292434">
      <w:pPr>
        <w:spacing w:after="200" w:line="240" w:lineRule="atLeast"/>
        <w:ind w:left="348" w:firstLine="360"/>
        <w:jc w:val="both"/>
        <w:rPr>
          <w:rFonts w:eastAsia="Calibri"/>
          <w:lang w:eastAsia="en-US"/>
        </w:rPr>
      </w:pPr>
    </w:p>
    <w:p w:rsidR="00B6729A" w:rsidRPr="009C18A5" w:rsidRDefault="00B6729A" w:rsidP="00292434">
      <w:pPr>
        <w:spacing w:after="200" w:line="240" w:lineRule="atLeast"/>
        <w:ind w:left="348" w:firstLine="360"/>
        <w:jc w:val="both"/>
        <w:rPr>
          <w:rFonts w:eastAsia="Calibri"/>
          <w:lang w:eastAsia="en-US"/>
        </w:rPr>
      </w:pPr>
    </w:p>
    <w:p w:rsidR="0045168D" w:rsidRDefault="0045168D"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E86752">
      <w:pPr>
        <w:spacing w:after="200" w:line="276" w:lineRule="auto"/>
        <w:jc w:val="center"/>
        <w:rPr>
          <w:rFonts w:eastAsiaTheme="minorHAnsi"/>
          <w:b/>
          <w:sz w:val="28"/>
          <w:szCs w:val="28"/>
          <w:lang w:eastAsia="en-US"/>
        </w:rPr>
        <w:sectPr w:rsidR="00E86752" w:rsidSect="0058078E">
          <w:pgSz w:w="11906" w:h="16838"/>
          <w:pgMar w:top="1134" w:right="850" w:bottom="1134" w:left="1701" w:header="708" w:footer="708" w:gutter="0"/>
          <w:pgNumType w:start="0"/>
          <w:cols w:space="708"/>
          <w:titlePg/>
          <w:docGrid w:linePitch="360"/>
        </w:sectPr>
      </w:pPr>
    </w:p>
    <w:p w:rsidR="00E86752" w:rsidRPr="00E86752" w:rsidRDefault="00E86752" w:rsidP="00E86752">
      <w:pPr>
        <w:spacing w:after="200" w:line="276" w:lineRule="auto"/>
        <w:jc w:val="center"/>
        <w:rPr>
          <w:rFonts w:eastAsiaTheme="minorHAnsi"/>
          <w:b/>
          <w:sz w:val="28"/>
          <w:szCs w:val="28"/>
          <w:lang w:eastAsia="en-US"/>
        </w:rPr>
      </w:pPr>
      <w:r w:rsidRPr="00E86752">
        <w:rPr>
          <w:rFonts w:eastAsiaTheme="minorHAnsi"/>
          <w:b/>
          <w:sz w:val="28"/>
          <w:szCs w:val="28"/>
          <w:lang w:eastAsia="en-US"/>
        </w:rPr>
        <w:lastRenderedPageBreak/>
        <w:t>Индивидуальный образовательный маршрут</w:t>
      </w:r>
    </w:p>
    <w:p w:rsidR="00E86752" w:rsidRPr="00E86752" w:rsidRDefault="00E86752" w:rsidP="00E86752">
      <w:pPr>
        <w:spacing w:after="200" w:line="276" w:lineRule="auto"/>
        <w:jc w:val="center"/>
        <w:rPr>
          <w:rFonts w:eastAsiaTheme="minorHAnsi"/>
          <w:lang w:eastAsia="en-US"/>
        </w:rPr>
      </w:pPr>
      <w:proofErr w:type="gramStart"/>
      <w:r w:rsidRPr="00E86752">
        <w:rPr>
          <w:rFonts w:eastAsiaTheme="minorHAnsi"/>
          <w:lang w:eastAsia="en-US"/>
        </w:rPr>
        <w:t>Обучающихся</w:t>
      </w:r>
      <w:proofErr w:type="gramEnd"/>
      <w:r w:rsidRPr="00E86752">
        <w:rPr>
          <w:rFonts w:eastAsiaTheme="minorHAnsi"/>
          <w:lang w:eastAsia="en-US"/>
        </w:rPr>
        <w:t xml:space="preserve"> </w:t>
      </w:r>
      <w:r w:rsidR="0058078E">
        <w:rPr>
          <w:rFonts w:eastAsiaTheme="minorHAnsi"/>
          <w:b/>
          <w:u w:val="single"/>
          <w:lang w:eastAsia="en-US"/>
        </w:rPr>
        <w:t xml:space="preserve">        </w:t>
      </w:r>
      <w:r w:rsidRPr="00E86752">
        <w:rPr>
          <w:rFonts w:eastAsiaTheme="minorHAnsi"/>
          <w:b/>
          <w:u w:val="single"/>
          <w:lang w:eastAsia="en-US"/>
        </w:rPr>
        <w:t xml:space="preserve">   </w:t>
      </w:r>
      <w:r w:rsidRPr="00E86752">
        <w:rPr>
          <w:rFonts w:eastAsiaTheme="minorHAnsi"/>
          <w:u w:val="single"/>
          <w:lang w:eastAsia="en-US"/>
        </w:rPr>
        <w:t xml:space="preserve">8 класса </w:t>
      </w:r>
      <w:r w:rsidRPr="00E86752">
        <w:rPr>
          <w:rFonts w:eastAsiaTheme="minorHAnsi"/>
          <w:lang w:eastAsia="en-US"/>
        </w:rPr>
        <w:t>НРМОБУ «</w:t>
      </w:r>
      <w:proofErr w:type="spellStart"/>
      <w:r w:rsidRPr="00E86752">
        <w:rPr>
          <w:rFonts w:eastAsiaTheme="minorHAnsi"/>
          <w:lang w:eastAsia="en-US"/>
        </w:rPr>
        <w:t>Салымская</w:t>
      </w:r>
      <w:proofErr w:type="spellEnd"/>
      <w:r w:rsidRPr="00E86752">
        <w:rPr>
          <w:rFonts w:eastAsiaTheme="minorHAnsi"/>
          <w:lang w:eastAsia="en-US"/>
        </w:rPr>
        <w:t xml:space="preserve"> СОШ №1"</w:t>
      </w:r>
    </w:p>
    <w:p w:rsidR="00E86752" w:rsidRPr="00E86752" w:rsidRDefault="00E86752" w:rsidP="00E86752">
      <w:pPr>
        <w:spacing w:after="200" w:line="276" w:lineRule="auto"/>
        <w:jc w:val="center"/>
        <w:rPr>
          <w:rFonts w:eastAsiaTheme="minorHAnsi"/>
          <w:lang w:eastAsia="en-US"/>
        </w:rPr>
      </w:pPr>
      <w:r w:rsidRPr="00E86752">
        <w:rPr>
          <w:rFonts w:eastAsiaTheme="minorHAnsi"/>
          <w:lang w:eastAsia="en-US"/>
        </w:rPr>
        <w:t xml:space="preserve">по подготовке к школьному  этапу Всероссийской олимпиады школьников </w:t>
      </w:r>
    </w:p>
    <w:p w:rsidR="00E86752" w:rsidRPr="00E86752" w:rsidRDefault="00E86752" w:rsidP="00E86752">
      <w:pPr>
        <w:spacing w:after="200" w:line="276" w:lineRule="auto"/>
        <w:jc w:val="center"/>
        <w:rPr>
          <w:rFonts w:eastAsiaTheme="minorHAnsi"/>
          <w:lang w:eastAsia="en-US"/>
        </w:rPr>
      </w:pPr>
      <w:r w:rsidRPr="00E86752">
        <w:rPr>
          <w:rFonts w:eastAsiaTheme="minorHAnsi"/>
          <w:lang w:eastAsia="en-US"/>
        </w:rPr>
        <w:t xml:space="preserve"> по </w:t>
      </w:r>
      <w:r w:rsidRPr="00E86752">
        <w:rPr>
          <w:rFonts w:eastAsiaTheme="minorHAnsi"/>
          <w:b/>
          <w:lang w:eastAsia="en-US"/>
        </w:rPr>
        <w:t xml:space="preserve">литературе </w:t>
      </w:r>
      <w:r>
        <w:rPr>
          <w:rFonts w:eastAsiaTheme="minorHAnsi"/>
          <w:lang w:eastAsia="en-US"/>
        </w:rPr>
        <w:t>в 2016</w:t>
      </w:r>
      <w:r w:rsidRPr="00E86752">
        <w:rPr>
          <w:rFonts w:eastAsiaTheme="minorHAnsi"/>
          <w:lang w:eastAsia="en-US"/>
        </w:rPr>
        <w:t xml:space="preserve"> год</w:t>
      </w:r>
    </w:p>
    <w:tbl>
      <w:tblPr>
        <w:tblStyle w:val="a6"/>
        <w:tblW w:w="14283" w:type="dxa"/>
        <w:tblLayout w:type="fixed"/>
        <w:tblLook w:val="04A0" w:firstRow="1" w:lastRow="0" w:firstColumn="1" w:lastColumn="0" w:noHBand="0" w:noVBand="1"/>
      </w:tblPr>
      <w:tblGrid>
        <w:gridCol w:w="740"/>
        <w:gridCol w:w="2163"/>
        <w:gridCol w:w="2592"/>
        <w:gridCol w:w="3544"/>
        <w:gridCol w:w="2268"/>
        <w:gridCol w:w="1417"/>
        <w:gridCol w:w="1559"/>
      </w:tblGrid>
      <w:tr w:rsidR="00E86752" w:rsidRPr="00E86752" w:rsidTr="009C7C78">
        <w:tc>
          <w:tcPr>
            <w:tcW w:w="740"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Дата</w:t>
            </w: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Тема</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ЗУН</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Задания, способы, виды, средства деятельности на занятии с учителем</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Домашнее задание для самостоятельной работы</w:t>
            </w:r>
          </w:p>
        </w:tc>
        <w:tc>
          <w:tcPr>
            <w:tcW w:w="1417"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Формы контроля</w:t>
            </w:r>
          </w:p>
        </w:tc>
        <w:tc>
          <w:tcPr>
            <w:tcW w:w="1559"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b/>
                <w:lang w:eastAsia="en-US"/>
              </w:rPr>
            </w:pPr>
            <w:r w:rsidRPr="00E86752">
              <w:rPr>
                <w:rFonts w:eastAsiaTheme="minorHAnsi"/>
                <w:b/>
                <w:lang w:eastAsia="en-US"/>
              </w:rPr>
              <w:t>Отметка о выполнении</w:t>
            </w:r>
          </w:p>
        </w:tc>
      </w:tr>
      <w:tr w:rsidR="00E86752" w:rsidRPr="00E86752" w:rsidTr="009C7C78">
        <w:trPr>
          <w:trHeight w:val="2835"/>
        </w:trPr>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Решение заданий всероссийской олимпиады школьников.</w:t>
            </w:r>
          </w:p>
          <w:p w:rsidR="00E86752" w:rsidRPr="00E86752" w:rsidRDefault="00E86752" w:rsidP="00E86752">
            <w:pPr>
              <w:jc w:val="both"/>
              <w:rPr>
                <w:rFonts w:eastAsiaTheme="minorHAnsi"/>
                <w:lang w:eastAsia="en-US"/>
              </w:rPr>
            </w:pPr>
            <w:r w:rsidRPr="00E86752">
              <w:rPr>
                <w:rFonts w:eastAsiaTheme="minorHAnsi"/>
                <w:lang w:eastAsia="en-US"/>
              </w:rPr>
              <w:t>(2 часа)</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Знать фамилии, имена и отчества писателей, названия произведений и имена героев. Уметь по фрагменту текста узнавать автора, название произведения и его героев. Развивать исследовательские навыки.</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Решение олимпиадных задач. Устные ответы ученика. Устная аргументация ответа. Устные комментарии учителя.</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 xml:space="preserve">Решение олимпиадных заданий по книге «Олимпиадные задания по русскому языку и литературе» Коротковой. </w:t>
            </w:r>
          </w:p>
        </w:tc>
        <w:tc>
          <w:tcPr>
            <w:tcW w:w="1417"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1)консультация</w:t>
            </w:r>
          </w:p>
        </w:tc>
        <w:tc>
          <w:tcPr>
            <w:tcW w:w="1559"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center"/>
              <w:rPr>
                <w:rFonts w:eastAsiaTheme="minorHAnsi"/>
                <w:lang w:eastAsia="en-US"/>
              </w:rPr>
            </w:pPr>
            <w:r w:rsidRPr="00E86752">
              <w:rPr>
                <w:rFonts w:eastAsiaTheme="minorHAnsi"/>
                <w:lang w:eastAsia="en-US"/>
              </w:rPr>
              <w:t>выполнено</w:t>
            </w:r>
          </w:p>
        </w:tc>
      </w:tr>
      <w:tr w:rsidR="00E86752" w:rsidRPr="00E86752" w:rsidTr="009C7C78">
        <w:trPr>
          <w:trHeight w:val="2835"/>
        </w:trPr>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bCs/>
                <w:lang w:eastAsia="en-US"/>
              </w:rPr>
            </w:pPr>
            <w:r w:rsidRPr="00E86752">
              <w:rPr>
                <w:rFonts w:eastAsiaTheme="minorHAnsi"/>
                <w:lang w:eastAsia="en-US"/>
              </w:rPr>
              <w:t xml:space="preserve">Аспекты анализа </w:t>
            </w:r>
            <w:r w:rsidRPr="00E86752">
              <w:rPr>
                <w:rFonts w:eastAsiaTheme="minorHAnsi"/>
                <w:bCs/>
                <w:lang w:eastAsia="en-US"/>
              </w:rPr>
              <w:t>лирического произведения</w:t>
            </w:r>
          </w:p>
          <w:p w:rsidR="00E86752" w:rsidRPr="00E86752" w:rsidRDefault="00E86752" w:rsidP="00E86752">
            <w:pPr>
              <w:jc w:val="both"/>
              <w:rPr>
                <w:rFonts w:eastAsiaTheme="minorHAnsi"/>
                <w:lang w:eastAsia="en-US"/>
              </w:rPr>
            </w:pPr>
            <w:r w:rsidRPr="00E86752">
              <w:rPr>
                <w:rFonts w:eastAsiaTheme="minorHAnsi"/>
                <w:bCs/>
                <w:lang w:eastAsia="en-US"/>
              </w:rPr>
              <w:t>(1ч)</w:t>
            </w: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Знать понятия: имманентный анализ, контекстуальный, герменевтический</w:t>
            </w: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Лекция учителя</w:t>
            </w:r>
          </w:p>
        </w:tc>
        <w:tc>
          <w:tcPr>
            <w:tcW w:w="2268"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Сделать контекстуальный анализ стихотворения</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1)консультация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center"/>
              <w:rPr>
                <w:rFonts w:eastAsiaTheme="minorHAnsi"/>
                <w:lang w:eastAsia="en-US"/>
              </w:rPr>
            </w:pPr>
            <w:r w:rsidRPr="00E86752">
              <w:rPr>
                <w:rFonts w:eastAsiaTheme="minorHAnsi"/>
                <w:lang w:eastAsia="en-US"/>
              </w:rPr>
              <w:t xml:space="preserve">Выполнено </w:t>
            </w:r>
          </w:p>
        </w:tc>
      </w:tr>
      <w:tr w:rsidR="00E86752" w:rsidRPr="00E86752" w:rsidTr="009C7C78">
        <w:trPr>
          <w:trHeight w:val="2835"/>
        </w:trPr>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Уровни поэтической структуры лирического текста при имманентном анализе</w:t>
            </w:r>
          </w:p>
          <w:p w:rsidR="00E86752" w:rsidRPr="00E86752" w:rsidRDefault="00E86752" w:rsidP="00E86752">
            <w:pPr>
              <w:jc w:val="both"/>
              <w:rPr>
                <w:rFonts w:eastAsiaTheme="minorHAnsi"/>
                <w:lang w:eastAsia="en-US"/>
              </w:rPr>
            </w:pPr>
            <w:r w:rsidRPr="00E86752">
              <w:rPr>
                <w:rFonts w:eastAsiaTheme="minorHAnsi"/>
                <w:lang w:eastAsia="en-US"/>
              </w:rPr>
              <w:t xml:space="preserve">(по </w:t>
            </w:r>
            <w:proofErr w:type="spellStart"/>
            <w:r w:rsidRPr="00E86752">
              <w:rPr>
                <w:rFonts w:eastAsiaTheme="minorHAnsi"/>
                <w:lang w:eastAsia="en-US"/>
              </w:rPr>
              <w:t>Б.И.Ярхо</w:t>
            </w:r>
            <w:proofErr w:type="gramStart"/>
            <w:r w:rsidRPr="00E86752">
              <w:rPr>
                <w:rFonts w:eastAsiaTheme="minorHAnsi"/>
                <w:lang w:eastAsia="en-US"/>
              </w:rPr>
              <w:t>,М</w:t>
            </w:r>
            <w:proofErr w:type="gramEnd"/>
            <w:r w:rsidRPr="00E86752">
              <w:rPr>
                <w:rFonts w:eastAsiaTheme="minorHAnsi"/>
                <w:lang w:eastAsia="en-US"/>
              </w:rPr>
              <w:t>.Л</w:t>
            </w:r>
            <w:proofErr w:type="spellEnd"/>
            <w:r w:rsidRPr="00E86752">
              <w:rPr>
                <w:rFonts w:eastAsiaTheme="minorHAnsi"/>
                <w:lang w:eastAsia="en-US"/>
              </w:rPr>
              <w:t xml:space="preserve"> </w:t>
            </w:r>
            <w:proofErr w:type="spellStart"/>
            <w:r w:rsidRPr="00E86752">
              <w:rPr>
                <w:rFonts w:eastAsiaTheme="minorHAnsi"/>
                <w:lang w:eastAsia="en-US"/>
              </w:rPr>
              <w:t>Гаспарову</w:t>
            </w:r>
            <w:proofErr w:type="spellEnd"/>
            <w:r w:rsidRPr="00E86752">
              <w:rPr>
                <w:rFonts w:eastAsiaTheme="minorHAnsi"/>
                <w:lang w:eastAsia="en-US"/>
              </w:rPr>
              <w:t>)</w:t>
            </w:r>
          </w:p>
          <w:p w:rsidR="00E86752" w:rsidRPr="00E86752" w:rsidRDefault="00E86752" w:rsidP="00E86752">
            <w:pPr>
              <w:jc w:val="both"/>
              <w:rPr>
                <w:rFonts w:eastAsiaTheme="minorHAnsi"/>
                <w:lang w:eastAsia="en-US"/>
              </w:rPr>
            </w:pPr>
            <w:r w:rsidRPr="00E86752">
              <w:rPr>
                <w:rFonts w:eastAsiaTheme="minorHAnsi"/>
                <w:lang w:eastAsia="en-US"/>
              </w:rPr>
              <w:t>(1ч)</w:t>
            </w: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Уровни анализа лирического текста</w:t>
            </w:r>
          </w:p>
          <w:p w:rsidR="00E86752" w:rsidRPr="00E86752" w:rsidRDefault="00E86752" w:rsidP="00E86752">
            <w:pPr>
              <w:jc w:val="both"/>
              <w:rPr>
                <w:rFonts w:eastAsiaTheme="minorHAnsi"/>
                <w:lang w:eastAsia="en-US"/>
              </w:rPr>
            </w:pPr>
            <w:r w:rsidRPr="00E86752">
              <w:rPr>
                <w:rFonts w:eastAsiaTheme="minorHAnsi"/>
                <w:lang w:eastAsia="en-US"/>
              </w:rPr>
              <w:t>(верхний, средний, низкий)</w:t>
            </w: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Лекция учителя</w:t>
            </w:r>
          </w:p>
        </w:tc>
        <w:tc>
          <w:tcPr>
            <w:tcW w:w="2268"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Проанализировать стихотворение на стилистическом уровне</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1)консультация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выполнено</w:t>
            </w:r>
          </w:p>
        </w:tc>
      </w:tr>
      <w:tr w:rsidR="00E86752" w:rsidRPr="00E86752" w:rsidTr="009C7C78">
        <w:trPr>
          <w:trHeight w:val="2835"/>
        </w:trPr>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Художественный мир стихотворения  «Гроза» Н.А. Заболоцкого</w:t>
            </w:r>
          </w:p>
          <w:p w:rsidR="00E86752" w:rsidRPr="00E86752" w:rsidRDefault="00E86752" w:rsidP="00E86752">
            <w:pPr>
              <w:jc w:val="both"/>
              <w:rPr>
                <w:rFonts w:eastAsiaTheme="minorHAnsi"/>
                <w:lang w:eastAsia="en-US"/>
              </w:rPr>
            </w:pPr>
            <w:r w:rsidRPr="00E86752">
              <w:rPr>
                <w:rFonts w:eastAsiaTheme="minorHAnsi"/>
                <w:lang w:eastAsia="en-US"/>
              </w:rPr>
              <w:t>(1ч)</w:t>
            </w:r>
          </w:p>
          <w:p w:rsidR="00E86752" w:rsidRPr="00E86752" w:rsidRDefault="00E86752" w:rsidP="00E86752">
            <w:pPr>
              <w:jc w:val="both"/>
              <w:rPr>
                <w:rFonts w:eastAsiaTheme="minorHAnsi"/>
                <w:lang w:eastAsia="en-US"/>
              </w:rPr>
            </w:pP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E86752" w:rsidP="00E86752">
            <w:r w:rsidRPr="00E86752">
              <w:t>Роль частей речи на уровне эмоциональной окраски, предметного мира и динамики</w:t>
            </w: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Составить траекторию частотности  использования частей речи</w:t>
            </w:r>
          </w:p>
        </w:tc>
        <w:tc>
          <w:tcPr>
            <w:tcW w:w="2268"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Составить таблицу по уровням восприятия</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таблица</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выполнено</w:t>
            </w:r>
          </w:p>
        </w:tc>
      </w:tr>
      <w:tr w:rsidR="00E86752" w:rsidRPr="00E86752" w:rsidTr="009C7C78">
        <w:trPr>
          <w:trHeight w:val="2835"/>
        </w:trPr>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Художественное пространство и временная структура стихотворения  «Гроза» Н.А. Заболоцкого</w:t>
            </w:r>
          </w:p>
          <w:p w:rsidR="00E86752" w:rsidRPr="00E86752" w:rsidRDefault="00E86752" w:rsidP="00E86752">
            <w:pPr>
              <w:jc w:val="both"/>
              <w:rPr>
                <w:rFonts w:eastAsiaTheme="minorHAnsi"/>
                <w:lang w:eastAsia="en-US"/>
              </w:rPr>
            </w:pPr>
            <w:r w:rsidRPr="00E86752">
              <w:rPr>
                <w:rFonts w:eastAsiaTheme="minorHAnsi"/>
                <w:lang w:eastAsia="en-US"/>
              </w:rPr>
              <w:t>(1ч)</w:t>
            </w: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Прошлое, настоящее,</w:t>
            </w:r>
            <w:r w:rsidR="00E86752" w:rsidRPr="00E86752">
              <w:rPr>
                <w:rFonts w:eastAsiaTheme="minorHAnsi"/>
                <w:lang w:eastAsia="en-US"/>
              </w:rPr>
              <w:t xml:space="preserve"> вне времени, всегда, в вечности</w:t>
            </w: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Определить временные рамки</w:t>
            </w:r>
          </w:p>
        </w:tc>
        <w:tc>
          <w:tcPr>
            <w:tcW w:w="2268"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Продолжить работу</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текст</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выполнено</w:t>
            </w:r>
          </w:p>
        </w:tc>
      </w:tr>
      <w:tr w:rsidR="00E86752" w:rsidRPr="00E86752" w:rsidTr="009C7C78">
        <w:tc>
          <w:tcPr>
            <w:tcW w:w="740" w:type="dxa"/>
            <w:vMerge w:val="restart"/>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Сопоставительный анализ стихотворений. План анализа.</w:t>
            </w:r>
          </w:p>
          <w:p w:rsidR="00E86752" w:rsidRPr="00E86752" w:rsidRDefault="00E86752" w:rsidP="00E86752">
            <w:pPr>
              <w:jc w:val="both"/>
              <w:rPr>
                <w:rFonts w:eastAsiaTheme="minorHAnsi"/>
                <w:lang w:eastAsia="en-US"/>
              </w:rPr>
            </w:pPr>
            <w:r w:rsidRPr="00E86752">
              <w:rPr>
                <w:rFonts w:eastAsiaTheme="minorHAnsi"/>
                <w:lang w:eastAsia="en-US"/>
              </w:rPr>
              <w:t xml:space="preserve"> (2 час)</w:t>
            </w:r>
          </w:p>
          <w:p w:rsidR="00E86752" w:rsidRPr="00E86752" w:rsidRDefault="00E86752" w:rsidP="00E86752">
            <w:pPr>
              <w:jc w:val="both"/>
              <w:rPr>
                <w:rFonts w:eastAsiaTheme="minorHAnsi"/>
                <w:lang w:eastAsia="en-US"/>
              </w:rPr>
            </w:pPr>
          </w:p>
        </w:tc>
        <w:tc>
          <w:tcPr>
            <w:tcW w:w="2592" w:type="dxa"/>
            <w:vMerge w:val="restart"/>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lastRenderedPageBreak/>
              <w:t xml:space="preserve">Знать структуру анализа стихотворения. Уметь сравнивать, выделять тему, идею, проблему </w:t>
            </w:r>
            <w:r w:rsidRPr="00E86752">
              <w:rPr>
                <w:rFonts w:eastAsiaTheme="minorHAnsi"/>
                <w:lang w:eastAsia="en-US"/>
              </w:rPr>
              <w:lastRenderedPageBreak/>
              <w:t>произведения, формулировать мысли. Развивать навык составления текста сопоставительного характера, развивать исследовательские и филологические  навыки.</w:t>
            </w: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roofErr w:type="gramStart"/>
            <w:r w:rsidRPr="00E86752">
              <w:rPr>
                <w:rFonts w:eastAsiaTheme="minorHAnsi"/>
                <w:lang w:eastAsia="en-US"/>
              </w:rPr>
              <w:lastRenderedPageBreak/>
              <w:t>Выразительное</w:t>
            </w:r>
            <w:proofErr w:type="gramEnd"/>
            <w:r w:rsidRPr="00E86752">
              <w:rPr>
                <w:rFonts w:eastAsiaTheme="minorHAnsi"/>
                <w:lang w:eastAsia="en-US"/>
              </w:rPr>
              <w:t xml:space="preserve"> чтений стихотворений.</w:t>
            </w:r>
          </w:p>
          <w:p w:rsidR="00E86752" w:rsidRPr="00E86752" w:rsidRDefault="00E86752" w:rsidP="00E86752">
            <w:pPr>
              <w:jc w:val="both"/>
              <w:rPr>
                <w:rFonts w:eastAsiaTheme="minorHAnsi"/>
                <w:lang w:eastAsia="en-US"/>
              </w:rPr>
            </w:pPr>
            <w:r w:rsidRPr="00E86752">
              <w:rPr>
                <w:rFonts w:eastAsiaTheme="minorHAnsi"/>
                <w:lang w:eastAsia="en-US"/>
              </w:rPr>
              <w:t>Беседа.</w:t>
            </w:r>
          </w:p>
          <w:p w:rsidR="00E86752" w:rsidRPr="00E86752" w:rsidRDefault="00E86752" w:rsidP="00E86752">
            <w:pPr>
              <w:jc w:val="both"/>
              <w:rPr>
                <w:rFonts w:eastAsiaTheme="minorHAnsi"/>
                <w:lang w:eastAsia="en-US"/>
              </w:rPr>
            </w:pPr>
          </w:p>
        </w:tc>
        <w:tc>
          <w:tcPr>
            <w:tcW w:w="2268" w:type="dxa"/>
            <w:vMerge w:val="restart"/>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 xml:space="preserve">1)Написать сопоставительный анализ стихотворений </w:t>
            </w:r>
          </w:p>
          <w:p w:rsidR="00E86752" w:rsidRPr="00E86752" w:rsidRDefault="00E86752" w:rsidP="00E86752">
            <w:pPr>
              <w:jc w:val="both"/>
              <w:rPr>
                <w:rFonts w:eastAsiaTheme="minorHAnsi"/>
                <w:bCs/>
                <w:lang w:eastAsia="en-US"/>
              </w:rPr>
            </w:pPr>
            <w:r w:rsidRPr="00E86752">
              <w:rPr>
                <w:rFonts w:eastAsiaTheme="minorHAnsi"/>
                <w:bCs/>
                <w:lang w:eastAsia="en-US"/>
              </w:rPr>
              <w:t xml:space="preserve">Набокова «Гроза», </w:t>
            </w:r>
            <w:r w:rsidRPr="00E86752">
              <w:rPr>
                <w:rFonts w:eastAsiaTheme="minorHAnsi"/>
                <w:bCs/>
                <w:lang w:eastAsia="en-US"/>
              </w:rPr>
              <w:lastRenderedPageBreak/>
              <w:t>Брюсов «Летняя гроза»</w:t>
            </w:r>
            <w:proofErr w:type="gramStart"/>
            <w:r w:rsidRPr="00E86752">
              <w:rPr>
                <w:rFonts w:eastAsiaTheme="minorHAnsi"/>
                <w:bCs/>
                <w:lang w:eastAsia="en-US"/>
              </w:rPr>
              <w:t>,</w:t>
            </w:r>
            <w:proofErr w:type="spellStart"/>
            <w:r w:rsidRPr="00E86752">
              <w:rPr>
                <w:rFonts w:eastAsiaTheme="minorHAnsi"/>
                <w:bCs/>
                <w:lang w:eastAsia="en-US"/>
              </w:rPr>
              <w:t>Л</w:t>
            </w:r>
            <w:proofErr w:type="gramEnd"/>
            <w:r w:rsidRPr="00E86752">
              <w:rPr>
                <w:rFonts w:eastAsiaTheme="minorHAnsi"/>
                <w:bCs/>
                <w:lang w:eastAsia="en-US"/>
              </w:rPr>
              <w:t>ермонова</w:t>
            </w:r>
            <w:proofErr w:type="spellEnd"/>
            <w:r w:rsidRPr="00E86752">
              <w:rPr>
                <w:rFonts w:eastAsiaTheme="minorHAnsi"/>
                <w:bCs/>
                <w:lang w:eastAsia="en-US"/>
              </w:rPr>
              <w:t xml:space="preserve"> «Гроза», и др.</w:t>
            </w:r>
          </w:p>
          <w:p w:rsidR="00E86752" w:rsidRPr="00E86752" w:rsidRDefault="00E86752" w:rsidP="00E86752">
            <w:pPr>
              <w:jc w:val="both"/>
              <w:rPr>
                <w:rFonts w:eastAsiaTheme="minorHAnsi"/>
                <w:bCs/>
                <w:lang w:eastAsia="en-US"/>
              </w:rPr>
            </w:pPr>
          </w:p>
          <w:p w:rsidR="00E86752" w:rsidRPr="00E86752" w:rsidRDefault="00E86752" w:rsidP="00E86752">
            <w:pPr>
              <w:jc w:val="both"/>
              <w:rPr>
                <w:rFonts w:eastAsiaTheme="minorHAnsi"/>
                <w:bCs/>
                <w:lang w:eastAsia="en-US"/>
              </w:rPr>
            </w:pPr>
          </w:p>
          <w:p w:rsidR="00E86752" w:rsidRPr="00E86752" w:rsidRDefault="00E86752" w:rsidP="00E86752">
            <w:pPr>
              <w:jc w:val="both"/>
              <w:rPr>
                <w:rFonts w:eastAsiaTheme="minorHAnsi"/>
                <w:bCs/>
                <w:lang w:eastAsia="en-US"/>
              </w:rPr>
            </w:pPr>
          </w:p>
          <w:p w:rsidR="00E86752" w:rsidRPr="00E86752" w:rsidRDefault="00E86752" w:rsidP="00E86752">
            <w:pPr>
              <w:jc w:val="both"/>
              <w:rPr>
                <w:rFonts w:eastAsiaTheme="minorHAnsi"/>
                <w:lang w:eastAsia="en-US"/>
              </w:rPr>
            </w:pPr>
            <w:r w:rsidRPr="00E86752">
              <w:rPr>
                <w:rFonts w:eastAsiaTheme="minorHAnsi"/>
                <w:bCs/>
                <w:lang w:eastAsia="en-US"/>
              </w:rPr>
              <w:t>2)Решение олимпиадных заданий всероссийской олимпиады школьников.</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lastRenderedPageBreak/>
              <w:t>1)Проверка тетради для творческих работ.</w:t>
            </w:r>
          </w:p>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r w:rsidRPr="00E86752">
              <w:rPr>
                <w:rFonts w:eastAsiaTheme="minorHAnsi"/>
                <w:lang w:eastAsia="en-US"/>
              </w:rPr>
              <w:t>2) 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lastRenderedPageBreak/>
              <w:t>выполнено</w:t>
            </w:r>
          </w:p>
        </w:tc>
      </w:tr>
      <w:tr w:rsidR="00E86752" w:rsidRPr="00E86752" w:rsidTr="009C7C78">
        <w:tc>
          <w:tcPr>
            <w:tcW w:w="740"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592"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r>
      <w:tr w:rsidR="00E86752" w:rsidRPr="00E86752" w:rsidTr="009C7C78">
        <w:tc>
          <w:tcPr>
            <w:tcW w:w="740"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rPr>
                <w:rFonts w:eastAsiaTheme="minorHAnsi"/>
                <w:bCs/>
                <w:lang w:eastAsia="en-US"/>
              </w:rPr>
            </w:pPr>
            <w:r w:rsidRPr="00E86752">
              <w:rPr>
                <w:rFonts w:eastAsiaTheme="minorHAnsi"/>
                <w:lang w:eastAsia="en-US"/>
              </w:rPr>
              <w:t>Контекстуальный анализ стихотворения  «Гроза» Н.А. Заболоцкого в сопоставлении с другими авторами</w:t>
            </w:r>
          </w:p>
          <w:p w:rsidR="00E86752" w:rsidRPr="00E86752" w:rsidRDefault="00E86752" w:rsidP="00E86752">
            <w:pPr>
              <w:rPr>
                <w:rFonts w:eastAsiaTheme="minorHAnsi"/>
                <w:lang w:eastAsia="en-US"/>
              </w:rPr>
            </w:pPr>
            <w:r w:rsidRPr="00E86752">
              <w:rPr>
                <w:rFonts w:eastAsiaTheme="minorHAnsi"/>
                <w:bCs/>
                <w:lang w:eastAsia="en-US"/>
              </w:rPr>
              <w:t>(1 час)</w:t>
            </w:r>
          </w:p>
        </w:tc>
        <w:tc>
          <w:tcPr>
            <w:tcW w:w="2592"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3544"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выполнено</w:t>
            </w:r>
          </w:p>
        </w:tc>
      </w:tr>
      <w:tr w:rsidR="00E86752" w:rsidRPr="00E86752" w:rsidTr="009C7C78">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Изобразительно-выразительные средства языка как средства создания образа в художественном произведении.</w:t>
            </w:r>
          </w:p>
          <w:p w:rsidR="00E86752" w:rsidRPr="00E86752" w:rsidRDefault="00E86752" w:rsidP="00E86752">
            <w:pPr>
              <w:jc w:val="both"/>
              <w:rPr>
                <w:rFonts w:eastAsiaTheme="minorHAnsi"/>
                <w:lang w:eastAsia="en-US"/>
              </w:rPr>
            </w:pPr>
            <w:r w:rsidRPr="00E86752">
              <w:rPr>
                <w:rFonts w:eastAsiaTheme="minorHAnsi"/>
                <w:lang w:eastAsia="en-US"/>
              </w:rPr>
              <w:t>(1 часа)</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Знать, какие  изобразительно-выразительные средства создают образ в художественном произведении. Уметь находить их в произведении и формулировать их функцию. Развивать филологические навыки, навык исследовательской деятельности.</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Найти изобразительно-выразительные средства в произведении и указать их роль, функцию.</w:t>
            </w:r>
          </w:p>
          <w:p w:rsidR="00E86752" w:rsidRPr="00E86752" w:rsidRDefault="00E86752" w:rsidP="00E86752">
            <w:pPr>
              <w:jc w:val="both"/>
              <w:rPr>
                <w:rFonts w:eastAsiaTheme="minorHAnsi"/>
                <w:lang w:eastAsia="en-US"/>
              </w:rPr>
            </w:pPr>
            <w:r w:rsidRPr="00E86752">
              <w:rPr>
                <w:rFonts w:eastAsiaTheme="minorHAnsi"/>
                <w:lang w:eastAsia="en-US"/>
              </w:rPr>
              <w:t>Беседа</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numPr>
                <w:ilvl w:val="0"/>
                <w:numId w:val="7"/>
              </w:numPr>
              <w:ind w:left="135" w:firstLine="225"/>
              <w:contextualSpacing/>
              <w:rPr>
                <w:rFonts w:eastAsiaTheme="minorHAnsi"/>
                <w:lang w:eastAsia="en-US"/>
              </w:rPr>
            </w:pPr>
            <w:r w:rsidRPr="00E86752">
              <w:rPr>
                <w:rFonts w:eastAsiaTheme="minorHAnsi"/>
                <w:lang w:eastAsia="en-US"/>
              </w:rPr>
              <w:t>Анализ изобразительно-выразительных сре</w:t>
            </w:r>
            <w:proofErr w:type="gramStart"/>
            <w:r w:rsidRPr="00E86752">
              <w:rPr>
                <w:rFonts w:eastAsiaTheme="minorHAnsi"/>
                <w:lang w:eastAsia="en-US"/>
              </w:rPr>
              <w:t>дств в ст</w:t>
            </w:r>
            <w:proofErr w:type="gramEnd"/>
            <w:r w:rsidRPr="00E86752">
              <w:rPr>
                <w:rFonts w:eastAsiaTheme="minorHAnsi"/>
                <w:lang w:eastAsia="en-US"/>
              </w:rPr>
              <w:t>их. М. Ю. Лермонтова.</w:t>
            </w:r>
          </w:p>
          <w:p w:rsidR="00E86752" w:rsidRPr="00E86752" w:rsidRDefault="00E86752" w:rsidP="00E86752">
            <w:pPr>
              <w:spacing w:before="150" w:after="150"/>
              <w:ind w:left="135"/>
              <w:outlineLvl w:val="0"/>
              <w:rPr>
                <w:b/>
                <w:bCs/>
                <w:kern w:val="36"/>
              </w:rPr>
            </w:pPr>
            <w:proofErr w:type="gramStart"/>
            <w:r w:rsidRPr="00E86752">
              <w:rPr>
                <w:kern w:val="36"/>
              </w:rPr>
              <w:t xml:space="preserve">Решение олимпиадных заданий всероссийской олимпиады школьников (по книге </w:t>
            </w:r>
            <w:r w:rsidRPr="00E86752">
              <w:rPr>
                <w:b/>
                <w:kern w:val="36"/>
              </w:rPr>
              <w:t>«</w:t>
            </w:r>
            <w:r w:rsidRPr="00E86752">
              <w:rPr>
                <w:color w:val="313B3A"/>
                <w:kern w:val="36"/>
              </w:rPr>
              <w:t>Литература.</w:t>
            </w:r>
            <w:proofErr w:type="gramEnd"/>
            <w:r w:rsidRPr="00E86752">
              <w:rPr>
                <w:color w:val="313B3A"/>
                <w:kern w:val="36"/>
              </w:rPr>
              <w:t xml:space="preserve"> Всероссийские олимпиады. </w:t>
            </w:r>
            <w:proofErr w:type="gramStart"/>
            <w:r w:rsidRPr="00E86752">
              <w:rPr>
                <w:color w:val="313B3A"/>
                <w:kern w:val="36"/>
              </w:rPr>
              <w:t>Вып.3»</w:t>
            </w:r>
            <w:r w:rsidRPr="00E86752">
              <w:rPr>
                <w:bCs/>
                <w:color w:val="313B3A"/>
                <w:kern w:val="36"/>
              </w:rPr>
              <w:t>Тодоров Л.В., 2011 г.)</w:t>
            </w:r>
            <w:proofErr w:type="gramEnd"/>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rPr>
                <w:rFonts w:eastAsiaTheme="minorHAnsi"/>
                <w:lang w:eastAsia="en-US"/>
              </w:rPr>
            </w:pPr>
            <w:r w:rsidRPr="00E86752">
              <w:rPr>
                <w:rFonts w:eastAsiaTheme="minorHAnsi"/>
                <w:lang w:eastAsia="en-US"/>
              </w:rPr>
              <w:t>1) Проверка тетради для творческих работ.</w:t>
            </w:r>
          </w:p>
          <w:p w:rsidR="00E86752" w:rsidRPr="00E86752" w:rsidRDefault="00E86752" w:rsidP="00E86752">
            <w:pPr>
              <w:rPr>
                <w:rFonts w:eastAsiaTheme="minorHAnsi"/>
                <w:lang w:eastAsia="en-US"/>
              </w:rPr>
            </w:pPr>
          </w:p>
          <w:p w:rsidR="00E86752" w:rsidRPr="00E86752" w:rsidRDefault="00E86752" w:rsidP="00E86752">
            <w:pPr>
              <w:rPr>
                <w:rFonts w:eastAsiaTheme="minorHAnsi"/>
                <w:lang w:eastAsia="en-US"/>
              </w:rPr>
            </w:pPr>
            <w:r w:rsidRPr="00E86752">
              <w:rPr>
                <w:rFonts w:eastAsiaTheme="minorHAnsi"/>
                <w:lang w:eastAsia="en-US"/>
              </w:rPr>
              <w:t>2) 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выполнено</w:t>
            </w:r>
          </w:p>
        </w:tc>
      </w:tr>
      <w:tr w:rsidR="00E86752" w:rsidRPr="00E86752" w:rsidTr="009C7C78">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 xml:space="preserve">Комплексный анализ прозаического произведения. </w:t>
            </w:r>
          </w:p>
          <w:p w:rsidR="00E86752" w:rsidRPr="00E86752" w:rsidRDefault="00E86752" w:rsidP="00E86752">
            <w:pPr>
              <w:jc w:val="both"/>
              <w:rPr>
                <w:rFonts w:eastAsiaTheme="minorHAnsi"/>
                <w:lang w:eastAsia="en-US"/>
              </w:rPr>
            </w:pPr>
            <w:r w:rsidRPr="00E86752">
              <w:rPr>
                <w:rFonts w:eastAsiaTheme="minorHAnsi"/>
                <w:lang w:eastAsia="en-US"/>
              </w:rPr>
              <w:t>(2 часа)</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 xml:space="preserve">Знать структуру анализа прозаического текста. Уметь составлять и структурировать </w:t>
            </w:r>
            <w:r w:rsidRPr="00E86752">
              <w:rPr>
                <w:rFonts w:eastAsiaTheme="minorHAnsi"/>
                <w:lang w:eastAsia="en-US"/>
              </w:rPr>
              <w:lastRenderedPageBreak/>
              <w:t xml:space="preserve">собственный текст, делать выводы.  Развивать аналитические, филологические и исследовательские навыки. </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lastRenderedPageBreak/>
              <w:t>Составьте  тезисный план анализа прозаического произведения.</w:t>
            </w:r>
          </w:p>
          <w:p w:rsidR="00E86752" w:rsidRPr="00E86752" w:rsidRDefault="00E86752" w:rsidP="00E86752">
            <w:pPr>
              <w:jc w:val="both"/>
              <w:rPr>
                <w:rFonts w:eastAsiaTheme="minorHAnsi"/>
                <w:lang w:eastAsia="en-US"/>
              </w:rPr>
            </w:pPr>
            <w:r w:rsidRPr="00E86752">
              <w:rPr>
                <w:rFonts w:eastAsiaTheme="minorHAnsi"/>
                <w:lang w:eastAsia="en-US"/>
              </w:rPr>
              <w:t>Беседа.</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contextualSpacing/>
              <w:jc w:val="both"/>
              <w:rPr>
                <w:rFonts w:eastAsiaTheme="minorHAnsi"/>
                <w:lang w:eastAsia="en-US"/>
              </w:rPr>
            </w:pPr>
            <w:r w:rsidRPr="00E86752">
              <w:rPr>
                <w:rFonts w:eastAsiaTheme="minorHAnsi"/>
                <w:lang w:eastAsia="en-US"/>
              </w:rPr>
              <w:t>Написать комплексный анализ рассказа В. М. Шукшина «Критики»</w:t>
            </w:r>
          </w:p>
          <w:p w:rsidR="00E86752" w:rsidRPr="00E86752" w:rsidRDefault="00E86752" w:rsidP="00E86752">
            <w:pPr>
              <w:contextualSpacing/>
              <w:jc w:val="both"/>
              <w:rPr>
                <w:rFonts w:eastAsiaTheme="minorHAnsi"/>
                <w:lang w:eastAsia="en-US"/>
              </w:rPr>
            </w:pPr>
            <w:r w:rsidRPr="00E86752">
              <w:rPr>
                <w:rFonts w:eastAsiaTheme="minorHAnsi"/>
                <w:bCs/>
                <w:lang w:eastAsia="en-US"/>
              </w:rPr>
              <w:lastRenderedPageBreak/>
              <w:t>Решение олимпиадных заданий всероссийской олимпиады школьников</w:t>
            </w:r>
          </w:p>
        </w:tc>
        <w:tc>
          <w:tcPr>
            <w:tcW w:w="1417"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lastRenderedPageBreak/>
              <w:t xml:space="preserve">1) Проверка тетради для творческих </w:t>
            </w:r>
            <w:r w:rsidRPr="00E86752">
              <w:rPr>
                <w:rFonts w:eastAsiaTheme="minorHAnsi"/>
                <w:lang w:eastAsia="en-US"/>
              </w:rPr>
              <w:lastRenderedPageBreak/>
              <w:t>работ.</w:t>
            </w:r>
          </w:p>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r w:rsidRPr="00E86752">
              <w:rPr>
                <w:rFonts w:eastAsiaTheme="minorHAnsi"/>
                <w:lang w:eastAsia="en-US"/>
              </w:rPr>
              <w:t>2) 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lastRenderedPageBreak/>
              <w:t>выполнено</w:t>
            </w:r>
          </w:p>
        </w:tc>
      </w:tr>
      <w:tr w:rsidR="00E86752" w:rsidRPr="00E86752" w:rsidTr="009C7C78">
        <w:tc>
          <w:tcPr>
            <w:tcW w:w="740" w:type="dxa"/>
            <w:vMerge w:val="restart"/>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Художественный метод в литературе 18-19 века.</w:t>
            </w:r>
          </w:p>
          <w:p w:rsidR="00E86752" w:rsidRPr="00E86752" w:rsidRDefault="00E86752" w:rsidP="00E86752">
            <w:pPr>
              <w:jc w:val="both"/>
              <w:rPr>
                <w:rFonts w:eastAsiaTheme="minorHAnsi"/>
                <w:lang w:eastAsia="en-US"/>
              </w:rPr>
            </w:pPr>
            <w:r w:rsidRPr="00E86752">
              <w:rPr>
                <w:rFonts w:eastAsiaTheme="minorHAnsi"/>
                <w:lang w:eastAsia="en-US"/>
              </w:rPr>
              <w:t>(1 час)</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Знать характеристику художественных методов в литературе  18-19 века (классицизм, сентиментализм, романтизм, реализм). Уметь относить художественное произведение к тому или иному художественному методу и аргументировать выбор. Развивать навык исследовательской деятельности.</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Определить к какому художественному методу относится произведение. Аргументировать выбор.</w:t>
            </w:r>
          </w:p>
          <w:p w:rsidR="00E86752" w:rsidRPr="00E86752" w:rsidRDefault="00E86752" w:rsidP="00E86752">
            <w:pPr>
              <w:jc w:val="both"/>
              <w:rPr>
                <w:rFonts w:eastAsiaTheme="minorHAnsi"/>
                <w:lang w:eastAsia="en-US"/>
              </w:rPr>
            </w:pPr>
            <w:r w:rsidRPr="00E86752">
              <w:rPr>
                <w:rFonts w:eastAsiaTheme="minorHAnsi"/>
                <w:lang w:eastAsia="en-US"/>
              </w:rPr>
              <w:t>Беседа.</w:t>
            </w:r>
          </w:p>
        </w:tc>
        <w:tc>
          <w:tcPr>
            <w:tcW w:w="2268" w:type="dxa"/>
            <w:vMerge w:val="restart"/>
            <w:tcBorders>
              <w:top w:val="single" w:sz="4" w:space="0" w:color="auto"/>
              <w:left w:val="single" w:sz="4" w:space="0" w:color="auto"/>
              <w:bottom w:val="single" w:sz="4" w:space="0" w:color="auto"/>
              <w:right w:val="single" w:sz="4" w:space="0" w:color="auto"/>
            </w:tcBorders>
          </w:tcPr>
          <w:p w:rsidR="00E86752" w:rsidRPr="00E86752" w:rsidRDefault="009377ED" w:rsidP="009377ED">
            <w:pPr>
              <w:spacing w:before="150" w:after="150"/>
              <w:jc w:val="both"/>
              <w:outlineLvl w:val="0"/>
              <w:rPr>
                <w:color w:val="313B3A"/>
                <w:kern w:val="36"/>
              </w:rPr>
            </w:pPr>
            <w:proofErr w:type="gramStart"/>
            <w:r>
              <w:rPr>
                <w:kern w:val="36"/>
              </w:rPr>
              <w:t>1.</w:t>
            </w:r>
            <w:r w:rsidR="00E86752" w:rsidRPr="00E86752">
              <w:rPr>
                <w:kern w:val="36"/>
              </w:rPr>
              <w:t>Решение олимпиадных заданий всероссийской олимпиады школьников (по книге</w:t>
            </w:r>
            <w:r w:rsidR="00E86752" w:rsidRPr="00E86752">
              <w:rPr>
                <w:b/>
                <w:kern w:val="36"/>
              </w:rPr>
              <w:t xml:space="preserve"> «</w:t>
            </w:r>
            <w:r w:rsidR="00E86752" w:rsidRPr="00E86752">
              <w:rPr>
                <w:color w:val="313B3A"/>
                <w:kern w:val="36"/>
              </w:rPr>
              <w:t>Литература.</w:t>
            </w:r>
            <w:proofErr w:type="gramEnd"/>
            <w:r w:rsidR="00E86752" w:rsidRPr="00E86752">
              <w:rPr>
                <w:color w:val="313B3A"/>
                <w:kern w:val="36"/>
              </w:rPr>
              <w:t xml:space="preserve"> Всероссийские олимпиады. </w:t>
            </w:r>
            <w:proofErr w:type="gramStart"/>
            <w:r w:rsidR="00E86752" w:rsidRPr="00E86752">
              <w:rPr>
                <w:color w:val="313B3A"/>
                <w:kern w:val="36"/>
              </w:rPr>
              <w:t>Вып.3»</w:t>
            </w:r>
            <w:r w:rsidR="00E86752" w:rsidRPr="00E86752">
              <w:rPr>
                <w:bCs/>
                <w:color w:val="313B3A"/>
                <w:kern w:val="36"/>
              </w:rPr>
              <w:t>Тодоров Л.В., 2011 г.)</w:t>
            </w:r>
            <w:proofErr w:type="gramEnd"/>
          </w:p>
          <w:p w:rsidR="00E86752" w:rsidRPr="009377ED" w:rsidRDefault="009377ED" w:rsidP="009377ED">
            <w:pPr>
              <w:spacing w:before="150" w:after="150"/>
              <w:jc w:val="both"/>
              <w:outlineLvl w:val="0"/>
              <w:rPr>
                <w:color w:val="313B3A"/>
                <w:kern w:val="36"/>
              </w:rPr>
            </w:pPr>
            <w:r>
              <w:rPr>
                <w:kern w:val="36"/>
              </w:rPr>
              <w:t>2.</w:t>
            </w:r>
            <w:r w:rsidR="00E86752" w:rsidRPr="009377ED">
              <w:rPr>
                <w:kern w:val="36"/>
              </w:rPr>
              <w:t>Создание собственного текста в заданном жанре.</w:t>
            </w:r>
          </w:p>
          <w:p w:rsidR="00E86752" w:rsidRPr="00E86752" w:rsidRDefault="00E86752" w:rsidP="00E86752">
            <w:pPr>
              <w:jc w:val="both"/>
              <w:rPr>
                <w:rFonts w:eastAsiaTheme="minorHAnsi"/>
                <w:lang w:eastAsia="en-US"/>
              </w:rPr>
            </w:pPr>
          </w:p>
        </w:tc>
        <w:tc>
          <w:tcPr>
            <w:tcW w:w="1417" w:type="dxa"/>
            <w:vMerge w:val="restart"/>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p>
          <w:p w:rsidR="00E86752" w:rsidRPr="00E86752" w:rsidRDefault="00E86752" w:rsidP="00E86752">
            <w:pPr>
              <w:jc w:val="both"/>
              <w:rPr>
                <w:rFonts w:eastAsiaTheme="minorHAnsi"/>
                <w:lang w:eastAsia="en-US"/>
              </w:rPr>
            </w:pPr>
            <w:r w:rsidRPr="00E86752">
              <w:rPr>
                <w:rFonts w:eastAsiaTheme="minorHAnsi"/>
                <w:lang w:eastAsia="en-US"/>
              </w:rPr>
              <w:t>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выполнено</w:t>
            </w:r>
          </w:p>
        </w:tc>
      </w:tr>
      <w:tr w:rsidR="00E86752" w:rsidRPr="00E86752" w:rsidTr="009C7C78">
        <w:tc>
          <w:tcPr>
            <w:tcW w:w="740"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Жанровое своеобразие художественных произведений.</w:t>
            </w:r>
          </w:p>
          <w:p w:rsidR="00E86752" w:rsidRPr="00E86752" w:rsidRDefault="00E86752" w:rsidP="00E86752">
            <w:pPr>
              <w:jc w:val="both"/>
              <w:rPr>
                <w:rFonts w:eastAsiaTheme="minorHAnsi"/>
                <w:lang w:eastAsia="en-US"/>
              </w:rPr>
            </w:pPr>
            <w:r w:rsidRPr="00E86752">
              <w:rPr>
                <w:rFonts w:eastAsiaTheme="minorHAnsi"/>
                <w:lang w:eastAsia="en-US"/>
              </w:rPr>
              <w:t>(1 час)</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Знать жанры русской и зарубежной литературы. Уметь характеризовать каждый жанр. Развивать исследовательские навыки.</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Назовите  жанр произведения и его автора. Назовите жанровые особенности произведения.</w:t>
            </w: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r>
      <w:tr w:rsidR="00E86752" w:rsidRPr="00E86752" w:rsidTr="009C7C78">
        <w:tc>
          <w:tcPr>
            <w:tcW w:w="740"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 xml:space="preserve">Решение заданий всероссийской олимпиады </w:t>
            </w:r>
            <w:r w:rsidRPr="00E86752">
              <w:rPr>
                <w:rFonts w:eastAsiaTheme="minorHAnsi"/>
                <w:lang w:eastAsia="en-US"/>
              </w:rPr>
              <w:lastRenderedPageBreak/>
              <w:t>школьников.</w:t>
            </w:r>
          </w:p>
          <w:p w:rsidR="00E86752" w:rsidRPr="00E86752" w:rsidRDefault="00E86752" w:rsidP="00E86752">
            <w:pPr>
              <w:jc w:val="both"/>
              <w:rPr>
                <w:rFonts w:eastAsiaTheme="minorHAnsi"/>
                <w:lang w:eastAsia="en-US"/>
              </w:rPr>
            </w:pPr>
            <w:r w:rsidRPr="00E86752">
              <w:rPr>
                <w:rFonts w:eastAsiaTheme="minorHAnsi"/>
                <w:lang w:eastAsia="en-US"/>
              </w:rPr>
              <w:t>(1 час)</w:t>
            </w:r>
          </w:p>
          <w:p w:rsidR="00E86752" w:rsidRPr="00E86752" w:rsidRDefault="00E86752" w:rsidP="00E86752">
            <w:pPr>
              <w:jc w:val="both"/>
              <w:rPr>
                <w:rFonts w:eastAsiaTheme="minorHAnsi"/>
                <w:lang w:eastAsia="en-US"/>
              </w:rPr>
            </w:pP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lastRenderedPageBreak/>
              <w:t xml:space="preserve">Знать фамилии, имена и отчества писателей, названия </w:t>
            </w:r>
            <w:r w:rsidRPr="00E86752">
              <w:rPr>
                <w:rFonts w:eastAsiaTheme="minorHAnsi"/>
                <w:lang w:eastAsia="en-US"/>
              </w:rPr>
              <w:lastRenderedPageBreak/>
              <w:t>произведений и имена героев. Уметь по фрагменту текста узнавать автора, название произведения и его героев. Уметь определять стихотворные размеры. Развивать исследовательские навыки.</w:t>
            </w:r>
          </w:p>
          <w:p w:rsidR="00E86752" w:rsidRPr="00E86752" w:rsidRDefault="00E86752" w:rsidP="00E86752">
            <w:pPr>
              <w:jc w:val="both"/>
              <w:rPr>
                <w:rFonts w:eastAsiaTheme="minorHAnsi"/>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lastRenderedPageBreak/>
              <w:t xml:space="preserve">Узнайте героя произведения по фрагменту текста. Назовите автора и название </w:t>
            </w:r>
            <w:r w:rsidRPr="00E86752">
              <w:rPr>
                <w:rFonts w:eastAsiaTheme="minorHAnsi"/>
                <w:lang w:eastAsia="en-US"/>
              </w:rPr>
              <w:lastRenderedPageBreak/>
              <w:t>произведения. Грамотно оформите ответ в письменной форме.</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bCs/>
                <w:lang w:eastAsia="en-US"/>
              </w:rPr>
              <w:lastRenderedPageBreak/>
              <w:t xml:space="preserve">Решение олимпиадных заданий </w:t>
            </w:r>
            <w:r w:rsidRPr="00E86752">
              <w:rPr>
                <w:rFonts w:eastAsiaTheme="minorHAnsi"/>
                <w:bCs/>
                <w:lang w:eastAsia="en-US"/>
              </w:rPr>
              <w:lastRenderedPageBreak/>
              <w:t>всероссийской олимпиады школьников</w:t>
            </w:r>
          </w:p>
        </w:tc>
        <w:tc>
          <w:tcPr>
            <w:tcW w:w="1417"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lastRenderedPageBreak/>
              <w:t>Дистанционная консультац</w:t>
            </w:r>
            <w:r w:rsidRPr="00E86752">
              <w:rPr>
                <w:rFonts w:eastAsiaTheme="minorHAnsi"/>
                <w:lang w:eastAsia="en-US"/>
              </w:rPr>
              <w:lastRenderedPageBreak/>
              <w:t>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r>
      <w:tr w:rsidR="00E86752" w:rsidRPr="00E86752" w:rsidTr="009C7C78">
        <w:tc>
          <w:tcPr>
            <w:tcW w:w="740" w:type="dxa"/>
            <w:vMerge w:val="restart"/>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 xml:space="preserve">Комплексный анализ прозаического произведения. </w:t>
            </w:r>
          </w:p>
          <w:p w:rsidR="00E86752" w:rsidRPr="00E86752" w:rsidRDefault="00E86752" w:rsidP="00E86752">
            <w:pPr>
              <w:jc w:val="both"/>
              <w:rPr>
                <w:rFonts w:eastAsiaTheme="minorHAnsi"/>
                <w:lang w:eastAsia="en-US"/>
              </w:rPr>
            </w:pPr>
            <w:r w:rsidRPr="00E86752">
              <w:rPr>
                <w:rFonts w:eastAsiaTheme="minorHAnsi"/>
                <w:lang w:eastAsia="en-US"/>
              </w:rPr>
              <w:t>(1 час)</w:t>
            </w:r>
          </w:p>
        </w:tc>
        <w:tc>
          <w:tcPr>
            <w:tcW w:w="2592"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Знать структуру анализа прозаического текста. Уметь составлять и структурировать собственный текст, делать выводы.  Развивать аналитические, филологические и исследовательские навыки.</w:t>
            </w: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Составьте  тезисный план анализа прозаического произведения.</w:t>
            </w:r>
          </w:p>
          <w:p w:rsidR="00E86752" w:rsidRPr="00E86752" w:rsidRDefault="00E86752" w:rsidP="00E86752">
            <w:pPr>
              <w:jc w:val="both"/>
              <w:rPr>
                <w:rFonts w:eastAsiaTheme="minorHAnsi"/>
                <w:lang w:eastAsia="en-US"/>
              </w:rPr>
            </w:pPr>
            <w:r w:rsidRPr="00E86752">
              <w:rPr>
                <w:rFonts w:eastAsiaTheme="minorHAnsi"/>
                <w:lang w:eastAsia="en-US"/>
              </w:rPr>
              <w:t>Беседа.</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Напишите комплексный анализ прозаического произведения.</w:t>
            </w:r>
          </w:p>
        </w:tc>
        <w:tc>
          <w:tcPr>
            <w:tcW w:w="1417"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Проверка тетради для творческих работ.</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p>
        </w:tc>
      </w:tr>
      <w:tr w:rsidR="00E86752" w:rsidRPr="00E86752" w:rsidTr="009C7C78">
        <w:tc>
          <w:tcPr>
            <w:tcW w:w="740" w:type="dxa"/>
            <w:vMerge/>
            <w:tcBorders>
              <w:top w:val="single" w:sz="4" w:space="0" w:color="auto"/>
              <w:left w:val="single" w:sz="4" w:space="0" w:color="auto"/>
              <w:bottom w:val="single" w:sz="4" w:space="0" w:color="auto"/>
              <w:right w:val="single" w:sz="4" w:space="0" w:color="auto"/>
            </w:tcBorders>
            <w:vAlign w:val="center"/>
            <w:hideMark/>
          </w:tcPr>
          <w:p w:rsidR="00E86752" w:rsidRPr="00E86752" w:rsidRDefault="00E86752" w:rsidP="00E86752">
            <w:pPr>
              <w:rPr>
                <w:rFonts w:eastAsiaTheme="minorHAnsi"/>
                <w:lang w:eastAsia="en-US"/>
              </w:rPr>
            </w:pPr>
          </w:p>
        </w:tc>
        <w:tc>
          <w:tcPr>
            <w:tcW w:w="2163"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Решение заданий всероссийской олимпиады школьников.</w:t>
            </w:r>
          </w:p>
          <w:p w:rsidR="00E86752" w:rsidRPr="00E86752" w:rsidRDefault="00E86752" w:rsidP="00E86752">
            <w:pPr>
              <w:jc w:val="both"/>
              <w:rPr>
                <w:rFonts w:eastAsiaTheme="minorHAnsi"/>
                <w:lang w:eastAsia="en-US"/>
              </w:rPr>
            </w:pPr>
            <w:r w:rsidRPr="00E86752">
              <w:rPr>
                <w:rFonts w:eastAsiaTheme="minorHAnsi"/>
                <w:lang w:eastAsia="en-US"/>
              </w:rPr>
              <w:t>(1 час)</w:t>
            </w:r>
          </w:p>
        </w:tc>
        <w:tc>
          <w:tcPr>
            <w:tcW w:w="2592" w:type="dxa"/>
            <w:tcBorders>
              <w:top w:val="single" w:sz="4" w:space="0" w:color="auto"/>
              <w:left w:val="single" w:sz="4" w:space="0" w:color="auto"/>
              <w:bottom w:val="single" w:sz="4" w:space="0" w:color="auto"/>
              <w:right w:val="single" w:sz="4" w:space="0" w:color="auto"/>
            </w:tcBorders>
          </w:tcPr>
          <w:p w:rsidR="00E86752" w:rsidRPr="00E86752" w:rsidRDefault="00E86752" w:rsidP="00E86752">
            <w:pPr>
              <w:jc w:val="both"/>
              <w:rPr>
                <w:rFonts w:eastAsiaTheme="minorHAnsi"/>
                <w:lang w:eastAsia="en-US"/>
              </w:rPr>
            </w:pPr>
            <w:r w:rsidRPr="00E86752">
              <w:rPr>
                <w:rFonts w:eastAsiaTheme="minorHAnsi"/>
                <w:lang w:eastAsia="en-US"/>
              </w:rPr>
              <w:t xml:space="preserve">Знать фамилии, имена и отчества писателей, названия произведений и имена героев. Знать факты из биографии писателей и поэтов.  Уметь по фрагменту текста узнавать автора, название произведения и его </w:t>
            </w:r>
            <w:r w:rsidRPr="00E86752">
              <w:rPr>
                <w:rFonts w:eastAsiaTheme="minorHAnsi"/>
                <w:lang w:eastAsia="en-US"/>
              </w:rPr>
              <w:lastRenderedPageBreak/>
              <w:t>героев. Уметь определять стихотворные размеры. Развивать исследовательские навыки.</w:t>
            </w:r>
          </w:p>
          <w:p w:rsidR="00E86752" w:rsidRPr="00E86752" w:rsidRDefault="00E86752" w:rsidP="00E86752">
            <w:pPr>
              <w:jc w:val="both"/>
              <w:rPr>
                <w:rFonts w:eastAsiaTheme="minorHAnsi"/>
                <w:lang w:eastAsia="en-US"/>
              </w:rPr>
            </w:pPr>
          </w:p>
        </w:tc>
        <w:tc>
          <w:tcPr>
            <w:tcW w:w="3544"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lastRenderedPageBreak/>
              <w:t xml:space="preserve">Узнайте героя произведения по фрагменту текста. Назовите автора и название произведения. </w:t>
            </w:r>
          </w:p>
          <w:p w:rsidR="00E86752" w:rsidRPr="00E86752" w:rsidRDefault="00E86752" w:rsidP="00E86752">
            <w:pPr>
              <w:jc w:val="both"/>
              <w:rPr>
                <w:rFonts w:eastAsiaTheme="minorHAnsi"/>
                <w:lang w:eastAsia="en-US"/>
              </w:rPr>
            </w:pPr>
            <w:r w:rsidRPr="00E86752">
              <w:rPr>
                <w:rFonts w:eastAsiaTheme="minorHAnsi"/>
                <w:lang w:eastAsia="en-US"/>
              </w:rPr>
              <w:t>Определите размер стихотворения. Сопоставьте факты из биографии писателя и фамилию писателя. Грамотно оформите ответ в письменной форме.</w:t>
            </w:r>
          </w:p>
        </w:tc>
        <w:tc>
          <w:tcPr>
            <w:tcW w:w="2268"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bCs/>
                <w:lang w:eastAsia="en-US"/>
              </w:rPr>
              <w:t>Решение олимпиадных заданий всероссийской олимпиады школьников</w:t>
            </w:r>
          </w:p>
        </w:tc>
        <w:tc>
          <w:tcPr>
            <w:tcW w:w="1417" w:type="dxa"/>
            <w:tcBorders>
              <w:top w:val="single" w:sz="4" w:space="0" w:color="auto"/>
              <w:left w:val="single" w:sz="4" w:space="0" w:color="auto"/>
              <w:bottom w:val="single" w:sz="4" w:space="0" w:color="auto"/>
              <w:right w:val="single" w:sz="4" w:space="0" w:color="auto"/>
            </w:tcBorders>
            <w:hideMark/>
          </w:tcPr>
          <w:p w:rsidR="00E86752" w:rsidRPr="00E86752" w:rsidRDefault="00E86752" w:rsidP="00E86752">
            <w:pPr>
              <w:jc w:val="both"/>
              <w:rPr>
                <w:rFonts w:eastAsiaTheme="minorHAnsi"/>
                <w:lang w:eastAsia="en-US"/>
              </w:rPr>
            </w:pPr>
            <w:r w:rsidRPr="00E86752">
              <w:rPr>
                <w:rFonts w:eastAsiaTheme="minorHAnsi"/>
                <w:lang w:eastAsia="en-US"/>
              </w:rPr>
              <w:t>Дистанционная консультация.</w:t>
            </w:r>
          </w:p>
        </w:tc>
        <w:tc>
          <w:tcPr>
            <w:tcW w:w="1559" w:type="dxa"/>
            <w:tcBorders>
              <w:top w:val="single" w:sz="4" w:space="0" w:color="auto"/>
              <w:left w:val="single" w:sz="4" w:space="0" w:color="auto"/>
              <w:bottom w:val="single" w:sz="4" w:space="0" w:color="auto"/>
              <w:right w:val="single" w:sz="4" w:space="0" w:color="auto"/>
            </w:tcBorders>
          </w:tcPr>
          <w:p w:rsidR="00E86752" w:rsidRPr="00E86752" w:rsidRDefault="009377ED" w:rsidP="00E86752">
            <w:pPr>
              <w:jc w:val="both"/>
              <w:rPr>
                <w:rFonts w:eastAsiaTheme="minorHAnsi"/>
                <w:lang w:eastAsia="en-US"/>
              </w:rPr>
            </w:pPr>
            <w:r>
              <w:rPr>
                <w:rFonts w:eastAsiaTheme="minorHAnsi"/>
                <w:lang w:eastAsia="en-US"/>
              </w:rPr>
              <w:t>выполнено</w:t>
            </w:r>
            <w:bookmarkStart w:id="0" w:name="_GoBack"/>
            <w:bookmarkEnd w:id="0"/>
          </w:p>
        </w:tc>
      </w:tr>
    </w:tbl>
    <w:p w:rsidR="00E86752" w:rsidRPr="00E86752" w:rsidRDefault="00E86752" w:rsidP="00E86752">
      <w:pPr>
        <w:spacing w:after="200" w:line="276" w:lineRule="auto"/>
        <w:rPr>
          <w:rFonts w:asciiTheme="minorHAnsi" w:eastAsiaTheme="minorHAnsi" w:hAnsiTheme="minorHAnsi" w:cstheme="minorBidi"/>
          <w:sz w:val="22"/>
          <w:szCs w:val="22"/>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Default="00E86752" w:rsidP="00292434">
      <w:pPr>
        <w:spacing w:after="200" w:line="240" w:lineRule="atLeast"/>
        <w:ind w:left="348" w:firstLine="360"/>
        <w:jc w:val="both"/>
        <w:rPr>
          <w:rFonts w:eastAsia="Calibri"/>
          <w:lang w:eastAsia="en-US"/>
        </w:rPr>
      </w:pPr>
    </w:p>
    <w:p w:rsidR="00E86752" w:rsidRPr="009C18A5" w:rsidRDefault="00E86752" w:rsidP="00292434">
      <w:pPr>
        <w:spacing w:after="200" w:line="240" w:lineRule="atLeast"/>
        <w:ind w:left="348" w:firstLine="360"/>
        <w:jc w:val="both"/>
        <w:rPr>
          <w:rFonts w:eastAsia="Calibri"/>
          <w:lang w:eastAsia="en-US"/>
        </w:rPr>
      </w:pPr>
    </w:p>
    <w:sectPr w:rsidR="00E86752" w:rsidRPr="009C18A5" w:rsidSect="0058078E">
      <w:pgSz w:w="16838" w:h="11906" w:orient="landscape"/>
      <w:pgMar w:top="85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0F058D"/>
    <w:multiLevelType w:val="hybridMultilevel"/>
    <w:tmpl w:val="542CAFD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14134837"/>
    <w:multiLevelType w:val="hybridMultilevel"/>
    <w:tmpl w:val="0CB4D0B0"/>
    <w:lvl w:ilvl="0" w:tplc="04190011">
      <w:start w:val="1"/>
      <w:numFmt w:val="decimal"/>
      <w:lvlText w:val="%1)"/>
      <w:lvlJc w:val="left"/>
      <w:pPr>
        <w:ind w:left="720" w:hanging="360"/>
      </w:pPr>
      <w:rPr>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B604CE4"/>
    <w:multiLevelType w:val="hybridMultilevel"/>
    <w:tmpl w:val="03C276B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17F400C"/>
    <w:multiLevelType w:val="hybridMultilevel"/>
    <w:tmpl w:val="93468CE8"/>
    <w:lvl w:ilvl="0" w:tplc="22A20326">
      <w:start w:val="1"/>
      <w:numFmt w:val="bullet"/>
      <w:lvlText w:val=""/>
      <w:lvlJc w:val="left"/>
      <w:pPr>
        <w:tabs>
          <w:tab w:val="num" w:pos="720"/>
        </w:tabs>
        <w:ind w:left="720" w:hanging="360"/>
      </w:pPr>
      <w:rPr>
        <w:rFonts w:ascii="Wingdings" w:hAnsi="Wingdings" w:hint="default"/>
      </w:rPr>
    </w:lvl>
    <w:lvl w:ilvl="1" w:tplc="3AB20CBA" w:tentative="1">
      <w:start w:val="1"/>
      <w:numFmt w:val="bullet"/>
      <w:lvlText w:val=""/>
      <w:lvlJc w:val="left"/>
      <w:pPr>
        <w:tabs>
          <w:tab w:val="num" w:pos="1440"/>
        </w:tabs>
        <w:ind w:left="1440" w:hanging="360"/>
      </w:pPr>
      <w:rPr>
        <w:rFonts w:ascii="Wingdings" w:hAnsi="Wingdings" w:hint="default"/>
      </w:rPr>
    </w:lvl>
    <w:lvl w:ilvl="2" w:tplc="A40CC816" w:tentative="1">
      <w:start w:val="1"/>
      <w:numFmt w:val="bullet"/>
      <w:lvlText w:val=""/>
      <w:lvlJc w:val="left"/>
      <w:pPr>
        <w:tabs>
          <w:tab w:val="num" w:pos="2160"/>
        </w:tabs>
        <w:ind w:left="2160" w:hanging="360"/>
      </w:pPr>
      <w:rPr>
        <w:rFonts w:ascii="Wingdings" w:hAnsi="Wingdings" w:hint="default"/>
      </w:rPr>
    </w:lvl>
    <w:lvl w:ilvl="3" w:tplc="7436BD5A" w:tentative="1">
      <w:start w:val="1"/>
      <w:numFmt w:val="bullet"/>
      <w:lvlText w:val=""/>
      <w:lvlJc w:val="left"/>
      <w:pPr>
        <w:tabs>
          <w:tab w:val="num" w:pos="2880"/>
        </w:tabs>
        <w:ind w:left="2880" w:hanging="360"/>
      </w:pPr>
      <w:rPr>
        <w:rFonts w:ascii="Wingdings" w:hAnsi="Wingdings" w:hint="default"/>
      </w:rPr>
    </w:lvl>
    <w:lvl w:ilvl="4" w:tplc="96C6CD60" w:tentative="1">
      <w:start w:val="1"/>
      <w:numFmt w:val="bullet"/>
      <w:lvlText w:val=""/>
      <w:lvlJc w:val="left"/>
      <w:pPr>
        <w:tabs>
          <w:tab w:val="num" w:pos="3600"/>
        </w:tabs>
        <w:ind w:left="3600" w:hanging="360"/>
      </w:pPr>
      <w:rPr>
        <w:rFonts w:ascii="Wingdings" w:hAnsi="Wingdings" w:hint="default"/>
      </w:rPr>
    </w:lvl>
    <w:lvl w:ilvl="5" w:tplc="976A3354" w:tentative="1">
      <w:start w:val="1"/>
      <w:numFmt w:val="bullet"/>
      <w:lvlText w:val=""/>
      <w:lvlJc w:val="left"/>
      <w:pPr>
        <w:tabs>
          <w:tab w:val="num" w:pos="4320"/>
        </w:tabs>
        <w:ind w:left="4320" w:hanging="360"/>
      </w:pPr>
      <w:rPr>
        <w:rFonts w:ascii="Wingdings" w:hAnsi="Wingdings" w:hint="default"/>
      </w:rPr>
    </w:lvl>
    <w:lvl w:ilvl="6" w:tplc="A4807176" w:tentative="1">
      <w:start w:val="1"/>
      <w:numFmt w:val="bullet"/>
      <w:lvlText w:val=""/>
      <w:lvlJc w:val="left"/>
      <w:pPr>
        <w:tabs>
          <w:tab w:val="num" w:pos="5040"/>
        </w:tabs>
        <w:ind w:left="5040" w:hanging="360"/>
      </w:pPr>
      <w:rPr>
        <w:rFonts w:ascii="Wingdings" w:hAnsi="Wingdings" w:hint="default"/>
      </w:rPr>
    </w:lvl>
    <w:lvl w:ilvl="7" w:tplc="54E430E0" w:tentative="1">
      <w:start w:val="1"/>
      <w:numFmt w:val="bullet"/>
      <w:lvlText w:val=""/>
      <w:lvlJc w:val="left"/>
      <w:pPr>
        <w:tabs>
          <w:tab w:val="num" w:pos="5760"/>
        </w:tabs>
        <w:ind w:left="5760" w:hanging="360"/>
      </w:pPr>
      <w:rPr>
        <w:rFonts w:ascii="Wingdings" w:hAnsi="Wingdings" w:hint="default"/>
      </w:rPr>
    </w:lvl>
    <w:lvl w:ilvl="8" w:tplc="6F3A5D52" w:tentative="1">
      <w:start w:val="1"/>
      <w:numFmt w:val="bullet"/>
      <w:lvlText w:val=""/>
      <w:lvlJc w:val="left"/>
      <w:pPr>
        <w:tabs>
          <w:tab w:val="num" w:pos="6480"/>
        </w:tabs>
        <w:ind w:left="6480" w:hanging="360"/>
      </w:pPr>
      <w:rPr>
        <w:rFonts w:ascii="Wingdings" w:hAnsi="Wingdings" w:hint="default"/>
      </w:rPr>
    </w:lvl>
  </w:abstractNum>
  <w:abstractNum w:abstractNumId="4">
    <w:nsid w:val="53954953"/>
    <w:multiLevelType w:val="hybridMultilevel"/>
    <w:tmpl w:val="7BA6107A"/>
    <w:lvl w:ilvl="0" w:tplc="9D08DBE8">
      <w:start w:val="1"/>
      <w:numFmt w:val="bullet"/>
      <w:lvlText w:val=""/>
      <w:lvlJc w:val="left"/>
      <w:pPr>
        <w:tabs>
          <w:tab w:val="num" w:pos="720"/>
        </w:tabs>
        <w:ind w:left="720" w:hanging="360"/>
      </w:pPr>
      <w:rPr>
        <w:rFonts w:ascii="Wingdings" w:hAnsi="Wingdings" w:hint="default"/>
      </w:rPr>
    </w:lvl>
    <w:lvl w:ilvl="1" w:tplc="D74C1DB4" w:tentative="1">
      <w:start w:val="1"/>
      <w:numFmt w:val="bullet"/>
      <w:lvlText w:val=""/>
      <w:lvlJc w:val="left"/>
      <w:pPr>
        <w:tabs>
          <w:tab w:val="num" w:pos="1440"/>
        </w:tabs>
        <w:ind w:left="1440" w:hanging="360"/>
      </w:pPr>
      <w:rPr>
        <w:rFonts w:ascii="Wingdings" w:hAnsi="Wingdings" w:hint="default"/>
      </w:rPr>
    </w:lvl>
    <w:lvl w:ilvl="2" w:tplc="D72C4AA8" w:tentative="1">
      <w:start w:val="1"/>
      <w:numFmt w:val="bullet"/>
      <w:lvlText w:val=""/>
      <w:lvlJc w:val="left"/>
      <w:pPr>
        <w:tabs>
          <w:tab w:val="num" w:pos="2160"/>
        </w:tabs>
        <w:ind w:left="2160" w:hanging="360"/>
      </w:pPr>
      <w:rPr>
        <w:rFonts w:ascii="Wingdings" w:hAnsi="Wingdings" w:hint="default"/>
      </w:rPr>
    </w:lvl>
    <w:lvl w:ilvl="3" w:tplc="8CCE4ABE" w:tentative="1">
      <w:start w:val="1"/>
      <w:numFmt w:val="bullet"/>
      <w:lvlText w:val=""/>
      <w:lvlJc w:val="left"/>
      <w:pPr>
        <w:tabs>
          <w:tab w:val="num" w:pos="2880"/>
        </w:tabs>
        <w:ind w:left="2880" w:hanging="360"/>
      </w:pPr>
      <w:rPr>
        <w:rFonts w:ascii="Wingdings" w:hAnsi="Wingdings" w:hint="default"/>
      </w:rPr>
    </w:lvl>
    <w:lvl w:ilvl="4" w:tplc="A906EB74" w:tentative="1">
      <w:start w:val="1"/>
      <w:numFmt w:val="bullet"/>
      <w:lvlText w:val=""/>
      <w:lvlJc w:val="left"/>
      <w:pPr>
        <w:tabs>
          <w:tab w:val="num" w:pos="3600"/>
        </w:tabs>
        <w:ind w:left="3600" w:hanging="360"/>
      </w:pPr>
      <w:rPr>
        <w:rFonts w:ascii="Wingdings" w:hAnsi="Wingdings" w:hint="default"/>
      </w:rPr>
    </w:lvl>
    <w:lvl w:ilvl="5" w:tplc="4FD4E53E" w:tentative="1">
      <w:start w:val="1"/>
      <w:numFmt w:val="bullet"/>
      <w:lvlText w:val=""/>
      <w:lvlJc w:val="left"/>
      <w:pPr>
        <w:tabs>
          <w:tab w:val="num" w:pos="4320"/>
        </w:tabs>
        <w:ind w:left="4320" w:hanging="360"/>
      </w:pPr>
      <w:rPr>
        <w:rFonts w:ascii="Wingdings" w:hAnsi="Wingdings" w:hint="default"/>
      </w:rPr>
    </w:lvl>
    <w:lvl w:ilvl="6" w:tplc="3CA4D7DA" w:tentative="1">
      <w:start w:val="1"/>
      <w:numFmt w:val="bullet"/>
      <w:lvlText w:val=""/>
      <w:lvlJc w:val="left"/>
      <w:pPr>
        <w:tabs>
          <w:tab w:val="num" w:pos="5040"/>
        </w:tabs>
        <w:ind w:left="5040" w:hanging="360"/>
      </w:pPr>
      <w:rPr>
        <w:rFonts w:ascii="Wingdings" w:hAnsi="Wingdings" w:hint="default"/>
      </w:rPr>
    </w:lvl>
    <w:lvl w:ilvl="7" w:tplc="66DEB1CC" w:tentative="1">
      <w:start w:val="1"/>
      <w:numFmt w:val="bullet"/>
      <w:lvlText w:val=""/>
      <w:lvlJc w:val="left"/>
      <w:pPr>
        <w:tabs>
          <w:tab w:val="num" w:pos="5760"/>
        </w:tabs>
        <w:ind w:left="5760" w:hanging="360"/>
      </w:pPr>
      <w:rPr>
        <w:rFonts w:ascii="Wingdings" w:hAnsi="Wingdings" w:hint="default"/>
      </w:rPr>
    </w:lvl>
    <w:lvl w:ilvl="8" w:tplc="8946A84A" w:tentative="1">
      <w:start w:val="1"/>
      <w:numFmt w:val="bullet"/>
      <w:lvlText w:val=""/>
      <w:lvlJc w:val="left"/>
      <w:pPr>
        <w:tabs>
          <w:tab w:val="num" w:pos="6480"/>
        </w:tabs>
        <w:ind w:left="6480" w:hanging="360"/>
      </w:pPr>
      <w:rPr>
        <w:rFonts w:ascii="Wingdings" w:hAnsi="Wingdings" w:hint="default"/>
      </w:rPr>
    </w:lvl>
  </w:abstractNum>
  <w:abstractNum w:abstractNumId="5">
    <w:nsid w:val="57104C45"/>
    <w:multiLevelType w:val="hybridMultilevel"/>
    <w:tmpl w:val="7466DDDE"/>
    <w:lvl w:ilvl="0" w:tplc="151070FE">
      <w:start w:val="1"/>
      <w:numFmt w:val="bullet"/>
      <w:lvlText w:val=""/>
      <w:lvlJc w:val="left"/>
      <w:pPr>
        <w:tabs>
          <w:tab w:val="num" w:pos="720"/>
        </w:tabs>
        <w:ind w:left="720" w:hanging="360"/>
      </w:pPr>
      <w:rPr>
        <w:rFonts w:ascii="Wingdings" w:hAnsi="Wingdings" w:hint="default"/>
      </w:rPr>
    </w:lvl>
    <w:lvl w:ilvl="1" w:tplc="28C8DCA8" w:tentative="1">
      <w:start w:val="1"/>
      <w:numFmt w:val="bullet"/>
      <w:lvlText w:val=""/>
      <w:lvlJc w:val="left"/>
      <w:pPr>
        <w:tabs>
          <w:tab w:val="num" w:pos="1440"/>
        </w:tabs>
        <w:ind w:left="1440" w:hanging="360"/>
      </w:pPr>
      <w:rPr>
        <w:rFonts w:ascii="Wingdings" w:hAnsi="Wingdings" w:hint="default"/>
      </w:rPr>
    </w:lvl>
    <w:lvl w:ilvl="2" w:tplc="D66A2494" w:tentative="1">
      <w:start w:val="1"/>
      <w:numFmt w:val="bullet"/>
      <w:lvlText w:val=""/>
      <w:lvlJc w:val="left"/>
      <w:pPr>
        <w:tabs>
          <w:tab w:val="num" w:pos="2160"/>
        </w:tabs>
        <w:ind w:left="2160" w:hanging="360"/>
      </w:pPr>
      <w:rPr>
        <w:rFonts w:ascii="Wingdings" w:hAnsi="Wingdings" w:hint="default"/>
      </w:rPr>
    </w:lvl>
    <w:lvl w:ilvl="3" w:tplc="9678221C" w:tentative="1">
      <w:start w:val="1"/>
      <w:numFmt w:val="bullet"/>
      <w:lvlText w:val=""/>
      <w:lvlJc w:val="left"/>
      <w:pPr>
        <w:tabs>
          <w:tab w:val="num" w:pos="2880"/>
        </w:tabs>
        <w:ind w:left="2880" w:hanging="360"/>
      </w:pPr>
      <w:rPr>
        <w:rFonts w:ascii="Wingdings" w:hAnsi="Wingdings" w:hint="default"/>
      </w:rPr>
    </w:lvl>
    <w:lvl w:ilvl="4" w:tplc="00D40508" w:tentative="1">
      <w:start w:val="1"/>
      <w:numFmt w:val="bullet"/>
      <w:lvlText w:val=""/>
      <w:lvlJc w:val="left"/>
      <w:pPr>
        <w:tabs>
          <w:tab w:val="num" w:pos="3600"/>
        </w:tabs>
        <w:ind w:left="3600" w:hanging="360"/>
      </w:pPr>
      <w:rPr>
        <w:rFonts w:ascii="Wingdings" w:hAnsi="Wingdings" w:hint="default"/>
      </w:rPr>
    </w:lvl>
    <w:lvl w:ilvl="5" w:tplc="67ACC188" w:tentative="1">
      <w:start w:val="1"/>
      <w:numFmt w:val="bullet"/>
      <w:lvlText w:val=""/>
      <w:lvlJc w:val="left"/>
      <w:pPr>
        <w:tabs>
          <w:tab w:val="num" w:pos="4320"/>
        </w:tabs>
        <w:ind w:left="4320" w:hanging="360"/>
      </w:pPr>
      <w:rPr>
        <w:rFonts w:ascii="Wingdings" w:hAnsi="Wingdings" w:hint="default"/>
      </w:rPr>
    </w:lvl>
    <w:lvl w:ilvl="6" w:tplc="0FEEA1CA" w:tentative="1">
      <w:start w:val="1"/>
      <w:numFmt w:val="bullet"/>
      <w:lvlText w:val=""/>
      <w:lvlJc w:val="left"/>
      <w:pPr>
        <w:tabs>
          <w:tab w:val="num" w:pos="5040"/>
        </w:tabs>
        <w:ind w:left="5040" w:hanging="360"/>
      </w:pPr>
      <w:rPr>
        <w:rFonts w:ascii="Wingdings" w:hAnsi="Wingdings" w:hint="default"/>
      </w:rPr>
    </w:lvl>
    <w:lvl w:ilvl="7" w:tplc="6732874E" w:tentative="1">
      <w:start w:val="1"/>
      <w:numFmt w:val="bullet"/>
      <w:lvlText w:val=""/>
      <w:lvlJc w:val="left"/>
      <w:pPr>
        <w:tabs>
          <w:tab w:val="num" w:pos="5760"/>
        </w:tabs>
        <w:ind w:left="5760" w:hanging="360"/>
      </w:pPr>
      <w:rPr>
        <w:rFonts w:ascii="Wingdings" w:hAnsi="Wingdings" w:hint="default"/>
      </w:rPr>
    </w:lvl>
    <w:lvl w:ilvl="8" w:tplc="39C45FDE" w:tentative="1">
      <w:start w:val="1"/>
      <w:numFmt w:val="bullet"/>
      <w:lvlText w:val=""/>
      <w:lvlJc w:val="left"/>
      <w:pPr>
        <w:tabs>
          <w:tab w:val="num" w:pos="6480"/>
        </w:tabs>
        <w:ind w:left="6480" w:hanging="360"/>
      </w:pPr>
      <w:rPr>
        <w:rFonts w:ascii="Wingdings" w:hAnsi="Wingdings" w:hint="default"/>
      </w:rPr>
    </w:lvl>
  </w:abstractNum>
  <w:abstractNum w:abstractNumId="6">
    <w:nsid w:val="76E04872"/>
    <w:multiLevelType w:val="hybridMultilevel"/>
    <w:tmpl w:val="DFAC773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787212E5"/>
    <w:multiLevelType w:val="hybridMultilevel"/>
    <w:tmpl w:val="E5F4493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num w:numId="1">
    <w:abstractNumId w:val="3"/>
  </w:num>
  <w:num w:numId="2">
    <w:abstractNumId w:val="5"/>
  </w:num>
  <w:num w:numId="3">
    <w:abstractNumId w:val="4"/>
  </w:num>
  <w:num w:numId="4">
    <w:abstractNumId w:val="7"/>
  </w:num>
  <w:num w:numId="5">
    <w:abstractNumId w:val="6"/>
  </w:num>
  <w:num w:numId="6">
    <w:abstractNumId w:val="2"/>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093"/>
    <w:rsid w:val="00292434"/>
    <w:rsid w:val="00353480"/>
    <w:rsid w:val="0045168D"/>
    <w:rsid w:val="0058078E"/>
    <w:rsid w:val="008F4093"/>
    <w:rsid w:val="009377ED"/>
    <w:rsid w:val="009C18A5"/>
    <w:rsid w:val="00AC2596"/>
    <w:rsid w:val="00B6729A"/>
    <w:rsid w:val="00BE5698"/>
    <w:rsid w:val="00BE753F"/>
    <w:rsid w:val="00C20A9B"/>
    <w:rsid w:val="00E8675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2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0A9B"/>
    <w:pPr>
      <w:ind w:left="720"/>
      <w:contextualSpacing/>
    </w:pPr>
  </w:style>
  <w:style w:type="paragraph" w:customStyle="1" w:styleId="c2">
    <w:name w:val="c2"/>
    <w:basedOn w:val="a"/>
    <w:rsid w:val="00B6729A"/>
    <w:pPr>
      <w:spacing w:before="100" w:beforeAutospacing="1" w:after="100" w:afterAutospacing="1"/>
    </w:pPr>
  </w:style>
  <w:style w:type="character" w:customStyle="1" w:styleId="c4">
    <w:name w:val="c4"/>
    <w:basedOn w:val="a0"/>
    <w:rsid w:val="00B6729A"/>
  </w:style>
  <w:style w:type="character" w:customStyle="1" w:styleId="apple-converted-space">
    <w:name w:val="apple-converted-space"/>
    <w:basedOn w:val="a0"/>
    <w:rsid w:val="00B6729A"/>
  </w:style>
  <w:style w:type="character" w:styleId="a4">
    <w:name w:val="Hyperlink"/>
    <w:basedOn w:val="a0"/>
    <w:uiPriority w:val="99"/>
    <w:unhideWhenUsed/>
    <w:rsid w:val="00B6729A"/>
    <w:rPr>
      <w:color w:val="0000FF" w:themeColor="hyperlink"/>
      <w:u w:val="single"/>
    </w:rPr>
  </w:style>
  <w:style w:type="character" w:styleId="a5">
    <w:name w:val="FollowedHyperlink"/>
    <w:basedOn w:val="a0"/>
    <w:uiPriority w:val="99"/>
    <w:semiHidden/>
    <w:unhideWhenUsed/>
    <w:rsid w:val="00B6729A"/>
    <w:rPr>
      <w:color w:val="800080" w:themeColor="followedHyperlink"/>
      <w:u w:val="single"/>
    </w:rPr>
  </w:style>
  <w:style w:type="table" w:styleId="a6">
    <w:name w:val="Table Grid"/>
    <w:basedOn w:val="a1"/>
    <w:uiPriority w:val="59"/>
    <w:rsid w:val="00E867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58078E"/>
    <w:pPr>
      <w:spacing w:after="0" w:line="240" w:lineRule="auto"/>
    </w:pPr>
    <w:rPr>
      <w:rFonts w:eastAsiaTheme="minorEastAsia"/>
      <w:lang w:eastAsia="ru-RU"/>
    </w:rPr>
  </w:style>
  <w:style w:type="character" w:customStyle="1" w:styleId="a8">
    <w:name w:val="Без интервала Знак"/>
    <w:basedOn w:val="a0"/>
    <w:link w:val="a7"/>
    <w:uiPriority w:val="1"/>
    <w:rsid w:val="0058078E"/>
    <w:rPr>
      <w:rFonts w:eastAsiaTheme="minorEastAsia"/>
      <w:lang w:eastAsia="ru-RU"/>
    </w:rPr>
  </w:style>
  <w:style w:type="paragraph" w:styleId="a9">
    <w:name w:val="Balloon Text"/>
    <w:basedOn w:val="a"/>
    <w:link w:val="aa"/>
    <w:uiPriority w:val="99"/>
    <w:semiHidden/>
    <w:unhideWhenUsed/>
    <w:rsid w:val="0058078E"/>
    <w:rPr>
      <w:rFonts w:ascii="Tahoma" w:hAnsi="Tahoma" w:cs="Tahoma"/>
      <w:sz w:val="16"/>
      <w:szCs w:val="16"/>
    </w:rPr>
  </w:style>
  <w:style w:type="character" w:customStyle="1" w:styleId="aa">
    <w:name w:val="Текст выноски Знак"/>
    <w:basedOn w:val="a0"/>
    <w:link w:val="a9"/>
    <w:uiPriority w:val="99"/>
    <w:semiHidden/>
    <w:rsid w:val="0058078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2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20A9B"/>
    <w:pPr>
      <w:ind w:left="720"/>
      <w:contextualSpacing/>
    </w:pPr>
  </w:style>
  <w:style w:type="paragraph" w:customStyle="1" w:styleId="c2">
    <w:name w:val="c2"/>
    <w:basedOn w:val="a"/>
    <w:rsid w:val="00B6729A"/>
    <w:pPr>
      <w:spacing w:before="100" w:beforeAutospacing="1" w:after="100" w:afterAutospacing="1"/>
    </w:pPr>
  </w:style>
  <w:style w:type="character" w:customStyle="1" w:styleId="c4">
    <w:name w:val="c4"/>
    <w:basedOn w:val="a0"/>
    <w:rsid w:val="00B6729A"/>
  </w:style>
  <w:style w:type="character" w:customStyle="1" w:styleId="apple-converted-space">
    <w:name w:val="apple-converted-space"/>
    <w:basedOn w:val="a0"/>
    <w:rsid w:val="00B6729A"/>
  </w:style>
  <w:style w:type="character" w:styleId="a4">
    <w:name w:val="Hyperlink"/>
    <w:basedOn w:val="a0"/>
    <w:uiPriority w:val="99"/>
    <w:unhideWhenUsed/>
    <w:rsid w:val="00B6729A"/>
    <w:rPr>
      <w:color w:val="0000FF" w:themeColor="hyperlink"/>
      <w:u w:val="single"/>
    </w:rPr>
  </w:style>
  <w:style w:type="character" w:styleId="a5">
    <w:name w:val="FollowedHyperlink"/>
    <w:basedOn w:val="a0"/>
    <w:uiPriority w:val="99"/>
    <w:semiHidden/>
    <w:unhideWhenUsed/>
    <w:rsid w:val="00B6729A"/>
    <w:rPr>
      <w:color w:val="800080" w:themeColor="followedHyperlink"/>
      <w:u w:val="single"/>
    </w:rPr>
  </w:style>
  <w:style w:type="table" w:styleId="a6">
    <w:name w:val="Table Grid"/>
    <w:basedOn w:val="a1"/>
    <w:uiPriority w:val="59"/>
    <w:rsid w:val="00E8675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 Spacing"/>
    <w:link w:val="a8"/>
    <w:uiPriority w:val="1"/>
    <w:qFormat/>
    <w:rsid w:val="0058078E"/>
    <w:pPr>
      <w:spacing w:after="0" w:line="240" w:lineRule="auto"/>
    </w:pPr>
    <w:rPr>
      <w:rFonts w:eastAsiaTheme="minorEastAsia"/>
      <w:lang w:eastAsia="ru-RU"/>
    </w:rPr>
  </w:style>
  <w:style w:type="character" w:customStyle="1" w:styleId="a8">
    <w:name w:val="Без интервала Знак"/>
    <w:basedOn w:val="a0"/>
    <w:link w:val="a7"/>
    <w:uiPriority w:val="1"/>
    <w:rsid w:val="0058078E"/>
    <w:rPr>
      <w:rFonts w:eastAsiaTheme="minorEastAsia"/>
      <w:lang w:eastAsia="ru-RU"/>
    </w:rPr>
  </w:style>
  <w:style w:type="paragraph" w:styleId="a9">
    <w:name w:val="Balloon Text"/>
    <w:basedOn w:val="a"/>
    <w:link w:val="aa"/>
    <w:uiPriority w:val="99"/>
    <w:semiHidden/>
    <w:unhideWhenUsed/>
    <w:rsid w:val="0058078E"/>
    <w:rPr>
      <w:rFonts w:ascii="Tahoma" w:hAnsi="Tahoma" w:cs="Tahoma"/>
      <w:sz w:val="16"/>
      <w:szCs w:val="16"/>
    </w:rPr>
  </w:style>
  <w:style w:type="character" w:customStyle="1" w:styleId="aa">
    <w:name w:val="Текст выноски Знак"/>
    <w:basedOn w:val="a0"/>
    <w:link w:val="a9"/>
    <w:uiPriority w:val="99"/>
    <w:semiHidden/>
    <w:rsid w:val="0058078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66189">
      <w:bodyDiv w:val="1"/>
      <w:marLeft w:val="0"/>
      <w:marRight w:val="0"/>
      <w:marTop w:val="0"/>
      <w:marBottom w:val="0"/>
      <w:divBdr>
        <w:top w:val="none" w:sz="0" w:space="0" w:color="auto"/>
        <w:left w:val="none" w:sz="0" w:space="0" w:color="auto"/>
        <w:bottom w:val="none" w:sz="0" w:space="0" w:color="auto"/>
        <w:right w:val="none" w:sz="0" w:space="0" w:color="auto"/>
      </w:divBdr>
      <w:divsChild>
        <w:div w:id="2002653932">
          <w:marLeft w:val="547"/>
          <w:marRight w:val="0"/>
          <w:marTop w:val="0"/>
          <w:marBottom w:val="0"/>
          <w:divBdr>
            <w:top w:val="none" w:sz="0" w:space="0" w:color="auto"/>
            <w:left w:val="none" w:sz="0" w:space="0" w:color="auto"/>
            <w:bottom w:val="none" w:sz="0" w:space="0" w:color="auto"/>
            <w:right w:val="none" w:sz="0" w:space="0" w:color="auto"/>
          </w:divBdr>
        </w:div>
      </w:divsChild>
    </w:div>
    <w:div w:id="1043944527">
      <w:bodyDiv w:val="1"/>
      <w:marLeft w:val="0"/>
      <w:marRight w:val="0"/>
      <w:marTop w:val="0"/>
      <w:marBottom w:val="0"/>
      <w:divBdr>
        <w:top w:val="none" w:sz="0" w:space="0" w:color="auto"/>
        <w:left w:val="none" w:sz="0" w:space="0" w:color="auto"/>
        <w:bottom w:val="none" w:sz="0" w:space="0" w:color="auto"/>
        <w:right w:val="none" w:sz="0" w:space="0" w:color="auto"/>
      </w:divBdr>
      <w:divsChild>
        <w:div w:id="223878338">
          <w:marLeft w:val="547"/>
          <w:marRight w:val="0"/>
          <w:marTop w:val="0"/>
          <w:marBottom w:val="0"/>
          <w:divBdr>
            <w:top w:val="none" w:sz="0" w:space="0" w:color="auto"/>
            <w:left w:val="none" w:sz="0" w:space="0" w:color="auto"/>
            <w:bottom w:val="none" w:sz="0" w:space="0" w:color="auto"/>
            <w:right w:val="none" w:sz="0" w:space="0" w:color="auto"/>
          </w:divBdr>
        </w:div>
        <w:div w:id="933170028">
          <w:marLeft w:val="547"/>
          <w:marRight w:val="0"/>
          <w:marTop w:val="0"/>
          <w:marBottom w:val="0"/>
          <w:divBdr>
            <w:top w:val="none" w:sz="0" w:space="0" w:color="auto"/>
            <w:left w:val="none" w:sz="0" w:space="0" w:color="auto"/>
            <w:bottom w:val="none" w:sz="0" w:space="0" w:color="auto"/>
            <w:right w:val="none" w:sz="0" w:space="0" w:color="auto"/>
          </w:divBdr>
        </w:div>
        <w:div w:id="1034309393">
          <w:marLeft w:val="547"/>
          <w:marRight w:val="0"/>
          <w:marTop w:val="0"/>
          <w:marBottom w:val="0"/>
          <w:divBdr>
            <w:top w:val="none" w:sz="0" w:space="0" w:color="auto"/>
            <w:left w:val="none" w:sz="0" w:space="0" w:color="auto"/>
            <w:bottom w:val="none" w:sz="0" w:space="0" w:color="auto"/>
            <w:right w:val="none" w:sz="0" w:space="0" w:color="auto"/>
          </w:divBdr>
        </w:div>
        <w:div w:id="145558775">
          <w:marLeft w:val="547"/>
          <w:marRight w:val="0"/>
          <w:marTop w:val="0"/>
          <w:marBottom w:val="0"/>
          <w:divBdr>
            <w:top w:val="none" w:sz="0" w:space="0" w:color="auto"/>
            <w:left w:val="none" w:sz="0" w:space="0" w:color="auto"/>
            <w:bottom w:val="none" w:sz="0" w:space="0" w:color="auto"/>
            <w:right w:val="none" w:sz="0" w:space="0" w:color="auto"/>
          </w:divBdr>
        </w:div>
        <w:div w:id="808405092">
          <w:marLeft w:val="547"/>
          <w:marRight w:val="0"/>
          <w:marTop w:val="0"/>
          <w:marBottom w:val="0"/>
          <w:divBdr>
            <w:top w:val="none" w:sz="0" w:space="0" w:color="auto"/>
            <w:left w:val="none" w:sz="0" w:space="0" w:color="auto"/>
            <w:bottom w:val="none" w:sz="0" w:space="0" w:color="auto"/>
            <w:right w:val="none" w:sz="0" w:space="0" w:color="auto"/>
          </w:divBdr>
        </w:div>
      </w:divsChild>
    </w:div>
    <w:div w:id="2117140937">
      <w:bodyDiv w:val="1"/>
      <w:marLeft w:val="0"/>
      <w:marRight w:val="0"/>
      <w:marTop w:val="0"/>
      <w:marBottom w:val="0"/>
      <w:divBdr>
        <w:top w:val="none" w:sz="0" w:space="0" w:color="auto"/>
        <w:left w:val="none" w:sz="0" w:space="0" w:color="auto"/>
        <w:bottom w:val="none" w:sz="0" w:space="0" w:color="auto"/>
        <w:right w:val="none" w:sz="0" w:space="0" w:color="auto"/>
      </w:divBdr>
      <w:divsChild>
        <w:div w:id="449280154">
          <w:marLeft w:val="547"/>
          <w:marRight w:val="0"/>
          <w:marTop w:val="0"/>
          <w:marBottom w:val="0"/>
          <w:divBdr>
            <w:top w:val="none" w:sz="0" w:space="0" w:color="auto"/>
            <w:left w:val="none" w:sz="0" w:space="0" w:color="auto"/>
            <w:bottom w:val="none" w:sz="0" w:space="0" w:color="auto"/>
            <w:right w:val="none" w:sz="0" w:space="0" w:color="auto"/>
          </w:divBdr>
        </w:div>
        <w:div w:id="1421559194">
          <w:marLeft w:val="547"/>
          <w:marRight w:val="0"/>
          <w:marTop w:val="0"/>
          <w:marBottom w:val="0"/>
          <w:divBdr>
            <w:top w:val="none" w:sz="0" w:space="0" w:color="auto"/>
            <w:left w:val="none" w:sz="0" w:space="0" w:color="auto"/>
            <w:bottom w:val="none" w:sz="0" w:space="0" w:color="auto"/>
            <w:right w:val="none" w:sz="0" w:space="0" w:color="auto"/>
          </w:divBdr>
        </w:div>
        <w:div w:id="824129283">
          <w:marLeft w:val="547"/>
          <w:marRight w:val="0"/>
          <w:marTop w:val="0"/>
          <w:marBottom w:val="0"/>
          <w:divBdr>
            <w:top w:val="none" w:sz="0" w:space="0" w:color="auto"/>
            <w:left w:val="none" w:sz="0" w:space="0" w:color="auto"/>
            <w:bottom w:val="none" w:sz="0" w:space="0" w:color="auto"/>
            <w:right w:val="none" w:sz="0" w:space="0" w:color="auto"/>
          </w:divBdr>
        </w:div>
        <w:div w:id="770590860">
          <w:marLeft w:val="547"/>
          <w:marRight w:val="0"/>
          <w:marTop w:val="0"/>
          <w:marBottom w:val="0"/>
          <w:divBdr>
            <w:top w:val="none" w:sz="0" w:space="0" w:color="auto"/>
            <w:left w:val="none" w:sz="0" w:space="0" w:color="auto"/>
            <w:bottom w:val="none" w:sz="0" w:space="0" w:color="auto"/>
            <w:right w:val="none" w:sz="0" w:space="0" w:color="auto"/>
          </w:divBdr>
        </w:div>
        <w:div w:id="95310087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durov.com/literature2/gasparov-97b.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2016 </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9</Pages>
  <Words>1468</Words>
  <Characters>8372</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элективного курса по подготовке обучающихся к олимпиаде по литературе</dc:title>
  <dc:subject/>
  <dc:creator>Составила учитель русского языка и литературы Канаш Н.Г.</dc:creator>
  <cp:keywords/>
  <dc:description/>
  <cp:lastModifiedBy>1</cp:lastModifiedBy>
  <cp:revision>9</cp:revision>
  <dcterms:created xsi:type="dcterms:W3CDTF">2018-02-22T07:28:00Z</dcterms:created>
  <dcterms:modified xsi:type="dcterms:W3CDTF">2018-02-22T09:12:00Z</dcterms:modified>
</cp:coreProperties>
</file>