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F54" w:rsidRPr="004E2F54" w:rsidRDefault="004E2F54" w:rsidP="004E2F54">
      <w:pPr>
        <w:jc w:val="center"/>
        <w:rPr>
          <w:rFonts w:ascii="Times New Roman" w:hAnsi="Times New Roman" w:cs="Times New Roman"/>
          <w:b/>
          <w:sz w:val="32"/>
          <w:szCs w:val="32"/>
        </w:rPr>
      </w:pPr>
      <w:bookmarkStart w:id="0" w:name="_GoBack"/>
      <w:r w:rsidRPr="004E2F54">
        <w:rPr>
          <w:rFonts w:ascii="Times New Roman" w:hAnsi="Times New Roman" w:cs="Times New Roman"/>
          <w:b/>
          <w:sz w:val="32"/>
          <w:szCs w:val="32"/>
        </w:rPr>
        <w:t>Методическая разработка по ППД в ясельной группе «Ознакомление со светофором»</w:t>
      </w:r>
    </w:p>
    <w:bookmarkEnd w:id="0"/>
    <w:p w:rsidR="004E2F54" w:rsidRDefault="004E2F54" w:rsidP="004E2F54">
      <w:pPr>
        <w:ind w:firstLine="708"/>
        <w:jc w:val="both"/>
        <w:rPr>
          <w:rFonts w:ascii="Times New Roman" w:hAnsi="Times New Roman" w:cs="Times New Roman"/>
          <w:sz w:val="28"/>
          <w:szCs w:val="28"/>
        </w:rPr>
      </w:pPr>
      <w:r w:rsidRPr="004E2F54">
        <w:rPr>
          <w:rFonts w:ascii="Times New Roman" w:hAnsi="Times New Roman" w:cs="Times New Roman"/>
          <w:sz w:val="28"/>
          <w:szCs w:val="28"/>
        </w:rPr>
        <w:t xml:space="preserve">Как сформировать у дошкольников навыки безопасного поведения на дороге. Говоря о причинах дорожно-транспортных происшествий с участием детей, мы часто встречаемся со словом «привычка». Как правило, речь идѐт о негативных привычках, а вернее об отсутствии положительных. Привычка - это поведение человека, закреплѐнное многократным повторением. Привычка останавливаться перед проезжей частью, осматривать еѐ слева и справа с поворотом головы, переходить дорогу только в установленном месте, заботиться о своей безопасности может появиться только в результате ежедневной, кропотливой работы, когда полученные детьми теоретические знания по ПДД обязательно закрепляются многочисленным, систематическим практическим повторением. Если ежедневно, подходя к проезжей части, говорить ребѐнку: «Стой, дорога!», то останавливаться для него станет привычкой. Если всегда, выйдя из автобуса, вести ребѐнка до пешеходного перехода, то такой маршрут для него станет привычным. Учитывая возрастные особенности детей, наличие положительных привычек для них явление жизненно необходимое, по-другому это называется - навыки безопасного поведения на дороге. Чтобы выработать положительную привычку, не обязательно вести ребѐнка к проезжей части. Это можно сделать и в группе, при проведении занятий по правилам дорожного движения, имея минимум дорожных символов и атрибутов. Так, в первой младшей группе детей учат различать красный и зелѐный цвета. Детям при этом можно пояснить, что красный и зелѐный </w:t>
      </w:r>
      <w:proofErr w:type="spellStart"/>
      <w:r w:rsidRPr="004E2F54">
        <w:rPr>
          <w:rFonts w:ascii="Times New Roman" w:hAnsi="Times New Roman" w:cs="Times New Roman"/>
          <w:sz w:val="28"/>
          <w:szCs w:val="28"/>
        </w:rPr>
        <w:t>цветасоответствуют</w:t>
      </w:r>
      <w:proofErr w:type="spellEnd"/>
      <w:r w:rsidRPr="004E2F54">
        <w:rPr>
          <w:rFonts w:ascii="Times New Roman" w:hAnsi="Times New Roman" w:cs="Times New Roman"/>
          <w:sz w:val="28"/>
          <w:szCs w:val="28"/>
        </w:rPr>
        <w:t xml:space="preserve"> сигналам светофора для пешеходов. Красный сигнал запрещает движение, а зелѐный разрешает (желательно показать им сначала светофоры с кружочками, а затем с человечками). При проведении игры «Красный-зелѐный» воспитатель поясняет, что если он показывает красный кружок - надо стоять, а если - зелѐный - повернуть голову налево и направо, а потом шагать. Так закрепляется привычка осматриваться перед выходом на проезжую часть даже на зелѐный сигнал светофора. Игра, как один из важнейших видов деятельности ребенка, наиболее эффективно способствует обучению правилам дорожного поведения. Ознакомление со светофором. Цель: знакомство детей с красным, желтым и зеленым цветами, знакомить детей с правилами поведения на улице и дороге.  Задачи: доступно разъяснить правила ребенку, а при выборе формы обучения донести до детей смысл опасности несоблюдения правил, при этом не исказить их содержание.  Познакомить детей с элементарными правилами дорожного движения. Дать понятие о назначении и сигналах светофора.  1.Образовательные: обогащать словарный запас, закрепить основные части машины,  </w:t>
      </w:r>
      <w:r w:rsidRPr="004E2F54">
        <w:rPr>
          <w:rFonts w:ascii="Times New Roman" w:hAnsi="Times New Roman" w:cs="Times New Roman"/>
          <w:sz w:val="28"/>
          <w:szCs w:val="28"/>
        </w:rPr>
        <w:lastRenderedPageBreak/>
        <w:t>2.Воспитательные</w:t>
      </w:r>
      <w:proofErr w:type="gramStart"/>
      <w:r w:rsidRPr="004E2F54">
        <w:rPr>
          <w:rFonts w:ascii="Times New Roman" w:hAnsi="Times New Roman" w:cs="Times New Roman"/>
          <w:sz w:val="28"/>
          <w:szCs w:val="28"/>
        </w:rPr>
        <w:t>:в</w:t>
      </w:r>
      <w:proofErr w:type="gramEnd"/>
      <w:r w:rsidRPr="004E2F54">
        <w:rPr>
          <w:rFonts w:ascii="Times New Roman" w:hAnsi="Times New Roman" w:cs="Times New Roman"/>
          <w:sz w:val="28"/>
          <w:szCs w:val="28"/>
        </w:rPr>
        <w:t xml:space="preserve">оспитывать у детей интерес к занятию. Материал к занятию:  Машины, кубики. </w:t>
      </w:r>
    </w:p>
    <w:p w:rsid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t xml:space="preserve">Воздушные шары </w:t>
      </w:r>
    </w:p>
    <w:p w:rsidR="004E2F54" w:rsidRP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t xml:space="preserve">Организация детей: Количество детей: вся группа. Расположение детей: сидя на стульчиках, поставленных полукругом перед воспитателем. ХОД ЗАНЯТИЯ Действия воспитателя Действия детей (примерно) I Вводная часть: Раздается стук в дверь. Входит воспитатель, везя машину за веревочку. В кузове машины лежат кубики.[4] </w:t>
      </w:r>
    </w:p>
    <w:p w:rsidR="004E2F54" w:rsidRPr="004E2F54" w:rsidRDefault="004E2F54" w:rsidP="004E2F54">
      <w:pPr>
        <w:jc w:val="both"/>
        <w:rPr>
          <w:rFonts w:ascii="Times New Roman" w:hAnsi="Times New Roman" w:cs="Times New Roman"/>
          <w:sz w:val="28"/>
          <w:szCs w:val="28"/>
        </w:rPr>
      </w:pPr>
    </w:p>
    <w:p w:rsidR="004E2F54" w:rsidRP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t xml:space="preserve">- Здравствуйте, дети. Какая большая машина приехала. Она груз привезла. Посмотрите кубики, каких цветов лежат в машине? - Правильно, ребята, молодцы.  - А где на улице мы может увидеть эти цвета? - Да, ребята, молодцы. </w:t>
      </w:r>
    </w:p>
    <w:p w:rsidR="004E2F54" w:rsidRP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t xml:space="preserve">- Красный, желтый и зеленый. </w:t>
      </w:r>
    </w:p>
    <w:p w:rsidR="004E2F54" w:rsidRP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t xml:space="preserve">- Светофор. </w:t>
      </w:r>
    </w:p>
    <w:p w:rsidR="004E2F54" w:rsidRP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t xml:space="preserve">II Основная часть: Воспитатель показывает рисунок светофора и игрушку «Светофор». </w:t>
      </w:r>
    </w:p>
    <w:p w:rsidR="004E2F54" w:rsidRP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t xml:space="preserve">- Ребята, давайте рассмотрим светофор.  Красный цвет - дороги нет, желтый — приготовиться, а зеленый  говорит, пешеходу путь открыт. - Давайте поиграем в такую игру: Настя, Сережа и Полина будут у нас пешеходами. Загорается красный цвет - мы останавливаемся, загорается желтый - готовимся, загорается зеленый - идем. - А теперь ребята поиграем в другую игру: Сережа, Марьям, Артем - будут машинами. - Мы с вами закрепим цвета светофора.  - На какой цвет разрешается ехать машинам? Воспитатель показывает кубик зеленого цвета - машины едут, показывает желтый - готовятся, на красный кубик - все останавливаются.  - Правильно. А на красный мы стоим. Воспитатель раздает кубики детям, и они называют цвета, которые им достались.[5] </w:t>
      </w:r>
    </w:p>
    <w:p w:rsidR="004E2F54" w:rsidRPr="004E2F54" w:rsidRDefault="004E2F54" w:rsidP="004E2F54">
      <w:pPr>
        <w:jc w:val="both"/>
        <w:rPr>
          <w:rFonts w:ascii="Times New Roman" w:hAnsi="Times New Roman" w:cs="Times New Roman"/>
          <w:sz w:val="28"/>
          <w:szCs w:val="28"/>
        </w:rPr>
      </w:pPr>
    </w:p>
    <w:p w:rsidR="004E2F54" w:rsidRP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t xml:space="preserve">Поиграли. </w:t>
      </w:r>
    </w:p>
    <w:p w:rsidR="004E2F54" w:rsidRP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t xml:space="preserve">- Да. </w:t>
      </w:r>
    </w:p>
    <w:p w:rsidR="004E2F54" w:rsidRP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t xml:space="preserve">- Да. </w:t>
      </w:r>
    </w:p>
    <w:p w:rsidR="004E2F54" w:rsidRP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t xml:space="preserve"> - На зеленый.</w:t>
      </w:r>
    </w:p>
    <w:p w:rsidR="004E2F54" w:rsidRP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t xml:space="preserve">III Заключительная часть -Ребята, давайте посмотрим, из чего состоит машина. </w:t>
      </w:r>
    </w:p>
    <w:p w:rsidR="004E2F54" w:rsidRP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lastRenderedPageBreak/>
        <w:t xml:space="preserve">-Дети, а что это у машины? (Воспитатель показывает на колеса). - Дети, а машина катится на колесах (дети с воспитателем, которая везет машину, идут и останавливаются у ковра, они рассматривают машину). - Дети, а как это называется у машины? (Показывает на кабину). - Какого цвета кабина? - Правильно. А кто покажет мне кузов? (Дети показывают). - Дети, а кузов у машины какого цвета?  (воспитатель побуждает повторять вместе с ним и индивидуально). Правильно. </w:t>
      </w:r>
    </w:p>
    <w:p w:rsidR="004E2F54" w:rsidRP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t xml:space="preserve">- Колеса. </w:t>
      </w:r>
    </w:p>
    <w:p w:rsidR="004E2F54" w:rsidRP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t xml:space="preserve">- Кабина </w:t>
      </w:r>
    </w:p>
    <w:p w:rsidR="004E2F54" w:rsidRP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t xml:space="preserve">- Зеленого                  </w:t>
      </w:r>
    </w:p>
    <w:p w:rsidR="004E2F54" w:rsidRP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t xml:space="preserve">-  Желтый </w:t>
      </w:r>
    </w:p>
    <w:p w:rsidR="004E2F54" w:rsidRP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t xml:space="preserve">VI Итог занятия: Воспитатель достает воздушные шары. [6] </w:t>
      </w:r>
    </w:p>
    <w:p w:rsidR="004E2F54" w:rsidRP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t xml:space="preserve">- Ребята, каких цветов у нас шарики? - Правильно. Воспитатель раздает детям шарики, и они играют с ними. </w:t>
      </w:r>
    </w:p>
    <w:p w:rsidR="004E2F54" w:rsidRP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t xml:space="preserve">-Красные, желтые, зеленые. </w:t>
      </w:r>
    </w:p>
    <w:p w:rsidR="004E2F54" w:rsidRP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t>В ознакомлении детей с правилами дорожного движения необходимо в настоящее время использовать инновационные методы, к которым относятся алгоритмические игры. В данных играх дети учатся размышлять, рассуждать, преодолевать трудности, использовать на практике свои знания.  Цель алгоритмических игр заключается не только в закреплении правил дорожного движения, но и в обучении ориентировке в пространстве, в развитии монологической речи, в развитии логического мышления. Примеры алгоритмических игр: «Переход улицы без светофора», «Переход улицы со светофором», «Дорога домой», целью которых является обучение детей правилам перехода улицы, не нарушая правил дорожного движения. В работе с детьми по ознакомлению с правилами дорожного движения эффективно использовать настольно-печатные игры.</w:t>
      </w:r>
    </w:p>
    <w:p w:rsidR="004E2F54" w:rsidRP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t xml:space="preserve">Обучение и закрепление знаний по правилам безопасного поведения эффективно осуществляются именно в игровой форме. Для этих целей могут использоваться различные типы игр, как интеллектуальные (настольные, дидактические), так и сюжетно-ролевые (подвижные игры, групповые, на улице). Выбор игры зависит от возможностей, но наилучшего результата можно достичь, сочетая интеллектуальные и ролевые игры. Первые требуют умения сосредоточиться, провести необходимый логический анализ ситуаций, наметить пути достижения цели и реализовать их. А сюжетно-ролевые игры позволяют моделировать типовые варианты дорожной обстановки и реализовать возможность разнообразного участия ребенка в </w:t>
      </w:r>
      <w:r w:rsidRPr="004E2F54">
        <w:rPr>
          <w:rFonts w:ascii="Times New Roman" w:hAnsi="Times New Roman" w:cs="Times New Roman"/>
          <w:sz w:val="28"/>
          <w:szCs w:val="28"/>
        </w:rPr>
        <w:lastRenderedPageBreak/>
        <w:t xml:space="preserve">игре. При этом следует стремиться максимально, приблизить условия игры к реальной дорожной действительности. Вывод:   Сегодня детский сад стремится обеспечить своим воспитанникам качественное, универсальное образование, обеспечить высокий уровень общей культуры, в том числе и культуры на дороге. Соблюдение правил безопасной жизни должно стать осознанной необходимостью. Учитывая важную роль родителей в вопросе обучения детей правилам дорожного движения, уголок для родителей должен содержать:  1. Информацию о состоянии дорожно-транспортного травматизма в городе. 2. Причины дорожно-транспортных происшествий с участием детей. 3. Рекомендации родителям по вопросам обучения детей безопасному поведению на дороге. 4. Перечень и описание игр, направленных на закрепление у детей уже имеющихся знаний по правилам дорожного движения.  5. Рассказы детей о поведении на дороге при движении в детский сад и обратно с родителями. </w:t>
      </w:r>
    </w:p>
    <w:p w:rsidR="004E2F54" w:rsidRPr="004E2F54" w:rsidRDefault="004E2F54" w:rsidP="004E2F54">
      <w:pPr>
        <w:jc w:val="both"/>
        <w:rPr>
          <w:rFonts w:ascii="Times New Roman" w:hAnsi="Times New Roman" w:cs="Times New Roman"/>
          <w:sz w:val="28"/>
          <w:szCs w:val="28"/>
        </w:rPr>
      </w:pPr>
    </w:p>
    <w:p w:rsidR="004E2F54" w:rsidRPr="004E2F54" w:rsidRDefault="004E2F54" w:rsidP="004E2F54">
      <w:pPr>
        <w:jc w:val="both"/>
        <w:rPr>
          <w:rFonts w:ascii="Times New Roman" w:hAnsi="Times New Roman" w:cs="Times New Roman"/>
          <w:sz w:val="28"/>
          <w:szCs w:val="28"/>
        </w:rPr>
      </w:pPr>
    </w:p>
    <w:p w:rsidR="004E2F54" w:rsidRPr="004E2F54" w:rsidRDefault="004E2F54" w:rsidP="004E2F54">
      <w:pPr>
        <w:jc w:val="both"/>
        <w:rPr>
          <w:rFonts w:ascii="Times New Roman" w:hAnsi="Times New Roman" w:cs="Times New Roman"/>
          <w:sz w:val="28"/>
          <w:szCs w:val="28"/>
        </w:rPr>
      </w:pPr>
      <w:r w:rsidRPr="004E2F54">
        <w:rPr>
          <w:rFonts w:ascii="Times New Roman" w:hAnsi="Times New Roman" w:cs="Times New Roman"/>
          <w:sz w:val="28"/>
          <w:szCs w:val="28"/>
        </w:rPr>
        <w:t xml:space="preserve">Литература 1. Методические рекомендации по организации работы с детьми дошкольного возраста по безопасности жизнедеятельности / Авт. - сост. М.Р. </w:t>
      </w:r>
      <w:proofErr w:type="spellStart"/>
      <w:r w:rsidRPr="004E2F54">
        <w:rPr>
          <w:rFonts w:ascii="Times New Roman" w:hAnsi="Times New Roman" w:cs="Times New Roman"/>
          <w:sz w:val="28"/>
          <w:szCs w:val="28"/>
        </w:rPr>
        <w:t>Максиняева</w:t>
      </w:r>
      <w:proofErr w:type="spellEnd"/>
      <w:r w:rsidRPr="004E2F54">
        <w:rPr>
          <w:rFonts w:ascii="Times New Roman" w:hAnsi="Times New Roman" w:cs="Times New Roman"/>
          <w:sz w:val="28"/>
          <w:szCs w:val="28"/>
        </w:rPr>
        <w:t xml:space="preserve">, Т.Ю.Филиппова, - М., 1999. 2. Правила дорожного движения Российской Федерации. - М.- Астрель. АСТ. </w:t>
      </w:r>
      <w:proofErr w:type="spellStart"/>
      <w:r w:rsidRPr="004E2F54">
        <w:rPr>
          <w:rFonts w:ascii="Times New Roman" w:hAnsi="Times New Roman" w:cs="Times New Roman"/>
          <w:sz w:val="28"/>
          <w:szCs w:val="28"/>
        </w:rPr>
        <w:t>Полиграфиздат</w:t>
      </w:r>
      <w:proofErr w:type="spellEnd"/>
      <w:r w:rsidRPr="004E2F54">
        <w:rPr>
          <w:rFonts w:ascii="Times New Roman" w:hAnsi="Times New Roman" w:cs="Times New Roman"/>
          <w:sz w:val="28"/>
          <w:szCs w:val="28"/>
        </w:rPr>
        <w:t xml:space="preserve">, 2010г. 3. </w:t>
      </w:r>
      <w:proofErr w:type="spellStart"/>
      <w:r w:rsidRPr="004E2F54">
        <w:rPr>
          <w:rFonts w:ascii="Times New Roman" w:hAnsi="Times New Roman" w:cs="Times New Roman"/>
          <w:sz w:val="28"/>
          <w:szCs w:val="28"/>
        </w:rPr>
        <w:t>Хромцова</w:t>
      </w:r>
      <w:proofErr w:type="spellEnd"/>
      <w:r w:rsidRPr="004E2F54">
        <w:rPr>
          <w:rFonts w:ascii="Times New Roman" w:hAnsi="Times New Roman" w:cs="Times New Roman"/>
          <w:sz w:val="28"/>
          <w:szCs w:val="28"/>
        </w:rPr>
        <w:t xml:space="preserve"> Т.Г. воспитание безопасного поведения дошкольников на улице: Учебное пособие – М.: Центр педагогического образования, 2007. Интернет ресурсы: </w:t>
      </w:r>
    </w:p>
    <w:p w:rsidR="004E2F54" w:rsidRPr="004E2F54" w:rsidRDefault="004E2F54" w:rsidP="004E2F54">
      <w:pPr>
        <w:jc w:val="both"/>
        <w:rPr>
          <w:rFonts w:ascii="Times New Roman" w:hAnsi="Times New Roman" w:cs="Times New Roman"/>
          <w:sz w:val="28"/>
          <w:szCs w:val="28"/>
          <w:lang w:val="en-US"/>
        </w:rPr>
      </w:pPr>
      <w:r w:rsidRPr="004E2F54">
        <w:rPr>
          <w:rFonts w:ascii="Times New Roman" w:hAnsi="Times New Roman" w:cs="Times New Roman"/>
          <w:sz w:val="28"/>
          <w:szCs w:val="28"/>
          <w:lang w:val="en-US"/>
        </w:rPr>
        <w:t xml:space="preserve">4. </w:t>
      </w:r>
      <w:proofErr w:type="spellStart"/>
      <w:r w:rsidRPr="004E2F54">
        <w:rPr>
          <w:rFonts w:ascii="Times New Roman" w:hAnsi="Times New Roman" w:cs="Times New Roman"/>
          <w:sz w:val="28"/>
          <w:szCs w:val="28"/>
          <w:lang w:val="en-US"/>
        </w:rPr>
        <w:t>Bruder</w:t>
      </w:r>
      <w:proofErr w:type="spellEnd"/>
      <w:r w:rsidRPr="004E2F54">
        <w:rPr>
          <w:rFonts w:ascii="Times New Roman" w:hAnsi="Times New Roman" w:cs="Times New Roman"/>
          <w:sz w:val="28"/>
          <w:szCs w:val="28"/>
          <w:lang w:val="en-US"/>
        </w:rPr>
        <w:t xml:space="preserve"> MAN        5   yandex.ru/</w:t>
      </w:r>
      <w:proofErr w:type="spellStart"/>
      <w:r w:rsidRPr="004E2F54">
        <w:rPr>
          <w:rFonts w:ascii="Times New Roman" w:hAnsi="Times New Roman" w:cs="Times New Roman"/>
          <w:sz w:val="28"/>
          <w:szCs w:val="28"/>
          <w:lang w:val="en-US"/>
        </w:rPr>
        <w:t>imaqes</w:t>
      </w:r>
      <w:proofErr w:type="spellEnd"/>
      <w:r w:rsidRPr="004E2F54">
        <w:rPr>
          <w:rFonts w:ascii="Times New Roman" w:hAnsi="Times New Roman" w:cs="Times New Roman"/>
          <w:sz w:val="28"/>
          <w:szCs w:val="28"/>
          <w:lang w:val="en-US"/>
        </w:rPr>
        <w:t>/search     6    www.sima-lan.ru</w:t>
      </w:r>
    </w:p>
    <w:sectPr w:rsidR="004E2F54" w:rsidRPr="004E2F54" w:rsidSect="0095251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E2F54"/>
    <w:rsid w:val="001802F0"/>
    <w:rsid w:val="004E2F54"/>
    <w:rsid w:val="00952519"/>
    <w:rsid w:val="00FB49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5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1180</Words>
  <Characters>6727</Characters>
  <Application>Microsoft Office Word</Application>
  <DocSecurity>0</DocSecurity>
  <Lines>56</Lines>
  <Paragraphs>15</Paragraphs>
  <ScaleCrop>false</ScaleCrop>
  <Company/>
  <LinksUpToDate>false</LinksUpToDate>
  <CharactersWithSpaces>7892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Zulay</cp:lastModifiedBy>
  <cp:revision>2</cp:revision>
  <dcterms:created xsi:type="dcterms:W3CDTF">2018-03-02T14:53:00Z</dcterms:created>
  <dcterms:modified xsi:type="dcterms:W3CDTF">2018-03-02T14:53:00Z</dcterms:modified>
</cp:coreProperties>
</file>